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64" w:rsidRDefault="002F2664" w:rsidP="002F2664">
      <w:pPr>
        <w:pStyle w:val="Zv-Titlereport"/>
      </w:pPr>
      <w:r w:rsidRPr="00833AA0">
        <w:t>первопринципные методы расчета термодинамических и тран</w:t>
      </w:r>
      <w:r w:rsidRPr="00833AA0">
        <w:t>с</w:t>
      </w:r>
      <w:r w:rsidRPr="00833AA0">
        <w:t>портных свойств неидеальной плазмы металлов</w:t>
      </w:r>
      <w:r>
        <w:t xml:space="preserve"> </w:t>
      </w:r>
    </w:p>
    <w:p w:rsidR="002F2664" w:rsidRDefault="002F2664" w:rsidP="002F2664">
      <w:pPr>
        <w:pStyle w:val="Zv-Author"/>
      </w:pPr>
      <w:r w:rsidRPr="00833AA0">
        <w:t>П.Р. Левашов</w:t>
      </w:r>
    </w:p>
    <w:p w:rsidR="002F2664" w:rsidRDefault="002F2664" w:rsidP="002F2664">
      <w:pPr>
        <w:pStyle w:val="Zv-Organization"/>
        <w:spacing w:before="100" w:after="180"/>
      </w:pPr>
      <w:r>
        <w:t xml:space="preserve">Объединенный институт высоких температур РАН, </w:t>
      </w:r>
      <w:hyperlink r:id="rId7" w:history="1">
        <w:r w:rsidRPr="00A4520B">
          <w:rPr>
            <w:rStyle w:val="a7"/>
            <w:lang w:val="en-US"/>
          </w:rPr>
          <w:t>pasha</w:t>
        </w:r>
        <w:r w:rsidRPr="00A4520B">
          <w:rPr>
            <w:rStyle w:val="a7"/>
          </w:rPr>
          <w:t>@</w:t>
        </w:r>
        <w:r w:rsidRPr="00A4520B">
          <w:rPr>
            <w:rStyle w:val="a7"/>
            <w:lang w:val="en-US"/>
          </w:rPr>
          <w:t>jiht</w:t>
        </w:r>
        <w:r w:rsidRPr="00A4520B">
          <w:rPr>
            <w:rStyle w:val="a7"/>
          </w:rPr>
          <w:t>.</w:t>
        </w:r>
        <w:r w:rsidRPr="00A4520B">
          <w:rPr>
            <w:rStyle w:val="a7"/>
            <w:lang w:val="en-US"/>
          </w:rPr>
          <w:t>ru</w:t>
        </w:r>
      </w:hyperlink>
      <w:r w:rsidRPr="00833AA0">
        <w:t xml:space="preserve"> </w:t>
      </w:r>
    </w:p>
    <w:p w:rsidR="002F2664" w:rsidRDefault="002F2664" w:rsidP="002F2664">
      <w:pPr>
        <w:pStyle w:val="Zv-bodyreport"/>
        <w:spacing w:line="235" w:lineRule="auto"/>
      </w:pPr>
      <w:r>
        <w:t>Неидеальная плазма возникает во многих задачах современной физики, в том числе в существующих и перспективных энергоустановках, при воздействии мощных потоков эле</w:t>
      </w:r>
      <w:r>
        <w:t>к</w:t>
      </w:r>
      <w:r>
        <w:t>тромагнитного излучения на вещество, в сильноточных устройствах, в астрофизике, геоф</w:t>
      </w:r>
      <w:r>
        <w:t>и</w:t>
      </w:r>
      <w:r>
        <w:t>зике, металлургии и т.п. В частн</w:t>
      </w:r>
      <w:bookmarkStart w:id="0" w:name="_GoBack"/>
      <w:bookmarkEnd w:id="0"/>
      <w:r>
        <w:t>ости, при описании физических свойств жидких металлов и электролитов эти системы необходимо рассматривать как плазму с сильным межчастичным взаимодействием. Плотная плазма металлов, кроме того, обладает и сильновырожденной электронной подсистемой, что чрезвычайно затрудняет адекватный теоретический анализ. Неудивительно, что до недавнего времени существовали лишь весьма грубые качественные модели для расчетов термодинамических и транспортных свойств неидеальной плазмы. П</w:t>
      </w:r>
      <w:r>
        <w:t>о</w:t>
      </w:r>
      <w:r>
        <w:t>явление классических атомистических методов моделирования, таких как метод Монте-Карло и молекулярной динамики, значительно улучшило ситуацию с описанием классич</w:t>
      </w:r>
      <w:r>
        <w:t>е</w:t>
      </w:r>
      <w:r>
        <w:t xml:space="preserve">ских моделей плазмы, в частности, однокомпонентной плазмы </w:t>
      </w:r>
      <w:r w:rsidRPr="006B32B5">
        <w:t xml:space="preserve">[1] </w:t>
      </w:r>
      <w:r>
        <w:t>и полностью ионизова</w:t>
      </w:r>
      <w:r>
        <w:t>н</w:t>
      </w:r>
      <w:r>
        <w:t>ной двухкомпонентной плазмы</w:t>
      </w:r>
      <w:r w:rsidRPr="006B32B5">
        <w:t xml:space="preserve"> [2]</w:t>
      </w:r>
      <w:r>
        <w:t xml:space="preserve">. Тем не менее, для вырожденных систем классические подходы неприменимы даже на качественном уровне. </w:t>
      </w:r>
    </w:p>
    <w:p w:rsidR="002F2664" w:rsidRPr="0028459B" w:rsidRDefault="002F2664" w:rsidP="002F2664">
      <w:pPr>
        <w:pStyle w:val="Zv-bodyreport"/>
        <w:spacing w:line="235" w:lineRule="auto"/>
      </w:pPr>
      <w:r>
        <w:t>В докладе будет приведен обзор так называемых первопринципных методов расчета те</w:t>
      </w:r>
      <w:r>
        <w:t>р</w:t>
      </w:r>
      <w:r>
        <w:t>модинамических, транспортных и оптических свойств сильнонеидеальной вырожденной плазмы, то есть подходов, в которых не используется эмпирическая информация, за искл</w:t>
      </w:r>
      <w:r>
        <w:t>ю</w:t>
      </w:r>
      <w:r>
        <w:t>чением заряда и массы ядер составляющих вещество элементов, а также фундаментальных физических констант. Будут рассмотрены квазиклассические подходы, такие как метод Т</w:t>
      </w:r>
      <w:r>
        <w:t>о</w:t>
      </w:r>
      <w:r>
        <w:t>маса-Ферми с различными поправками, модели среднего атома</w:t>
      </w:r>
      <w:r w:rsidRPr="006B32B5">
        <w:t xml:space="preserve"> [3]</w:t>
      </w:r>
      <w:r>
        <w:t>, метод Монте-Карло с и</w:t>
      </w:r>
      <w:r>
        <w:t>н</w:t>
      </w:r>
      <w:r>
        <w:t xml:space="preserve">тегралами по траекториям </w:t>
      </w:r>
      <w:r w:rsidRPr="00BD0018">
        <w:t>[4]</w:t>
      </w:r>
      <w:r>
        <w:t>, метод функционала плотности и метод квантовой молекуля</w:t>
      </w:r>
      <w:r>
        <w:t>р</w:t>
      </w:r>
      <w:r>
        <w:t>ной динамики</w:t>
      </w:r>
      <w:r w:rsidRPr="00BD0018">
        <w:t xml:space="preserve"> [5]</w:t>
      </w:r>
      <w:r>
        <w:t>. Результаты моделирования будут сравниваться с ударно-волновыми эк</w:t>
      </w:r>
      <w:r>
        <w:t>с</w:t>
      </w:r>
      <w:r>
        <w:t>периментальными данными, с экспериментами для жидких металлов; кроме того, будут пр</w:t>
      </w:r>
      <w:r>
        <w:t>и</w:t>
      </w:r>
      <w:r>
        <w:t>ведены примеры первопринципных оценок критических параметров металлов. Для перв</w:t>
      </w:r>
      <w:r>
        <w:t>о</w:t>
      </w:r>
      <w:r>
        <w:t>принципных расчетов транспортных и оптических свойств будут привлекаться кинетические модели в приближении времени релаксации, модель Займана, формула Кубо-Гринвуда и преобразование Крамерса-Кронига. Результаты будут сравниваться с экспериментальными данными статических и динамических экспериментов. Анализ различных методов показыв</w:t>
      </w:r>
      <w:r>
        <w:t>а</w:t>
      </w:r>
      <w:r>
        <w:t>ет, что современные подходы, основанные на методе квантовой молекулярной динамики и формуле Кубо-Гринвуда, позволяют в рамках одной модели с хорошей точностью рассчит</w:t>
      </w:r>
      <w:r>
        <w:t>ы</w:t>
      </w:r>
      <w:r>
        <w:t>вать весь комплекс теплофизических свойств неидеальной вырожденной плазмы. Это, в свою очередь, дает возможность построения широкодиапазонных аппроксимационных моделей нового поколения, необходимых для континуального моделирования задач воздействия мощных потоков энергии на металлы.</w:t>
      </w:r>
      <w:r w:rsidRPr="0028459B">
        <w:t xml:space="preserve"> </w:t>
      </w:r>
      <w:r>
        <w:t xml:space="preserve">Работа выполнена при финансовой поддержке РНФ, грант </w:t>
      </w:r>
      <w:r w:rsidRPr="0028459B">
        <w:t>20-42-04421</w:t>
      </w:r>
      <w:r>
        <w:t xml:space="preserve">. </w:t>
      </w:r>
    </w:p>
    <w:p w:rsidR="002F2664" w:rsidRDefault="002F2664" w:rsidP="002F2664">
      <w:pPr>
        <w:pStyle w:val="Zv-TitleReferences-ru"/>
        <w:spacing w:before="80" w:after="80"/>
      </w:pPr>
      <w:r w:rsidRPr="002F2664">
        <w:t>Литература</w:t>
      </w:r>
      <w:r>
        <w:t xml:space="preserve"> </w:t>
      </w:r>
    </w:p>
    <w:p w:rsidR="002F2664" w:rsidRPr="002F2664" w:rsidRDefault="002F2664" w:rsidP="002F2664">
      <w:pPr>
        <w:pStyle w:val="Zv-References-ru"/>
        <w:rPr>
          <w:lang w:val="en-US"/>
        </w:rPr>
      </w:pPr>
      <w:r w:rsidRPr="002F2664">
        <w:rPr>
          <w:lang w:val="en-US"/>
        </w:rPr>
        <w:t xml:space="preserve">Hansen J. P. Physical Review A, 1973, V. 8, P. 3096. </w:t>
      </w:r>
    </w:p>
    <w:p w:rsidR="002F2664" w:rsidRPr="002F2664" w:rsidRDefault="002F2664" w:rsidP="002F2664">
      <w:pPr>
        <w:pStyle w:val="Zv-References-ru"/>
        <w:rPr>
          <w:lang w:val="en-US"/>
        </w:rPr>
      </w:pPr>
      <w:r w:rsidRPr="002F2664">
        <w:rPr>
          <w:lang w:val="en-US"/>
        </w:rPr>
        <w:t xml:space="preserve">Hansen J. P., McDonald I. R. Physical Review A, 1981, </w:t>
      </w:r>
      <w:r w:rsidRPr="002F2664">
        <w:t>Т</w:t>
      </w:r>
      <w:r w:rsidRPr="002F2664">
        <w:rPr>
          <w:lang w:val="en-US"/>
        </w:rPr>
        <w:t xml:space="preserve">. 23, </w:t>
      </w:r>
      <w:r w:rsidRPr="002F2664">
        <w:t>С</w:t>
      </w:r>
      <w:r w:rsidRPr="002F2664">
        <w:rPr>
          <w:lang w:val="en-US"/>
        </w:rPr>
        <w:t xml:space="preserve">. 2041. </w:t>
      </w:r>
    </w:p>
    <w:p w:rsidR="002F2664" w:rsidRPr="002F2664" w:rsidRDefault="002F2664" w:rsidP="002F2664">
      <w:pPr>
        <w:pStyle w:val="Zv-References-ru"/>
      </w:pPr>
      <w:r w:rsidRPr="002F2664">
        <w:t xml:space="preserve">Никифоров А. Ф., Новиков В. Г., Уваров В. Б. Квантово-статистические модели высокотемпературной плазмы и методы расчета росселандовых пробегов и уравнений состояния. М.: Физматлит, 2000. </w:t>
      </w:r>
    </w:p>
    <w:p w:rsidR="002F2664" w:rsidRPr="002F2664" w:rsidRDefault="002F2664" w:rsidP="002F2664">
      <w:pPr>
        <w:pStyle w:val="Zv-References-ru"/>
      </w:pPr>
      <w:r w:rsidRPr="002F2664">
        <w:rPr>
          <w:lang w:val="en-US"/>
        </w:rPr>
        <w:t xml:space="preserve">Ebeling W., Fortov V. E., Filinov V. Quantum Statistics of Dense Gases and Nonideal Plasmas. </w:t>
      </w:r>
      <w:r w:rsidRPr="002F2664">
        <w:t xml:space="preserve">Springer International Publishing, 2017. </w:t>
      </w:r>
    </w:p>
    <w:p w:rsidR="00654A7B" w:rsidRPr="002F2664" w:rsidRDefault="002F2664" w:rsidP="002F2664">
      <w:pPr>
        <w:pStyle w:val="Zv-References-ru"/>
        <w:widowControl w:val="0"/>
        <w:rPr>
          <w:lang w:val="en-US"/>
        </w:rPr>
      </w:pPr>
      <w:r w:rsidRPr="002F2664">
        <w:rPr>
          <w:lang w:val="en-US"/>
        </w:rPr>
        <w:t xml:space="preserve">Martin R. M. Electronic structure: basic theory and practical methods. </w:t>
      </w:r>
      <w:r w:rsidRPr="002F2664">
        <w:t xml:space="preserve">Cambridge university press, 2020. </w:t>
      </w:r>
    </w:p>
    <w:sectPr w:rsidR="00654A7B" w:rsidRPr="002F266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7D" w:rsidRDefault="00DC4F7D">
      <w:r>
        <w:separator/>
      </w:r>
    </w:p>
  </w:endnote>
  <w:endnote w:type="continuationSeparator" w:id="0">
    <w:p w:rsidR="00DC4F7D" w:rsidRDefault="00DC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19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19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66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7D" w:rsidRDefault="00DC4F7D">
      <w:r>
        <w:separator/>
      </w:r>
    </w:p>
  </w:footnote>
  <w:footnote w:type="continuationSeparator" w:id="0">
    <w:p w:rsidR="00DC4F7D" w:rsidRDefault="00DC4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F19B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4F7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2664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CF19B4"/>
    <w:rsid w:val="00D47F19"/>
    <w:rsid w:val="00DA4715"/>
    <w:rsid w:val="00DC4F7D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F2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ha@jih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ПЕРВОПРИНЦИПНЫЕ МЕТОДЫ РАСЧЕТА ТЕРМОДИНАМИЧЕСКИХ И ТРАНСПОРТНЫХ СВОЙСТВ НЕИДЕАЛЬНОЙ ПЛАЗМЫ МЕТАЛЛОВ</dc:title>
  <dc:creator>sato</dc:creator>
  <cp:lastModifiedBy>Сатунин</cp:lastModifiedBy>
  <cp:revision>1</cp:revision>
  <cp:lastPrinted>1601-01-01T00:00:00Z</cp:lastPrinted>
  <dcterms:created xsi:type="dcterms:W3CDTF">2021-01-22T12:52:00Z</dcterms:created>
  <dcterms:modified xsi:type="dcterms:W3CDTF">2021-01-22T12:57:00Z</dcterms:modified>
</cp:coreProperties>
</file>