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B5" w:rsidRPr="00F92EB5" w:rsidRDefault="00F92EB5" w:rsidP="00F92EB5">
      <w:pPr>
        <w:pStyle w:val="Zv-Titlereport"/>
      </w:pPr>
      <w:r w:rsidRPr="009D27FB">
        <w:t xml:space="preserve">Генерация тока </w:t>
      </w:r>
      <w:r>
        <w:t xml:space="preserve">плазмы </w:t>
      </w:r>
      <w:r w:rsidRPr="009D27FB">
        <w:t>нижнегибридными волнами в традиционных и сферических токамаках:</w:t>
      </w:r>
      <w:r>
        <w:t xml:space="preserve"> современное состояние проблемы</w:t>
      </w:r>
    </w:p>
    <w:p w:rsidR="00F92EB5" w:rsidRDefault="00F92EB5" w:rsidP="00F92EB5">
      <w:pPr>
        <w:pStyle w:val="Zv-Author"/>
        <w:rPr>
          <w:lang w:val="en-US"/>
        </w:rPr>
      </w:pPr>
      <w:r w:rsidRPr="009D27FB">
        <w:rPr>
          <w:u w:val="single"/>
        </w:rPr>
        <w:t>Дьяченко В.В.</w:t>
      </w:r>
      <w:r>
        <w:t xml:space="preserve"> и коллектив токамака Глобус-М2</w:t>
      </w:r>
    </w:p>
    <w:p w:rsidR="00F6616A" w:rsidRPr="00F6616A" w:rsidRDefault="00592426" w:rsidP="00F6616A">
      <w:pPr>
        <w:pStyle w:val="Zv-Organization"/>
        <w:rPr>
          <w:lang w:val="en-US"/>
        </w:rPr>
      </w:pPr>
      <w:r w:rsidRPr="00592426">
        <w:rPr>
          <w:lang w:val="en-US"/>
        </w:rPr>
        <w:t>Физико-Технический институт им. А.Ф. Иоффе РАН, С.-Петербург, Россия</w:t>
      </w:r>
    </w:p>
    <w:p w:rsidR="00F92EB5" w:rsidRPr="009D27FB" w:rsidRDefault="00F92EB5" w:rsidP="00F92EB5">
      <w:pPr>
        <w:pStyle w:val="Zv-bodyreport"/>
      </w:pPr>
      <w:r w:rsidRPr="00E32455">
        <w:t>В докладе  рассматривается механизм создания тока с помощью электромагнитных волн, а также особенности распространения  и возбуждения нижнегибридных волн в плазме как традиционных, так и сферических токамаков. Формулируются требования к аппаратуре и рассматриваются технические решения, применяемые при создании современных СВЧ  антенн для плазменного экспериме</w:t>
      </w:r>
      <w:r w:rsidRPr="00F92EB5">
        <w:t>н</w:t>
      </w:r>
      <w:r w:rsidRPr="00E32455">
        <w:t xml:space="preserve">та.  Обсуждаются основные особенности экспериментов, расчетных моделей и достижения, полученные в экспериментах  по генерации тока на традиционных токамаках </w:t>
      </w:r>
      <w:r w:rsidRPr="00E32455">
        <w:rPr>
          <w:lang w:val="en-US"/>
        </w:rPr>
        <w:t>Tore</w:t>
      </w:r>
      <w:r w:rsidRPr="00E32455">
        <w:t xml:space="preserve"> </w:t>
      </w:r>
      <w:r w:rsidRPr="00E32455">
        <w:rPr>
          <w:lang w:val="en-US"/>
        </w:rPr>
        <w:t>Supra</w:t>
      </w:r>
      <w:r w:rsidRPr="00E32455">
        <w:t xml:space="preserve">, </w:t>
      </w:r>
      <w:r w:rsidRPr="00E32455">
        <w:rPr>
          <w:lang w:val="en-US"/>
        </w:rPr>
        <w:t>East</w:t>
      </w:r>
      <w:r w:rsidRPr="00E32455">
        <w:t xml:space="preserve"> и других. Приводятся и обсуждаются  первые  результаты экспериментов  по нижнегибридной генерации тока на сферическом токамаке Глобус-М2 при полоидальном и тороидальном  замедлении вводимых СВЧ волн </w:t>
      </w:r>
      <w:r>
        <w:t xml:space="preserve">, </w:t>
      </w:r>
      <w:r w:rsidRPr="00E32455">
        <w:t>в которых</w:t>
      </w:r>
      <w:r>
        <w:t xml:space="preserve"> </w:t>
      </w:r>
      <w:r w:rsidRPr="00E32455">
        <w:t xml:space="preserve"> величина замещаемого тока достигала  50% </w:t>
      </w:r>
      <w:bookmarkStart w:id="0" w:name="_GoBack"/>
      <w:bookmarkEnd w:id="0"/>
    </w:p>
    <w:p w:rsidR="00654A7B" w:rsidRPr="00F92EB5" w:rsidRDefault="00654A7B"/>
    <w:sectPr w:rsidR="00654A7B" w:rsidRPr="00F92EB5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6B" w:rsidRDefault="00E9206B">
      <w:r>
        <w:separator/>
      </w:r>
    </w:p>
  </w:endnote>
  <w:endnote w:type="continuationSeparator" w:id="0">
    <w:p w:rsidR="00E9206B" w:rsidRDefault="00E9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13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13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242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6B" w:rsidRDefault="00E9206B">
      <w:r>
        <w:separator/>
      </w:r>
    </w:p>
  </w:footnote>
  <w:footnote w:type="continuationSeparator" w:id="0">
    <w:p w:rsidR="00E9206B" w:rsidRDefault="00E92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713E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616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92426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C120A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713E4"/>
    <w:rsid w:val="00E87733"/>
    <w:rsid w:val="00E9206B"/>
    <w:rsid w:val="00F6616A"/>
    <w:rsid w:val="00F74399"/>
    <w:rsid w:val="00F92EB5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EB5"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14</TotalTime>
  <Pages>1</Pages>
  <Words>122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ТОКА ПЛАЗМЫ НИЖНЕГИБРИДНЫМИ ВОЛНАМИ В ТРАДИЦИОННЫХ И СФЕРИЧЕСКИХ ТОКАМАКАХ: СОВРЕМЕННОЕ СОСТОЯНИЕ ПРОБЛЕМЫ</dc:title>
  <dc:creator>sato</dc:creator>
  <cp:lastModifiedBy>Сатунин</cp:lastModifiedBy>
  <cp:revision>3</cp:revision>
  <cp:lastPrinted>1601-01-01T00:00:00Z</cp:lastPrinted>
  <dcterms:created xsi:type="dcterms:W3CDTF">2021-01-22T10:59:00Z</dcterms:created>
  <dcterms:modified xsi:type="dcterms:W3CDTF">2021-01-22T11:56:00Z</dcterms:modified>
</cp:coreProperties>
</file>