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78" w:rsidRPr="00104785" w:rsidRDefault="000F6E78" w:rsidP="006F3E4A">
      <w:pPr>
        <w:pStyle w:val="Zv-Titlereport"/>
        <w:spacing w:line="233" w:lineRule="auto"/>
      </w:pPr>
      <w:r w:rsidRPr="00E968B4">
        <w:t>СРАВНЕНИЕ МЕХАНИЗМОВ ВОЗДЕЙСТВИЯ ХОЛОДНОЙ ПЛАЗМЫ ЭЛЕКТРИЧЕСКОГО РАЗРЯДА И ИЗЛУЧЕНИЯ ГОРЯЧЕЙ ПЛАЗМЫ ИМПУЛЬСНОГО РАЗРЯДА НА ВОДНЫЕ РАСТВОРЫ</w:t>
      </w:r>
      <w:r w:rsidR="00104785" w:rsidRPr="00104785">
        <w:t xml:space="preserve"> </w:t>
      </w:r>
      <w:r w:rsidR="00104785">
        <w:rPr>
          <w:rStyle w:val="aa"/>
        </w:rPr>
        <w:footnoteReference w:customMarkFollows="1" w:id="1"/>
        <w:t>*)</w:t>
      </w:r>
    </w:p>
    <w:p w:rsidR="000F6E78" w:rsidRDefault="000F6E78" w:rsidP="006F3E4A">
      <w:pPr>
        <w:pStyle w:val="Zv-Author"/>
        <w:spacing w:line="233" w:lineRule="auto"/>
      </w:pPr>
      <w:r w:rsidRPr="000F6E78">
        <w:rPr>
          <w:vertAlign w:val="superscript"/>
        </w:rPr>
        <w:t>1</w:t>
      </w:r>
      <w:r>
        <w:t xml:space="preserve">Пискарев И.М., </w:t>
      </w:r>
      <w:r w:rsidRPr="000F6E78">
        <w:rPr>
          <w:vertAlign w:val="superscript"/>
        </w:rPr>
        <w:t>2</w:t>
      </w:r>
      <w:r w:rsidRPr="00185F54">
        <w:t xml:space="preserve">Аристова Н.А., </w:t>
      </w:r>
      <w:r w:rsidRPr="000F6E78">
        <w:rPr>
          <w:vertAlign w:val="superscript"/>
        </w:rPr>
        <w:t>3</w:t>
      </w:r>
      <w:r w:rsidRPr="00185F54">
        <w:t>Иванова И.П.</w:t>
      </w:r>
    </w:p>
    <w:p w:rsidR="000F6E78" w:rsidRPr="000F6E78" w:rsidRDefault="000F6E78" w:rsidP="006F3E4A">
      <w:pPr>
        <w:pStyle w:val="Zv-Organization"/>
        <w:spacing w:line="233" w:lineRule="auto"/>
        <w:rPr>
          <w:rStyle w:val="a7"/>
          <w:color w:val="auto"/>
          <w:szCs w:val="22"/>
          <w:u w:val="none"/>
        </w:rPr>
      </w:pPr>
      <w:r w:rsidRPr="000F6E78">
        <w:rPr>
          <w:vertAlign w:val="superscript"/>
        </w:rPr>
        <w:t>1</w:t>
      </w:r>
      <w:r w:rsidRPr="000F6E78">
        <w:t xml:space="preserve">НИИЯФ МГУ, </w:t>
      </w:r>
      <w:hyperlink r:id="rId8" w:history="1">
        <w:r w:rsidRPr="003B1252">
          <w:rPr>
            <w:rStyle w:val="a7"/>
          </w:rPr>
          <w:t>i.m.piskarev@gmail.com</w:t>
        </w:r>
      </w:hyperlink>
      <w:r w:rsidRPr="000F6E78">
        <w:rPr>
          <w:rStyle w:val="a7"/>
          <w:color w:val="auto"/>
          <w:u w:val="none"/>
        </w:rPr>
        <w:br/>
      </w:r>
      <w:r w:rsidRPr="000F6E78">
        <w:rPr>
          <w:vertAlign w:val="superscript"/>
        </w:rPr>
        <w:t>2</w:t>
      </w:r>
      <w:r w:rsidRPr="000F6E78">
        <w:t>Уральский федеральный университет, Нижнетагильский технологический институт,</w:t>
      </w:r>
      <w:r w:rsidRPr="000F6E78">
        <w:br/>
        <w:t xml:space="preserve">     </w:t>
      </w:r>
      <w:hyperlink r:id="rId9" w:history="1">
        <w:r w:rsidRPr="003B1252">
          <w:rPr>
            <w:rStyle w:val="a7"/>
          </w:rPr>
          <w:t>aristova-na@mail.ru</w:t>
        </w:r>
      </w:hyperlink>
      <w:r w:rsidRPr="000F6E78">
        <w:rPr>
          <w:rStyle w:val="a7"/>
          <w:color w:val="auto"/>
          <w:u w:val="none"/>
        </w:rPr>
        <w:br/>
      </w:r>
      <w:r w:rsidRPr="000F6E78">
        <w:rPr>
          <w:vertAlign w:val="superscript"/>
        </w:rPr>
        <w:t>3</w:t>
      </w:r>
      <w:r w:rsidRPr="000F6E78">
        <w:t>Нижегородский государственный университет имени Н.И. Лобачевского,</w:t>
      </w:r>
      <w:r w:rsidRPr="000F6E78">
        <w:br/>
        <w:t xml:space="preserve">    </w:t>
      </w:r>
      <w:r w:rsidRPr="000F6E78">
        <w:rPr>
          <w:szCs w:val="22"/>
        </w:rPr>
        <w:t xml:space="preserve"> </w:t>
      </w:r>
      <w:hyperlink r:id="rId10" w:history="1">
        <w:r w:rsidRPr="003B1252">
          <w:rPr>
            <w:rStyle w:val="a7"/>
            <w:szCs w:val="22"/>
          </w:rPr>
          <w:t>ivanova.ip@mail.ru</w:t>
        </w:r>
      </w:hyperlink>
    </w:p>
    <w:p w:rsidR="000F6E78" w:rsidRDefault="000F6E78" w:rsidP="006F3E4A">
      <w:pPr>
        <w:pStyle w:val="Zv-bodyreport"/>
        <w:spacing w:line="233" w:lineRule="auto"/>
      </w:pPr>
      <w:r>
        <w:t xml:space="preserve">Холодная плазма электрического разряда может непосредственно контактировать с обрабатываемым водным раствором. Активные частицы генерируются в самом разряде и попадают в раствор через поверхность раздела газ-жидкость. </w:t>
      </w:r>
      <w:r w:rsidRPr="00E840E5">
        <w:t xml:space="preserve">Горячая плазма </w:t>
      </w:r>
      <w:r>
        <w:t>импульсного</w:t>
      </w:r>
      <w:r w:rsidRPr="00E840E5">
        <w:t xml:space="preserve"> электрического разряда при контакте с объектом будет повреждать его. Поэтому приборы, работающие с горячей плазмой, могут воздействовать на объект без термических повреждений только дистанционно. </w:t>
      </w:r>
    </w:p>
    <w:p w:rsidR="000F6E78" w:rsidRDefault="000F6E78" w:rsidP="006F3E4A">
      <w:pPr>
        <w:pStyle w:val="Zv-bodyreport"/>
        <w:spacing w:line="233" w:lineRule="auto"/>
      </w:pPr>
      <w:r>
        <w:t>В случае горячей плазмы, а</w:t>
      </w:r>
      <w:r w:rsidRPr="00E840E5">
        <w:t xml:space="preserve">ктивными факторами </w:t>
      </w:r>
      <w:r>
        <w:t>импульсного</w:t>
      </w:r>
      <w:r w:rsidRPr="00E840E5">
        <w:t xml:space="preserve"> электрического разряда, удаленного от объекта, являются частицы (радикалы), </w:t>
      </w:r>
      <w:r w:rsidRPr="00185F54">
        <w:t>образующиеся в самом разряде</w:t>
      </w:r>
      <w:r w:rsidRPr="00C93ADA">
        <w:t>,</w:t>
      </w:r>
      <w:r>
        <w:t xml:space="preserve"> диффундирующие от области разряда до объекта</w:t>
      </w:r>
      <w:r w:rsidRPr="00185F54">
        <w:t>, и световое излучение</w:t>
      </w:r>
      <w:r w:rsidRPr="006C40AA">
        <w:t xml:space="preserve"> </w:t>
      </w:r>
      <w:r>
        <w:t>разряда</w:t>
      </w:r>
      <w:r w:rsidRPr="00185F54">
        <w:t>.</w:t>
      </w:r>
      <w:r>
        <w:t xml:space="preserve"> Под действием светового излучения в водном растворе образуются активные частицы.</w:t>
      </w:r>
      <w:r w:rsidRPr="00185F54">
        <w:t xml:space="preserve"> Действие светового излучения</w:t>
      </w:r>
      <w:r>
        <w:t>, проникающего в раствор,</w:t>
      </w:r>
      <w:r w:rsidRPr="00185F54">
        <w:t xml:space="preserve"> принципиально отличается от действия холодной плазмы</w:t>
      </w:r>
      <w:r>
        <w:t>, контактирующей с раствором,</w:t>
      </w:r>
      <w:r w:rsidRPr="00185F54">
        <w:t xml:space="preserve"> тем, что в холодной плазме все активные частицы уже есть, </w:t>
      </w:r>
      <w:r>
        <w:t>в</w:t>
      </w:r>
      <w:r w:rsidRPr="00185F54">
        <w:t xml:space="preserve"> то время как излучение ника</w:t>
      </w:r>
      <w:r>
        <w:t xml:space="preserve">ких активных частиц не содержит. </w:t>
      </w:r>
      <w:r w:rsidRPr="00185F54">
        <w:t xml:space="preserve"> </w:t>
      </w:r>
      <w:r>
        <w:t>Ч</w:t>
      </w:r>
      <w:r w:rsidRPr="00185F54">
        <w:t>астицы образ</w:t>
      </w:r>
      <w:r>
        <w:t>уются</w:t>
      </w:r>
      <w:r w:rsidRPr="00185F54">
        <w:t xml:space="preserve"> в </w:t>
      </w:r>
      <w:r>
        <w:t>водном растворе</w:t>
      </w:r>
      <w:r w:rsidRPr="00185F54">
        <w:t xml:space="preserve"> при прохождении излучения. Рассмотрим активные факторы подробнее.</w:t>
      </w:r>
    </w:p>
    <w:p w:rsidR="000F6E78" w:rsidRDefault="000F6E78" w:rsidP="006F3E4A">
      <w:pPr>
        <w:pStyle w:val="Zv-bodyreport"/>
        <w:spacing w:line="233" w:lineRule="auto"/>
      </w:pPr>
      <w:r>
        <w:t xml:space="preserve">В холодной плазме электрического разряда на воздухе и в присутствии паров воды генерируются все активные формы кислорода и азота. Наибольшей активностью обладают гидроксильные радикалы. Но из-за высокой реакционной способности гидроксильные радикалы с большой вероятностью гибнут на месте образования, либо расходуются при первом же контакте с веществами, растворенными в воде, и находящимися на поверхности. Все остальные активные частицы холодной плазмы поглощаются через поверхность раздела газ-вода и могут диффундировать вглубь раствора. </w:t>
      </w:r>
    </w:p>
    <w:p w:rsidR="000F6E78" w:rsidRDefault="000F6E78" w:rsidP="006F3E4A">
      <w:pPr>
        <w:pStyle w:val="Zv-bodyreport"/>
        <w:spacing w:line="233" w:lineRule="auto"/>
      </w:pPr>
      <w:r>
        <w:t xml:space="preserve">Для горячей плазмы, основным продуктом, образующимся в электрическом разряде, согласно механизма Зельдовича, являются радикалы </w:t>
      </w:r>
      <w:r>
        <w:rPr>
          <w:lang w:val="en-US"/>
        </w:rPr>
        <w:t>NO</w:t>
      </w:r>
      <w:r>
        <w:rPr>
          <w:vertAlign w:val="superscript"/>
          <w:lang w:val="en-US"/>
        </w:rPr>
        <w:sym w:font="Symbol" w:char="F0B7"/>
      </w:r>
      <w:r w:rsidRPr="00060F72">
        <w:t xml:space="preserve">. </w:t>
      </w:r>
      <w:r>
        <w:t>Они диффундируют до поверхности водного раствора и поглощаются в нем. При этом в воде образуется азотистая кислота.</w:t>
      </w:r>
      <w:r w:rsidRPr="00545B0D">
        <w:t xml:space="preserve"> </w:t>
      </w:r>
      <w:r>
        <w:t xml:space="preserve">Под действием импульсного излучения с длинами волн 200 – 250 нм в воде, содержащей растворенные азот и кислород (воздух) образуются радикалы </w:t>
      </w:r>
      <w:r>
        <w:rPr>
          <w:lang w:val="en-US"/>
        </w:rPr>
        <w:t>HO</w:t>
      </w:r>
      <w:r w:rsidRPr="00545B0D">
        <w:rPr>
          <w:vertAlign w:val="subscript"/>
        </w:rPr>
        <w:t>2</w:t>
      </w:r>
      <w:r>
        <w:rPr>
          <w:vertAlign w:val="superscript"/>
        </w:rPr>
        <w:sym w:font="Symbol" w:char="F0B7"/>
      </w:r>
      <w:r w:rsidRPr="00545B0D">
        <w:t>/</w:t>
      </w:r>
      <w:r>
        <w:rPr>
          <w:lang w:val="en-US"/>
        </w:rPr>
        <w:t>O</w:t>
      </w:r>
      <w:r w:rsidRPr="00545B0D">
        <w:rPr>
          <w:vertAlign w:val="subscript"/>
        </w:rPr>
        <w:t>2</w:t>
      </w:r>
      <w:r>
        <w:rPr>
          <w:vertAlign w:val="superscript"/>
        </w:rPr>
        <w:sym w:font="Symbol" w:char="F0B7"/>
      </w:r>
      <w:r>
        <w:rPr>
          <w:vertAlign w:val="superscript"/>
        </w:rPr>
        <w:sym w:font="Symbol" w:char="F02D"/>
      </w:r>
      <w:r w:rsidRPr="00545B0D">
        <w:t xml:space="preserve">, </w:t>
      </w:r>
      <w:r>
        <w:rPr>
          <w:lang w:val="en-US"/>
        </w:rPr>
        <w:t>O</w:t>
      </w:r>
      <w:r>
        <w:rPr>
          <w:vertAlign w:val="superscript"/>
          <w:lang w:val="en-US"/>
        </w:rPr>
        <w:sym w:font="Symbol" w:char="F0B7"/>
      </w:r>
      <w:r w:rsidRPr="00545B0D">
        <w:t xml:space="preserve"> </w:t>
      </w:r>
      <w:r>
        <w:t xml:space="preserve">и молекулы </w:t>
      </w:r>
      <w:r>
        <w:rPr>
          <w:lang w:val="en-US"/>
        </w:rPr>
        <w:t>N</w:t>
      </w:r>
      <w:r w:rsidRPr="00545B0D">
        <w:rPr>
          <w:vertAlign w:val="subscript"/>
        </w:rPr>
        <w:t>2</w:t>
      </w:r>
      <w:r>
        <w:rPr>
          <w:lang w:val="en-US"/>
        </w:rPr>
        <w:t>O</w:t>
      </w:r>
      <w:r w:rsidRPr="00545B0D">
        <w:t>.</w:t>
      </w:r>
      <w:r>
        <w:t xml:space="preserve"> Излучение проходит в воду на значительную глубину. Ослабление излучения с длиной волны 200 нм в слое воды 10 см составляет 30%. Дальнейшие взаимодействия этих первичных частиц приводит к образованию азотистой кислоты (также как при поглощении радикалов </w:t>
      </w:r>
      <w:r>
        <w:rPr>
          <w:lang w:val="en-US"/>
        </w:rPr>
        <w:t>NO</w:t>
      </w:r>
      <w:r>
        <w:rPr>
          <w:vertAlign w:val="superscript"/>
          <w:lang w:val="en-US"/>
        </w:rPr>
        <w:sym w:font="Symbol" w:char="F0B7"/>
      </w:r>
      <w:r>
        <w:t xml:space="preserve"> из газовой фазы</w:t>
      </w:r>
      <w:r w:rsidRPr="002D3BB9">
        <w:t>)</w:t>
      </w:r>
      <w:r>
        <w:t xml:space="preserve"> и комплекса </w:t>
      </w:r>
      <w:r w:rsidRPr="00545B0D">
        <w:t>(…</w:t>
      </w:r>
      <w:r>
        <w:rPr>
          <w:lang w:val="en-US"/>
        </w:rPr>
        <w:t>ONOOH</w:t>
      </w:r>
      <w:r w:rsidRPr="00545B0D">
        <w:t>/</w:t>
      </w:r>
      <w:r>
        <w:rPr>
          <w:lang w:val="en-US"/>
        </w:rPr>
        <w:t>ONOO</w:t>
      </w:r>
      <w:r>
        <w:rPr>
          <w:vertAlign w:val="superscript"/>
          <w:lang w:val="en-US"/>
        </w:rPr>
        <w:sym w:font="Symbol" w:char="F02D"/>
      </w:r>
      <w:r w:rsidRPr="00545B0D">
        <w:t xml:space="preserve">…), </w:t>
      </w:r>
      <w:r>
        <w:t xml:space="preserve">распадающегося за время до 14 суток на пероксинитрит и пероксиазотистую кислоту. Первичные и вторичные продукты обуславливают химическую активность воды. </w:t>
      </w:r>
    </w:p>
    <w:p w:rsidR="000F6E78" w:rsidRPr="00060F72" w:rsidRDefault="000F6E78" w:rsidP="006F3E4A">
      <w:pPr>
        <w:pStyle w:val="Zv-bodyreport"/>
        <w:spacing w:line="233" w:lineRule="auto"/>
      </w:pPr>
      <w:r>
        <w:t xml:space="preserve">Радиационные выходы окисления и восстановления под действием импульсного излучения горячей плазмы составляют </w:t>
      </w:r>
      <w:r w:rsidRPr="002637EC">
        <w:t>~</w:t>
      </w:r>
      <w:r>
        <w:t xml:space="preserve"> 6</w:t>
      </w:r>
      <w:r w:rsidRPr="002637EC">
        <w:t xml:space="preserve"> </w:t>
      </w:r>
      <w:r>
        <w:t>(100 эВ)</w:t>
      </w:r>
      <w:r>
        <w:rPr>
          <w:vertAlign w:val="superscript"/>
        </w:rPr>
        <w:sym w:font="Symbol" w:char="F02D"/>
      </w:r>
      <w:r>
        <w:rPr>
          <w:vertAlign w:val="superscript"/>
        </w:rPr>
        <w:t>1</w:t>
      </w:r>
      <w:r>
        <w:t>, радиационный выход азотистой кислоты не превышает 0.5 (100 эВ)</w:t>
      </w:r>
      <w:r>
        <w:rPr>
          <w:vertAlign w:val="superscript"/>
        </w:rPr>
        <w:sym w:font="Symbol" w:char="F02D"/>
      </w:r>
      <w:r>
        <w:rPr>
          <w:vertAlign w:val="superscript"/>
        </w:rPr>
        <w:t>1</w:t>
      </w:r>
      <w:r>
        <w:t xml:space="preserve">. Отсюда следует, что основным активным веществом являются продукты распада комплекса. Эксперименты, выполненные авторами, </w:t>
      </w:r>
      <w:r>
        <w:lastRenderedPageBreak/>
        <w:t xml:space="preserve">подтверждают описанный механизм воздействия импульсного излучения горячей плазмы на водные растворы. </w:t>
      </w:r>
    </w:p>
    <w:sectPr w:rsidR="000F6E78" w:rsidRPr="00060F72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764" w:rsidRDefault="00DA4764">
      <w:r>
        <w:separator/>
      </w:r>
    </w:p>
  </w:endnote>
  <w:endnote w:type="continuationSeparator" w:id="0">
    <w:p w:rsidR="00DA4764" w:rsidRDefault="00DA4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F0BB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F0BB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3E4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764" w:rsidRDefault="00DA4764">
      <w:r>
        <w:separator/>
      </w:r>
    </w:p>
  </w:footnote>
  <w:footnote w:type="continuationSeparator" w:id="0">
    <w:p w:rsidR="00DA4764" w:rsidRDefault="00DA4764">
      <w:r>
        <w:continuationSeparator/>
      </w:r>
    </w:p>
  </w:footnote>
  <w:footnote w:id="1">
    <w:p w:rsidR="00104785" w:rsidRPr="00104785" w:rsidRDefault="00104785">
      <w:pPr>
        <w:pStyle w:val="a8"/>
        <w:rPr>
          <w:sz w:val="22"/>
          <w:szCs w:val="22"/>
          <w:lang w:val="en-US"/>
        </w:rPr>
      </w:pPr>
      <w:r w:rsidRPr="00104785">
        <w:rPr>
          <w:rStyle w:val="aa"/>
          <w:sz w:val="22"/>
          <w:szCs w:val="22"/>
        </w:rPr>
        <w:t>*)</w:t>
      </w:r>
      <w:r w:rsidRPr="00104785">
        <w:rPr>
          <w:sz w:val="22"/>
          <w:szCs w:val="22"/>
        </w:rPr>
        <w:t xml:space="preserve">  </w:t>
      </w:r>
      <w:hyperlink r:id="rId1" w:history="1">
        <w:r w:rsidRPr="00104785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2F0BB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A4764"/>
    <w:rsid w:val="00037DCC"/>
    <w:rsid w:val="00043701"/>
    <w:rsid w:val="000C7078"/>
    <w:rsid w:val="000D76E9"/>
    <w:rsid w:val="000E495B"/>
    <w:rsid w:val="000F6E78"/>
    <w:rsid w:val="00104785"/>
    <w:rsid w:val="00140645"/>
    <w:rsid w:val="00171964"/>
    <w:rsid w:val="001C0CCB"/>
    <w:rsid w:val="00200AB2"/>
    <w:rsid w:val="00220629"/>
    <w:rsid w:val="00247225"/>
    <w:rsid w:val="002A6CD1"/>
    <w:rsid w:val="002D3EBD"/>
    <w:rsid w:val="002F0BB8"/>
    <w:rsid w:val="00352DB2"/>
    <w:rsid w:val="00370072"/>
    <w:rsid w:val="003800F3"/>
    <w:rsid w:val="003B5B93"/>
    <w:rsid w:val="003C1B47"/>
    <w:rsid w:val="00401388"/>
    <w:rsid w:val="0042773E"/>
    <w:rsid w:val="00446025"/>
    <w:rsid w:val="0044761C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3E4A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A4764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E7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F6E78"/>
    <w:rPr>
      <w:color w:val="0000FF"/>
      <w:u w:val="single"/>
    </w:rPr>
  </w:style>
  <w:style w:type="paragraph" w:styleId="a8">
    <w:name w:val="footnote text"/>
    <w:basedOn w:val="a"/>
    <w:link w:val="a9"/>
    <w:rsid w:val="0010478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04785"/>
  </w:style>
  <w:style w:type="character" w:styleId="aa">
    <w:name w:val="footnote reference"/>
    <w:basedOn w:val="a0"/>
    <w:rsid w:val="001047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m.piskarev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vanova.ip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istova-na@mail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Pt/en/GQ-Piskar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ACF2C-CD57-46A5-9702-B127CD99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8</TotalTime>
  <Pages>1</Pages>
  <Words>415</Words>
  <Characters>3084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СРАВНЕНИЕ МЕХАНИЗМОВ ВОЗДЕЙСТВИЯ ХОЛОДНОЙ ПЛАЗМЫ ЭЛЕКТРИЧЕСКОГО РАЗРЯДА И ИЗЛУЧЕНИЯ ГОРЯЧЕЙ ПЛАЗМЫ ИМПУЛЬСНОГО РАЗРЯДА НА ВОДНЫЕ РАСТВОРЫ</dc:title>
  <dc:creator/>
  <cp:lastModifiedBy>Сатунин</cp:lastModifiedBy>
  <cp:revision>3</cp:revision>
  <cp:lastPrinted>1601-01-01T00:00:00Z</cp:lastPrinted>
  <dcterms:created xsi:type="dcterms:W3CDTF">2021-02-02T19:22:00Z</dcterms:created>
  <dcterms:modified xsi:type="dcterms:W3CDTF">2021-06-04T10:47:00Z</dcterms:modified>
</cp:coreProperties>
</file>