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A9" w:rsidRPr="00C21254" w:rsidRDefault="00C231A9" w:rsidP="00C231A9">
      <w:pPr>
        <w:pStyle w:val="Zv-Titlereport"/>
      </w:pPr>
      <w:r w:rsidRPr="00337DDB">
        <w:t>Эволюция интенсивности свечения затухающих плазменных каналов при эффекте вытеснения</w:t>
      </w:r>
      <w:r w:rsidR="00C21254" w:rsidRPr="00C21254">
        <w:t xml:space="preserve"> </w:t>
      </w:r>
      <w:r w:rsidR="00C21254">
        <w:rPr>
          <w:rStyle w:val="aa"/>
        </w:rPr>
        <w:footnoteReference w:customMarkFollows="1" w:id="1"/>
        <w:t>*)</w:t>
      </w:r>
    </w:p>
    <w:p w:rsidR="00C231A9" w:rsidRPr="00337DDB" w:rsidRDefault="00C231A9" w:rsidP="00C231A9">
      <w:pPr>
        <w:pStyle w:val="Zv-Author"/>
        <w:rPr>
          <w:szCs w:val="24"/>
        </w:rPr>
      </w:pPr>
      <w:r w:rsidRPr="00337DDB">
        <w:rPr>
          <w:szCs w:val="24"/>
        </w:rPr>
        <w:t>И.А.</w:t>
      </w:r>
      <w:r w:rsidRPr="006F57C8">
        <w:rPr>
          <w:szCs w:val="24"/>
        </w:rPr>
        <w:t xml:space="preserve"> </w:t>
      </w:r>
      <w:r w:rsidRPr="00337DDB">
        <w:rPr>
          <w:szCs w:val="24"/>
        </w:rPr>
        <w:t>Знаменская, Д.И.</w:t>
      </w:r>
      <w:r w:rsidRPr="006F57C8">
        <w:rPr>
          <w:szCs w:val="24"/>
        </w:rPr>
        <w:t xml:space="preserve"> </w:t>
      </w:r>
      <w:r w:rsidRPr="00337DDB">
        <w:rPr>
          <w:szCs w:val="24"/>
        </w:rPr>
        <w:t>Татаренкова, Т.А.</w:t>
      </w:r>
      <w:r w:rsidRPr="006F57C8">
        <w:rPr>
          <w:szCs w:val="24"/>
        </w:rPr>
        <w:t xml:space="preserve"> </w:t>
      </w:r>
      <w:r>
        <w:rPr>
          <w:szCs w:val="24"/>
        </w:rPr>
        <w:t>Кули-заде</w:t>
      </w:r>
    </w:p>
    <w:p w:rsidR="00C231A9" w:rsidRDefault="00C231A9" w:rsidP="00C231A9">
      <w:pPr>
        <w:pStyle w:val="Zv-Organization"/>
      </w:pPr>
      <w:r>
        <w:t xml:space="preserve">МГУ им. М.В. Ломоносова, физический факультет, </w:t>
      </w:r>
      <w:hyperlink r:id="rId8" w:history="1">
        <w:r w:rsidRPr="00133C92">
          <w:rPr>
            <w:rStyle w:val="a7"/>
          </w:rPr>
          <w:t>znamen@phys.msu.ru</w:t>
        </w:r>
      </w:hyperlink>
    </w:p>
    <w:p w:rsidR="00C231A9" w:rsidRPr="00C97997" w:rsidRDefault="00C231A9" w:rsidP="00C231A9">
      <w:pPr>
        <w:pStyle w:val="Zv-bodyreport"/>
      </w:pPr>
      <w:r w:rsidRPr="00C53E97">
        <w:t>Исслед</w:t>
      </w:r>
      <w:r>
        <w:t>овалось</w:t>
      </w:r>
      <w:r w:rsidRPr="00C53E97">
        <w:t xml:space="preserve"> влияние </w:t>
      </w:r>
      <w:r>
        <w:t xml:space="preserve">диэлектрической вставки на </w:t>
      </w:r>
      <w:r w:rsidRPr="00C53E97">
        <w:t xml:space="preserve">эволюцию интенсивности свечения импульсного </w:t>
      </w:r>
      <w:r>
        <w:t xml:space="preserve">сильноточного </w:t>
      </w:r>
      <w:r w:rsidRPr="00C53E97">
        <w:t xml:space="preserve">поверхностного разряда в воздухе. Скользящий разряд (плазменный </w:t>
      </w:r>
      <w:r>
        <w:t>лист</w:t>
      </w:r>
      <w:r w:rsidRPr="00C53E97">
        <w:t>) инициир</w:t>
      </w:r>
      <w:r>
        <w:t>овался</w:t>
      </w:r>
      <w:r w:rsidRPr="00C53E97">
        <w:t xml:space="preserve"> на поверхности</w:t>
      </w:r>
      <w:r>
        <w:t xml:space="preserve"> 30 мм </w:t>
      </w:r>
      <w:r w:rsidRPr="00C53E97">
        <w:t>×</w:t>
      </w:r>
      <w:r>
        <w:t xml:space="preserve"> 100 мм</w:t>
      </w:r>
      <w:r w:rsidRPr="00C53E97">
        <w:t xml:space="preserve"> с диэлектрическим выступом в форме параллелепипеда (48мм × 6 мм × 2мм), расположенным параллельно направлению </w:t>
      </w:r>
      <w:r>
        <w:t>развития каналов разряда, как показано на рисунке 1</w:t>
      </w:r>
      <w:r w:rsidRPr="00C53E97">
        <w:t>.</w:t>
      </w:r>
      <w:r>
        <w:t xml:space="preserve"> Поверхностный</w:t>
      </w:r>
      <w:r w:rsidRPr="003C0469">
        <w:t xml:space="preserve"> разряд имел многоканальную структуру: он представлял собой набор параллельных плазменных микроканалов </w:t>
      </w:r>
      <w:r>
        <w:t>протяженностью</w:t>
      </w:r>
      <w:r w:rsidRPr="003C0469">
        <w:t xml:space="preserve"> 30 мм, распределенных по диэлектрической поверхности длиной 100 мм.</w:t>
      </w:r>
      <w:r w:rsidRPr="00C53E97">
        <w:t xml:space="preserve"> Показано, что наличие выступа искажает изначально однородн</w:t>
      </w:r>
      <w:r>
        <w:t>ое диффузное свечение разряда</w:t>
      </w:r>
      <w:r w:rsidRPr="00C53E97">
        <w:t xml:space="preserve">. </w:t>
      </w:r>
      <w:r>
        <w:t>Разряды на профилированной поверхности</w:t>
      </w:r>
      <w:r w:rsidRPr="00C53E97">
        <w:t xml:space="preserve"> уже частично нашли свое применение, например, для воспламенения горючего и поддержания горения [1].</w:t>
      </w:r>
    </w:p>
    <w:p w:rsidR="00C231A9" w:rsidRDefault="00C231A9" w:rsidP="00C231A9">
      <w:pPr>
        <w:pStyle w:val="Zv-bodyreport"/>
      </w:pPr>
      <w:r w:rsidRPr="00C9799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1666240</wp:posOffset>
            </wp:positionV>
            <wp:extent cx="2743200" cy="1763395"/>
            <wp:effectExtent l="0" t="0" r="0" b="8255"/>
            <wp:wrapTopAndBottom/>
            <wp:docPr id="8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E97">
        <w:t>На рисунке 1. представлена схема установки с препятствием (</w:t>
      </w:r>
      <w:r>
        <w:t>1</w:t>
      </w:r>
      <w:r w:rsidRPr="00C53E97">
        <w:t xml:space="preserve">), которое было установлено на </w:t>
      </w:r>
      <w:r>
        <w:t xml:space="preserve">диэлектрическую </w:t>
      </w:r>
      <w:r w:rsidRPr="00C53E97">
        <w:t>поверхность с электродами (</w:t>
      </w:r>
      <w:r>
        <w:t>2</w:t>
      </w:r>
      <w:r w:rsidRPr="00C53E97">
        <w:t>). Сильноточный скользящий разряд (</w:t>
      </w:r>
      <w:r>
        <w:t>3</w:t>
      </w:r>
      <w:r w:rsidRPr="00C53E97">
        <w:t>) реализовался между э</w:t>
      </w:r>
      <w:r>
        <w:t>лектродами с помощью генератора</w:t>
      </w:r>
      <w:r w:rsidRPr="00C53E97">
        <w:t xml:space="preserve">, выдающего на разрядник прямоугольный импульс с амплитудой напряжения 15 – 30 кВ и длительностью 100 – 300 нс. Анализ свечения проводился по интегральным фотоснимкам </w:t>
      </w:r>
      <w:r>
        <w:t xml:space="preserve">с </w:t>
      </w:r>
      <w:r w:rsidRPr="00C53E97">
        <w:t xml:space="preserve">цифрового фотоаппарата, а </w:t>
      </w:r>
      <w:r>
        <w:t>также</w:t>
      </w:r>
      <w:r w:rsidRPr="00C53E97">
        <w:t xml:space="preserve"> по </w:t>
      </w:r>
      <w:r>
        <w:t>изображениям</w:t>
      </w:r>
      <w:r w:rsidRPr="008147B7">
        <w:t>,</w:t>
      </w:r>
      <w:r>
        <w:t xml:space="preserve"> полученным </w:t>
      </w:r>
      <w:r w:rsidRPr="00C53E97">
        <w:rPr>
          <w:rFonts w:eastAsiaTheme="minorEastAsia"/>
        </w:rPr>
        <w:t>электронно-оптическ</w:t>
      </w:r>
      <w:r w:rsidRPr="00C53E97">
        <w:t>ой</w:t>
      </w:r>
      <w:r w:rsidRPr="00C53E97">
        <w:rPr>
          <w:rFonts w:eastAsiaTheme="minorEastAsia"/>
        </w:rPr>
        <w:t xml:space="preserve"> камер</w:t>
      </w:r>
      <w:r>
        <w:t>ой</w:t>
      </w:r>
      <w:r w:rsidRPr="00C53E97">
        <w:rPr>
          <w:rFonts w:eastAsiaTheme="minorEastAsia"/>
        </w:rPr>
        <w:t xml:space="preserve"> </w:t>
      </w:r>
      <w:r w:rsidRPr="00C53E97">
        <w:rPr>
          <w:rFonts w:eastAsiaTheme="minorEastAsia"/>
          <w:lang w:val="en-US"/>
        </w:rPr>
        <w:t>Bifo</w:t>
      </w:r>
      <w:r w:rsidRPr="00C53E97">
        <w:t xml:space="preserve"> К011 (</w:t>
      </w:r>
      <w:r>
        <w:t>4</w:t>
      </w:r>
      <w:r w:rsidRPr="00C53E97">
        <w:t xml:space="preserve">), которая предназначена для регистрации изображений и измерения пространственно-временных параметров в режиме девятикадровой </w:t>
      </w:r>
      <w:r>
        <w:t>съемки</w:t>
      </w:r>
      <w:r w:rsidRPr="00C53E97">
        <w:t xml:space="preserve"> регистрируемого изображения. Минимальная экспозиция </w:t>
      </w:r>
      <w:r>
        <w:t>съемки</w:t>
      </w:r>
      <w:r w:rsidRPr="00C53E97">
        <w:t xml:space="preserve"> составляет 100 нс, минимальное время между кадрами</w:t>
      </w:r>
      <w:r>
        <w:t xml:space="preserve"> –</w:t>
      </w:r>
      <w:r w:rsidRPr="00C53E97">
        <w:t xml:space="preserve"> 100 нс.</w:t>
      </w:r>
    </w:p>
    <w:p w:rsidR="00C231A9" w:rsidRPr="00C53E97" w:rsidRDefault="00C231A9" w:rsidP="00C231A9">
      <w:pPr>
        <w:pStyle w:val="Zv-bodyreport"/>
        <w:jc w:val="center"/>
      </w:pPr>
      <w:r>
        <w:t xml:space="preserve">Рисунок 1. </w:t>
      </w:r>
      <w:r w:rsidRPr="00C53E97">
        <w:t>Схема установки</w:t>
      </w:r>
    </w:p>
    <w:p w:rsidR="00C231A9" w:rsidRDefault="00C231A9" w:rsidP="002868D8">
      <w:pPr>
        <w:pStyle w:val="Zv-bodyreport"/>
        <w:spacing w:before="120"/>
      </w:pPr>
      <w:r w:rsidRPr="00EE5B21">
        <w:t xml:space="preserve">Полученные </w:t>
      </w:r>
      <w:r>
        <w:t xml:space="preserve">изображения </w:t>
      </w:r>
      <w:r w:rsidRPr="00EE5B21">
        <w:t xml:space="preserve">показали </w:t>
      </w:r>
      <w:r>
        <w:t>эволюцию распределения</w:t>
      </w:r>
      <w:r w:rsidRPr="00EE5B21">
        <w:t xml:space="preserve"> интенсивности свечения затухающих плазменных каналов вблизи уступа </w:t>
      </w:r>
      <w:r>
        <w:t xml:space="preserve">в интервале времени до 5 микросекунд.  </w:t>
      </w:r>
    </w:p>
    <w:p w:rsidR="00C231A9" w:rsidRDefault="00C231A9" w:rsidP="00C231A9">
      <w:pPr>
        <w:pStyle w:val="Zv-bodyreport"/>
      </w:pPr>
      <w:r>
        <w:t>Р</w:t>
      </w:r>
      <w:r w:rsidRPr="005F7679">
        <w:t>абота вы</w:t>
      </w:r>
      <w:r>
        <w:t xml:space="preserve">полнена при поддержке гранта РФФИ </w:t>
      </w:r>
      <w:r w:rsidRPr="00376619">
        <w:t>19-08-00661</w:t>
      </w:r>
      <w:r w:rsidRPr="005F7679">
        <w:t>.</w:t>
      </w:r>
    </w:p>
    <w:p w:rsidR="00C231A9" w:rsidRDefault="00C231A9" w:rsidP="00C231A9">
      <w:pPr>
        <w:pStyle w:val="Zv-TitleReferences-ru"/>
      </w:pPr>
      <w:r>
        <w:t>Литература</w:t>
      </w:r>
    </w:p>
    <w:p w:rsidR="00C231A9" w:rsidRPr="00337DDB" w:rsidRDefault="00C231A9" w:rsidP="00C231A9">
      <w:pPr>
        <w:pStyle w:val="Zv-References-ru"/>
        <w:numPr>
          <w:ilvl w:val="0"/>
          <w:numId w:val="1"/>
        </w:numPr>
      </w:pPr>
      <w:r w:rsidRPr="0046718B">
        <w:rPr>
          <w:szCs w:val="24"/>
          <w:lang w:val="en-US"/>
        </w:rPr>
        <w:t>Y</w:t>
      </w:r>
      <w:r w:rsidRPr="00376619">
        <w:rPr>
          <w:szCs w:val="24"/>
          <w:lang w:val="en-US"/>
        </w:rPr>
        <w:t xml:space="preserve">. </w:t>
      </w:r>
      <w:r w:rsidRPr="0046718B">
        <w:rPr>
          <w:szCs w:val="24"/>
          <w:lang w:val="en-US"/>
        </w:rPr>
        <w:t>Ju</w:t>
      </w:r>
      <w:r w:rsidRPr="00376619">
        <w:rPr>
          <w:szCs w:val="24"/>
          <w:lang w:val="en-US"/>
        </w:rPr>
        <w:t xml:space="preserve">; </w:t>
      </w:r>
      <w:r>
        <w:rPr>
          <w:szCs w:val="24"/>
          <w:lang w:val="en-US"/>
        </w:rPr>
        <w:t>W</w:t>
      </w:r>
      <w:r w:rsidRPr="00376619">
        <w:rPr>
          <w:szCs w:val="24"/>
          <w:lang w:val="en-US"/>
        </w:rPr>
        <w:t xml:space="preserve">. </w:t>
      </w:r>
      <w:r w:rsidRPr="0046718B">
        <w:rPr>
          <w:szCs w:val="24"/>
          <w:lang w:val="en-US"/>
        </w:rPr>
        <w:t>Sun</w:t>
      </w:r>
      <w:r w:rsidRPr="00376619">
        <w:rPr>
          <w:szCs w:val="24"/>
          <w:lang w:val="en-US"/>
        </w:rPr>
        <w:t>, (2015).</w:t>
      </w:r>
      <w:r w:rsidRPr="0046718B">
        <w:rPr>
          <w:szCs w:val="24"/>
          <w:lang w:val="en-US"/>
        </w:rPr>
        <w:t> Plasma</w:t>
      </w:r>
      <w:r w:rsidRPr="00376619">
        <w:rPr>
          <w:szCs w:val="24"/>
          <w:lang w:val="en-US"/>
        </w:rPr>
        <w:t xml:space="preserve"> </w:t>
      </w:r>
      <w:r w:rsidRPr="0046718B">
        <w:rPr>
          <w:szCs w:val="24"/>
          <w:lang w:val="en-US"/>
        </w:rPr>
        <w:t>assisted</w:t>
      </w:r>
      <w:r w:rsidRPr="00376619">
        <w:rPr>
          <w:szCs w:val="24"/>
          <w:lang w:val="en-US"/>
        </w:rPr>
        <w:t xml:space="preserve"> </w:t>
      </w:r>
      <w:r w:rsidRPr="0046718B">
        <w:rPr>
          <w:szCs w:val="24"/>
          <w:lang w:val="en-US"/>
        </w:rPr>
        <w:t>combustion</w:t>
      </w:r>
      <w:r w:rsidRPr="00376619">
        <w:rPr>
          <w:szCs w:val="24"/>
          <w:lang w:val="en-US"/>
        </w:rPr>
        <w:t xml:space="preserve">: </w:t>
      </w:r>
      <w:r w:rsidRPr="0046718B">
        <w:rPr>
          <w:szCs w:val="24"/>
          <w:lang w:val="en-US"/>
        </w:rPr>
        <w:t>Dynamics</w:t>
      </w:r>
      <w:r w:rsidRPr="00376619">
        <w:rPr>
          <w:szCs w:val="24"/>
          <w:lang w:val="en-US"/>
        </w:rPr>
        <w:t xml:space="preserve"> </w:t>
      </w:r>
      <w:r w:rsidRPr="0046718B">
        <w:rPr>
          <w:szCs w:val="24"/>
          <w:lang w:val="en-US"/>
        </w:rPr>
        <w:t>and</w:t>
      </w:r>
      <w:r w:rsidRPr="00376619">
        <w:rPr>
          <w:szCs w:val="24"/>
          <w:lang w:val="en-US"/>
        </w:rPr>
        <w:t xml:space="preserve"> </w:t>
      </w:r>
      <w:r w:rsidRPr="0046718B">
        <w:rPr>
          <w:szCs w:val="24"/>
          <w:lang w:val="en-US"/>
        </w:rPr>
        <w:t>chemistry</w:t>
      </w:r>
      <w:r w:rsidRPr="00376619">
        <w:rPr>
          <w:szCs w:val="24"/>
          <w:lang w:val="en-US"/>
        </w:rPr>
        <w:t xml:space="preserve">. </w:t>
      </w:r>
      <w:r w:rsidRPr="00970EC6">
        <w:rPr>
          <w:szCs w:val="24"/>
        </w:rPr>
        <w:t>Progress in Energy and Combustion Science, 48(), 21–83.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624" w:rsidRDefault="000C4624">
      <w:r>
        <w:separator/>
      </w:r>
    </w:p>
  </w:endnote>
  <w:endnote w:type="continuationSeparator" w:id="0">
    <w:p w:rsidR="000C4624" w:rsidRDefault="000C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78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78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FC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624" w:rsidRDefault="000C4624">
      <w:r>
        <w:separator/>
      </w:r>
    </w:p>
  </w:footnote>
  <w:footnote w:type="continuationSeparator" w:id="0">
    <w:p w:rsidR="000C4624" w:rsidRDefault="000C4624">
      <w:r>
        <w:continuationSeparator/>
      </w:r>
    </w:p>
  </w:footnote>
  <w:footnote w:id="1">
    <w:p w:rsidR="00C21254" w:rsidRPr="00C21254" w:rsidRDefault="00C21254">
      <w:pPr>
        <w:pStyle w:val="a8"/>
        <w:rPr>
          <w:sz w:val="22"/>
          <w:szCs w:val="22"/>
          <w:lang w:val="en-US"/>
        </w:rPr>
      </w:pPr>
      <w:r w:rsidRPr="00C21254">
        <w:rPr>
          <w:rStyle w:val="aa"/>
          <w:sz w:val="22"/>
          <w:szCs w:val="22"/>
        </w:rPr>
        <w:t>*)</w:t>
      </w:r>
      <w:r w:rsidRPr="00C21254">
        <w:rPr>
          <w:sz w:val="22"/>
          <w:szCs w:val="22"/>
        </w:rPr>
        <w:t xml:space="preserve">  </w:t>
      </w:r>
      <w:hyperlink r:id="rId1" w:history="1">
        <w:r w:rsidRPr="00C2125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DE78E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68D8"/>
    <w:rsid w:val="00037DCC"/>
    <w:rsid w:val="00043701"/>
    <w:rsid w:val="00062465"/>
    <w:rsid w:val="000C462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868D8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3FC9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1254"/>
    <w:rsid w:val="00C231A9"/>
    <w:rsid w:val="00C232A0"/>
    <w:rsid w:val="00CA791E"/>
    <w:rsid w:val="00CE0E75"/>
    <w:rsid w:val="00D47F19"/>
    <w:rsid w:val="00D93881"/>
    <w:rsid w:val="00DA4715"/>
    <w:rsid w:val="00DE16AD"/>
    <w:rsid w:val="00DE78E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C231A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2125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21254"/>
  </w:style>
  <w:style w:type="character" w:styleId="aa">
    <w:name w:val="footnote reference"/>
    <w:basedOn w:val="a0"/>
    <w:rsid w:val="00C212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nam\AppData\Local\Temp\znamen@phys.m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F-Znamenskay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90669-F5D4-4433-B9C5-D0421916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262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ИНТЕНСИВНОСТИ СВЕЧЕНИЯ ЗАТУХАЮЩИХ ПЛАЗМЕННЫХ КАНАЛОВ ПРИ ЭФФЕКТЕ ВЫТЕСНЕНИЯ</dc:title>
  <dc:creator/>
  <cp:lastModifiedBy>Сатунин</cp:lastModifiedBy>
  <cp:revision>4</cp:revision>
  <cp:lastPrinted>1601-01-01T00:00:00Z</cp:lastPrinted>
  <dcterms:created xsi:type="dcterms:W3CDTF">2021-01-25T12:57:00Z</dcterms:created>
  <dcterms:modified xsi:type="dcterms:W3CDTF">2021-06-03T11:57:00Z</dcterms:modified>
</cp:coreProperties>
</file>