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43" w:rsidRPr="004B0CCA" w:rsidRDefault="00770E43" w:rsidP="00127210">
      <w:pPr>
        <w:pStyle w:val="Zv-Titlereport"/>
        <w:spacing w:line="221" w:lineRule="auto"/>
      </w:pPr>
      <w:r w:rsidRPr="00504395">
        <w:t>сВЕЧЕНИЕ микроплазменного разряда на поверхности титанА</w:t>
      </w:r>
      <w:r w:rsidRPr="00CC6186">
        <w:t xml:space="preserve">, покрытого </w:t>
      </w:r>
      <w:r w:rsidRPr="00770E43">
        <w:t>тонкой</w:t>
      </w:r>
      <w:r w:rsidRPr="00CC6186">
        <w:t xml:space="preserve"> </w:t>
      </w:r>
      <w:r>
        <w:t xml:space="preserve">СПЛОШНОЙ </w:t>
      </w:r>
      <w:r w:rsidRPr="00504395">
        <w:t>ДИЭЛЕКТРИЧЕСКОЙ ПЛЕНКОЙ</w:t>
      </w:r>
      <w:r>
        <w:t xml:space="preserve">, </w:t>
      </w:r>
      <w:r w:rsidR="006D72B2" w:rsidRPr="006D72B2">
        <w:br/>
      </w:r>
      <w:r w:rsidRPr="00504395">
        <w:t xml:space="preserve">при </w:t>
      </w:r>
      <w:r w:rsidRPr="00CC6186">
        <w:t>электрическо</w:t>
      </w:r>
      <w:r w:rsidRPr="00504395">
        <w:t>М</w:t>
      </w:r>
      <w:r w:rsidRPr="00CC6186">
        <w:t xml:space="preserve"> ток</w:t>
      </w:r>
      <w:r w:rsidRPr="00504395">
        <w:t>Е</w:t>
      </w:r>
      <w:r w:rsidRPr="00CC6186">
        <w:t xml:space="preserve"> разряда 5</w:t>
      </w:r>
      <w:r>
        <w:t xml:space="preserve">0 А </w:t>
      </w:r>
      <w:r w:rsidR="00127210">
        <w:rPr>
          <w:rStyle w:val="ad"/>
        </w:rPr>
        <w:footnoteReference w:customMarkFollows="1" w:id="1"/>
        <w:t>*)</w:t>
      </w:r>
    </w:p>
    <w:p w:rsidR="00770E43" w:rsidRPr="00821DA6" w:rsidRDefault="00770E43" w:rsidP="00127210">
      <w:pPr>
        <w:pStyle w:val="Zv-Author"/>
        <w:spacing w:line="221" w:lineRule="auto"/>
      </w:pPr>
      <w:r>
        <w:t>Иванов</w:t>
      </w:r>
      <w:r w:rsidRPr="004D64CE">
        <w:t xml:space="preserve"> </w:t>
      </w:r>
      <w:r>
        <w:t>В.А.</w:t>
      </w:r>
      <w:r w:rsidRPr="004D64CE">
        <w:t>,</w:t>
      </w:r>
      <w:r w:rsidRPr="00C837BF">
        <w:t xml:space="preserve"> </w:t>
      </w:r>
      <w:r>
        <w:t>Коныжев</w:t>
      </w:r>
      <w:r w:rsidRPr="004B0E1F">
        <w:t xml:space="preserve"> </w:t>
      </w:r>
      <w:r>
        <w:t>М.Е.,</w:t>
      </w:r>
      <w:r w:rsidRPr="00821DA6">
        <w:t xml:space="preserve"> </w:t>
      </w:r>
      <w:r w:rsidRPr="00770E43">
        <w:t>Камолова</w:t>
      </w:r>
      <w:r w:rsidRPr="004B0E1F">
        <w:t xml:space="preserve"> </w:t>
      </w:r>
      <w:r>
        <w:t>Т.И.,</w:t>
      </w:r>
      <w:r w:rsidRPr="000B395B">
        <w:t xml:space="preserve"> </w:t>
      </w:r>
      <w:r>
        <w:t>Дорофеюк А.А.</w:t>
      </w:r>
    </w:p>
    <w:p w:rsidR="00770E43" w:rsidRPr="00CC6186" w:rsidRDefault="00770E43" w:rsidP="00127210">
      <w:pPr>
        <w:pStyle w:val="Zv-Organization"/>
        <w:spacing w:line="221" w:lineRule="auto"/>
      </w:pPr>
      <w:r w:rsidRPr="00562EB6">
        <w:t xml:space="preserve">Институт общей </w:t>
      </w:r>
      <w:r w:rsidRPr="00770E43">
        <w:t>физики</w:t>
      </w:r>
      <w:r w:rsidRPr="00562EB6">
        <w:t xml:space="preserve"> им. А.М. Прохорова РАН, г. Москва, Россия </w:t>
      </w:r>
      <w:hyperlink r:id="rId8" w:history="1">
        <w:r w:rsidRPr="00CD2B7F">
          <w:rPr>
            <w:rStyle w:val="a8"/>
          </w:rPr>
          <w:t>ivanov@fpl.gpi.ru</w:t>
        </w:r>
      </w:hyperlink>
    </w:p>
    <w:p w:rsidR="00770E43" w:rsidRPr="00A2418B" w:rsidRDefault="00770E43" w:rsidP="00127210">
      <w:pPr>
        <w:pStyle w:val="Zv-bodyreport"/>
        <w:spacing w:line="221" w:lineRule="auto"/>
      </w:pPr>
      <w:r w:rsidRPr="00F77FFB">
        <w:t>Известно, что поток плотной плазмы в вакууме может инициировать микроплазменные разряды (МПР</w:t>
      </w:r>
      <w:r w:rsidRPr="00F64ADF">
        <w:t xml:space="preserve">) </w:t>
      </w:r>
      <w:r w:rsidRPr="00F77FFB">
        <w:t>на поверхности металл</w:t>
      </w:r>
      <w:r w:rsidRPr="00A2418B">
        <w:t>а</w:t>
      </w:r>
      <w:r>
        <w:t>,</w:t>
      </w:r>
      <w:r w:rsidRPr="00F77FFB">
        <w:t xml:space="preserve"> пок</w:t>
      </w:r>
      <w:r>
        <w:t>рытого тонкой диэлектрической плёнкой</w:t>
      </w:r>
      <w:r w:rsidRPr="00A2418B">
        <w:t xml:space="preserve"> </w:t>
      </w:r>
      <w:r w:rsidRPr="00F64ADF">
        <w:t xml:space="preserve">[1]. Эти разряды возникают в результате электрического разряда (пробоя) между заряженной в потоке плазмы внешней поверхностью пленки и открытой поверхностью металла </w:t>
      </w:r>
      <w:r w:rsidRPr="00FA3D62">
        <w:t>[2, 3].</w:t>
      </w:r>
    </w:p>
    <w:p w:rsidR="00770E43" w:rsidRDefault="00770E43" w:rsidP="00127210">
      <w:pPr>
        <w:pStyle w:val="Zv-bodyreport"/>
        <w:spacing w:line="221" w:lineRule="auto"/>
      </w:pPr>
      <w:r>
        <w:t xml:space="preserve">В данной работе была экспериментально </w:t>
      </w:r>
      <w:r w:rsidRPr="00F64ADF">
        <w:t xml:space="preserve">исследована пространственная структура свечения </w:t>
      </w:r>
      <w:r>
        <w:t>(</w:t>
      </w:r>
      <w:r w:rsidRPr="00F64ADF">
        <w:t>в оптическом диапазоне длин волн</w:t>
      </w:r>
      <w:r>
        <w:t xml:space="preserve">) </w:t>
      </w:r>
      <w:r w:rsidRPr="00784226">
        <w:t>импульсных</w:t>
      </w:r>
      <w:r>
        <w:t xml:space="preserve"> </w:t>
      </w:r>
      <w:r w:rsidRPr="00F64ADF">
        <w:t>МПР</w:t>
      </w:r>
      <w:r w:rsidRPr="00784226">
        <w:t xml:space="preserve"> различной длительности</w:t>
      </w:r>
      <w:r>
        <w:t xml:space="preserve"> (</w:t>
      </w:r>
      <w:r w:rsidRPr="00CC6186">
        <w:t>4</w:t>
      </w:r>
      <w:r w:rsidRPr="00784226">
        <w:t>00–1600</w:t>
      </w:r>
      <w:r>
        <w:t xml:space="preserve"> </w:t>
      </w:r>
      <w:r w:rsidRPr="00784226">
        <w:t>мкс</w:t>
      </w:r>
      <w:r>
        <w:t xml:space="preserve">), возбуждаемых на </w:t>
      </w:r>
      <w:r w:rsidRPr="000B3CF4">
        <w:t>поверхности титана</w:t>
      </w:r>
      <w:r>
        <w:t xml:space="preserve"> (Grade-4), покрытого тонкой диэлектрической плёнкой 2</w:t>
      </w:r>
      <w:r w:rsidRPr="00784226">
        <w:t>–</w:t>
      </w:r>
      <w:r>
        <w:t xml:space="preserve">10 нм. </w:t>
      </w:r>
      <w:r w:rsidRPr="00784226">
        <w:t xml:space="preserve">Эти разряды инициировались на поверхности титана импульсами «затравочной» плотной </w:t>
      </w:r>
      <w:r>
        <w:t xml:space="preserve"> плазмы: концентрация электронов в </w:t>
      </w:r>
      <w:r w:rsidRPr="00784226">
        <w:t>плазм</w:t>
      </w:r>
      <w:r>
        <w:t>е</w:t>
      </w:r>
      <w:r w:rsidRPr="00784226">
        <w:t xml:space="preserve"> 2×10</w:t>
      </w:r>
      <w:r>
        <w:rPr>
          <w:vertAlign w:val="superscript"/>
        </w:rPr>
        <w:t>13</w:t>
      </w:r>
      <w:r w:rsidRPr="00784226">
        <w:t> см</w:t>
      </w:r>
      <w:r w:rsidRPr="00E51693">
        <w:rPr>
          <w:vertAlign w:val="superscript"/>
        </w:rPr>
        <w:t>─3</w:t>
      </w:r>
      <w:r>
        <w:t xml:space="preserve">, </w:t>
      </w:r>
      <w:r w:rsidRPr="00FA3D62">
        <w:t>электронная температура 10 эВ,</w:t>
      </w:r>
      <w:r w:rsidRPr="00784226">
        <w:t xml:space="preserve"> </w:t>
      </w:r>
      <w:r>
        <w:t xml:space="preserve">длительность импульсов 25 мкс. В последующие моменты времени распространение МПР на поверхности титана </w:t>
      </w:r>
      <w:r w:rsidRPr="00784226">
        <w:t>поддерживал</w:t>
      </w:r>
      <w:r>
        <w:t>о</w:t>
      </w:r>
      <w:r w:rsidRPr="00784226">
        <w:t xml:space="preserve">сь внешним источником </w:t>
      </w:r>
      <w:r>
        <w:t xml:space="preserve">импульсного </w:t>
      </w:r>
      <w:r w:rsidRPr="00784226">
        <w:t>электрического тока и напряжения (</w:t>
      </w:r>
      <w:r>
        <w:t xml:space="preserve">50 А, </w:t>
      </w:r>
      <w:r w:rsidRPr="00784226">
        <w:t>–400 В)</w:t>
      </w:r>
      <w:r w:rsidRPr="0076669D">
        <w:t xml:space="preserve"> (</w:t>
      </w:r>
      <w:r>
        <w:t>Рис. 1</w:t>
      </w:r>
      <w:r w:rsidRPr="0076669D">
        <w:t>)</w:t>
      </w:r>
      <w:r>
        <w:t>.</w:t>
      </w:r>
    </w:p>
    <w:p w:rsidR="00770E43" w:rsidRDefault="00770E43" w:rsidP="00127210">
      <w:pPr>
        <w:pStyle w:val="Zv-bodyreport"/>
        <w:spacing w:line="221" w:lineRule="auto"/>
      </w:pPr>
      <w:r w:rsidRPr="00F64ADF">
        <w:t xml:space="preserve">Образец титана </w:t>
      </w:r>
      <w:r>
        <w:t xml:space="preserve">представлял собой </w:t>
      </w:r>
      <w:r w:rsidRPr="00F64ADF">
        <w:t>шлифованн</w:t>
      </w:r>
      <w:r>
        <w:t>ую</w:t>
      </w:r>
      <w:r w:rsidRPr="00F64ADF">
        <w:t xml:space="preserve"> пластин</w:t>
      </w:r>
      <w:r>
        <w:t>у</w:t>
      </w:r>
      <w:r w:rsidRPr="00F64ADF">
        <w:t xml:space="preserve"> с размерами 2</w:t>
      </w:r>
      <w:r>
        <w:t>0</w:t>
      </w:r>
      <w:r w:rsidRPr="00F64ADF">
        <w:t>×2</w:t>
      </w:r>
      <w:r>
        <w:t>0 м</w:t>
      </w:r>
      <w:r w:rsidRPr="00F64ADF">
        <w:t>м</w:t>
      </w:r>
      <w:r>
        <w:rPr>
          <w:vertAlign w:val="superscript"/>
        </w:rPr>
        <w:t>2</w:t>
      </w:r>
      <w:r>
        <w:t xml:space="preserve"> и толщиной 0.6 мм</w:t>
      </w:r>
      <w:r w:rsidRPr="00CC6186">
        <w:t xml:space="preserve">. </w:t>
      </w:r>
      <w:r w:rsidRPr="00F64ADF">
        <w:t xml:space="preserve">При этом на поверхности титана в воздушной атмосфере </w:t>
      </w:r>
      <w:r>
        <w:t xml:space="preserve">при комнатной температуре </w:t>
      </w:r>
      <w:r w:rsidRPr="00F64ADF">
        <w:t>естественным образом формир</w:t>
      </w:r>
      <w:r>
        <w:t xml:space="preserve">овалась </w:t>
      </w:r>
      <w:r w:rsidRPr="00F64ADF">
        <w:t xml:space="preserve">диэлектрическая пленка двуокиси титана толщиной около </w:t>
      </w:r>
      <w:r>
        <w:t>2</w:t>
      </w:r>
      <w:r w:rsidRPr="00784226">
        <w:t>–</w:t>
      </w:r>
      <w:r w:rsidRPr="00F64ADF">
        <w:t xml:space="preserve">10 нм. После этого образец титана был установлен в вакуумную камеру на расстоянии </w:t>
      </w:r>
      <w:r w:rsidRPr="00A2418B">
        <w:t>2.5</w:t>
      </w:r>
      <w:r w:rsidRPr="00F64ADF">
        <w:rPr>
          <w:lang w:val="en-US"/>
        </w:rPr>
        <w:t> </w:t>
      </w:r>
      <w:r w:rsidRPr="00F64ADF">
        <w:t>см от инжектора</w:t>
      </w:r>
      <w:r>
        <w:t xml:space="preserve"> </w:t>
      </w:r>
      <w:r w:rsidRPr="00784226">
        <w:t xml:space="preserve">«затравочной» </w:t>
      </w:r>
      <w:r w:rsidRPr="00F64ADF">
        <w:t>плазмы.</w:t>
      </w:r>
    </w:p>
    <w:p w:rsidR="00770E43" w:rsidRPr="00CC6186" w:rsidRDefault="00770E43" w:rsidP="00127210">
      <w:pPr>
        <w:pStyle w:val="Zv-bodyreport"/>
        <w:spacing w:line="221" w:lineRule="auto"/>
        <w:rPr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662"/>
      </w:tblGrid>
      <w:tr w:rsidR="00770E43" w:rsidTr="009C6E35">
        <w:tc>
          <w:tcPr>
            <w:tcW w:w="3085" w:type="dxa"/>
          </w:tcPr>
          <w:p w:rsidR="00770E43" w:rsidRDefault="00770E43" w:rsidP="00127210">
            <w:pPr>
              <w:pStyle w:val="Zv-bodyreport"/>
              <w:spacing w:line="221" w:lineRule="auto"/>
              <w:ind w:firstLine="0"/>
              <w:jc w:val="lef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774308" cy="1714500"/>
                  <wp:effectExtent l="19050" t="0" r="0" b="0"/>
                  <wp:docPr id="1" name="Рисунок 0" descr="NIK_2344_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K_2344_bw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308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770E43" w:rsidRDefault="00770E43" w:rsidP="00127210">
            <w:pPr>
              <w:pStyle w:val="Zv-bodyreport"/>
              <w:spacing w:line="221" w:lineRule="auto"/>
              <w:ind w:firstLine="0"/>
              <w:rPr>
                <w:sz w:val="22"/>
                <w:szCs w:val="22"/>
              </w:rPr>
            </w:pPr>
            <w:r w:rsidRPr="00562EB6">
              <w:rPr>
                <w:sz w:val="22"/>
                <w:szCs w:val="22"/>
              </w:rPr>
              <w:t>Рис. 1.</w:t>
            </w:r>
            <w:r>
              <w:rPr>
                <w:sz w:val="22"/>
                <w:szCs w:val="22"/>
              </w:rPr>
              <w:t> </w:t>
            </w:r>
            <w:r w:rsidRPr="00562EB6">
              <w:rPr>
                <w:sz w:val="22"/>
                <w:szCs w:val="22"/>
              </w:rPr>
              <w:t xml:space="preserve">Интегральная фотография свечения одиночного МПР </w:t>
            </w:r>
            <w:r>
              <w:rPr>
                <w:sz w:val="22"/>
                <w:szCs w:val="22"/>
              </w:rPr>
              <w:t xml:space="preserve">на поверхности </w:t>
            </w:r>
            <w:r w:rsidRPr="00A003CA">
              <w:rPr>
                <w:sz w:val="22"/>
                <w:szCs w:val="22"/>
              </w:rPr>
              <w:t>титан</w:t>
            </w:r>
            <w:r>
              <w:rPr>
                <w:sz w:val="22"/>
                <w:szCs w:val="22"/>
              </w:rPr>
              <w:t xml:space="preserve">овой </w:t>
            </w:r>
            <w:r w:rsidRPr="00A003CA">
              <w:rPr>
                <w:sz w:val="22"/>
                <w:szCs w:val="22"/>
              </w:rPr>
              <w:t>пластин</w:t>
            </w:r>
            <w:r>
              <w:rPr>
                <w:sz w:val="22"/>
                <w:szCs w:val="22"/>
              </w:rPr>
              <w:t>ы</w:t>
            </w:r>
            <w:r w:rsidRPr="00A003CA">
              <w:rPr>
                <w:sz w:val="22"/>
                <w:szCs w:val="22"/>
              </w:rPr>
              <w:t xml:space="preserve"> с размерами 2</w:t>
            </w:r>
            <w:r w:rsidRPr="00CC6186">
              <w:rPr>
                <w:sz w:val="22"/>
                <w:szCs w:val="22"/>
              </w:rPr>
              <w:t>0</w:t>
            </w:r>
            <w:r w:rsidRPr="00A003CA">
              <w:rPr>
                <w:sz w:val="22"/>
                <w:szCs w:val="22"/>
              </w:rPr>
              <w:t>×2</w:t>
            </w:r>
            <w:r w:rsidRPr="00CC6186">
              <w:rPr>
                <w:sz w:val="22"/>
                <w:szCs w:val="22"/>
              </w:rPr>
              <w:t>0</w:t>
            </w:r>
            <w:r w:rsidRPr="00A003CA">
              <w:rPr>
                <w:sz w:val="22"/>
                <w:szCs w:val="22"/>
              </w:rPr>
              <w:t>×</w:t>
            </w:r>
            <w:r w:rsidRPr="00CC6186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6 </w:t>
            </w:r>
            <w:r w:rsidRPr="00CC6186">
              <w:rPr>
                <w:sz w:val="22"/>
                <w:szCs w:val="22"/>
              </w:rPr>
              <w:t>м</w:t>
            </w:r>
            <w:r w:rsidRPr="00A003CA">
              <w:rPr>
                <w:sz w:val="22"/>
                <w:szCs w:val="22"/>
              </w:rPr>
              <w:t>м</w:t>
            </w:r>
            <w:r w:rsidRPr="0076669D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 xml:space="preserve">, </w:t>
            </w:r>
            <w:r w:rsidRPr="009453B1">
              <w:rPr>
                <w:sz w:val="22"/>
                <w:szCs w:val="22"/>
              </w:rPr>
              <w:t>покрыто</w:t>
            </w:r>
            <w:r>
              <w:rPr>
                <w:sz w:val="22"/>
                <w:szCs w:val="22"/>
              </w:rPr>
              <w:t>й</w:t>
            </w:r>
            <w:r w:rsidRPr="009453B1">
              <w:rPr>
                <w:sz w:val="22"/>
                <w:szCs w:val="22"/>
              </w:rPr>
              <w:t xml:space="preserve"> тонкой </w:t>
            </w:r>
            <w:r>
              <w:rPr>
                <w:sz w:val="22"/>
                <w:szCs w:val="22"/>
              </w:rPr>
              <w:t xml:space="preserve">сплошной </w:t>
            </w:r>
            <w:r w:rsidRPr="009453B1">
              <w:rPr>
                <w:sz w:val="22"/>
                <w:szCs w:val="22"/>
              </w:rPr>
              <w:t xml:space="preserve">диэлектрической плёнкой </w:t>
            </w:r>
            <w:r>
              <w:rPr>
                <w:sz w:val="22"/>
                <w:szCs w:val="22"/>
              </w:rPr>
              <w:t xml:space="preserve">диоксида титана толщиной </w:t>
            </w:r>
            <w:r w:rsidRPr="009453B1">
              <w:rPr>
                <w:sz w:val="22"/>
                <w:szCs w:val="22"/>
              </w:rPr>
              <w:t>2–10 нм.</w:t>
            </w:r>
          </w:p>
          <w:p w:rsidR="00770E43" w:rsidRDefault="00770E43" w:rsidP="00127210">
            <w:pPr>
              <w:pStyle w:val="Zv-bodyreport"/>
              <w:spacing w:before="120" w:line="221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Параметры МПР: амплитуда электрического тока разряда 50 А, длительность импульса разряда 1600 мкс, характерная скорость распространения разряда 15 м/c.</w:t>
            </w:r>
          </w:p>
          <w:p w:rsidR="00770E43" w:rsidRPr="00CC6186" w:rsidRDefault="00770E43" w:rsidP="00127210">
            <w:pPr>
              <w:pStyle w:val="Zv-bodyreport"/>
              <w:spacing w:before="120" w:line="221" w:lineRule="auto"/>
              <w:ind w:firstLine="0"/>
            </w:pPr>
            <w:r w:rsidRPr="004870F8">
              <w:rPr>
                <w:sz w:val="22"/>
                <w:szCs w:val="22"/>
              </w:rPr>
              <w:t>Пространственная структура свечения МПР на поверхности титана регистрировалась с помощью цифровой фотокамеры Nikon D7100 и макро-объектива Nikkor AF-S Micro 105mm/2.8 G ED.</w:t>
            </w:r>
          </w:p>
        </w:tc>
      </w:tr>
    </w:tbl>
    <w:p w:rsidR="00770E43" w:rsidRPr="00CC6186" w:rsidRDefault="00770E43" w:rsidP="00127210">
      <w:pPr>
        <w:spacing w:line="221" w:lineRule="auto"/>
        <w:ind w:firstLine="284"/>
        <w:jc w:val="both"/>
        <w:rPr>
          <w:sz w:val="16"/>
          <w:szCs w:val="16"/>
        </w:rPr>
      </w:pPr>
    </w:p>
    <w:p w:rsidR="00770E43" w:rsidRDefault="00770E43" w:rsidP="00127210">
      <w:pPr>
        <w:pStyle w:val="Zv-bodyreport"/>
        <w:spacing w:line="221" w:lineRule="auto"/>
      </w:pPr>
      <w:r>
        <w:t>О</w:t>
      </w:r>
      <w:r w:rsidRPr="00EA7A5B">
        <w:t>бнаружено, что св</w:t>
      </w:r>
      <w:r>
        <w:t>ечение</w:t>
      </w:r>
      <w:r w:rsidRPr="00EA7A5B">
        <w:t xml:space="preserve"> микроплазменного разряда</w:t>
      </w:r>
      <w:r>
        <w:t xml:space="preserve"> </w:t>
      </w:r>
      <w:r w:rsidRPr="008C3A61">
        <w:t>визуально в макромасштабе имеет</w:t>
      </w:r>
      <w:r w:rsidRPr="00EA7A5B">
        <w:t xml:space="preserve"> разветвленную структуру</w:t>
      </w:r>
      <w:r>
        <w:t xml:space="preserve"> типа дендрита</w:t>
      </w:r>
      <w:r w:rsidRPr="00EA7A5B">
        <w:t xml:space="preserve">, которая </w:t>
      </w:r>
      <w:r>
        <w:t xml:space="preserve">в микромасштабе </w:t>
      </w:r>
      <w:r w:rsidRPr="00EA7A5B">
        <w:t>состоит из большого количества ярк</w:t>
      </w:r>
      <w:r w:rsidRPr="00D82BC0">
        <w:t>о светящихся «точечных» образований – локализованных на</w:t>
      </w:r>
      <w:r>
        <w:t xml:space="preserve"> поверхности титана</w:t>
      </w:r>
      <w:r w:rsidRPr="00D82BC0">
        <w:t xml:space="preserve"> катодных пятен.</w:t>
      </w:r>
      <w:r w:rsidRPr="00EA7A5B">
        <w:t xml:space="preserve"> </w:t>
      </w:r>
      <w:r>
        <w:t>У</w:t>
      </w:r>
      <w:r w:rsidRPr="00B64643">
        <w:t xml:space="preserve">становлено, что микроплазменный разряд </w:t>
      </w:r>
      <w:r w:rsidRPr="00784226">
        <w:t>(</w:t>
      </w:r>
      <w:r>
        <w:t xml:space="preserve">ток разряда 50 А, напряжение на образце </w:t>
      </w:r>
      <w:r w:rsidRPr="00784226">
        <w:t xml:space="preserve">–400 В, </w:t>
      </w:r>
      <w:r>
        <w:t xml:space="preserve">длительность импульсов </w:t>
      </w:r>
      <w:r w:rsidRPr="00CC6186">
        <w:t>4</w:t>
      </w:r>
      <w:r w:rsidRPr="00784226">
        <w:t>00–1600 мкс)</w:t>
      </w:r>
      <w:r>
        <w:t xml:space="preserve"> распространяется по </w:t>
      </w:r>
      <w:r w:rsidRPr="00B64643">
        <w:t xml:space="preserve"> поверхности титана, покрыт</w:t>
      </w:r>
      <w:r>
        <w:t>ого</w:t>
      </w:r>
      <w:r w:rsidRPr="00B64643">
        <w:t xml:space="preserve"> тонкой </w:t>
      </w:r>
      <w:r>
        <w:t xml:space="preserve">сплошной </w:t>
      </w:r>
      <w:r w:rsidRPr="00B64643">
        <w:t>диэлектрической пленкой</w:t>
      </w:r>
      <w:r w:rsidRPr="00285EAF">
        <w:t xml:space="preserve"> </w:t>
      </w:r>
      <w:r w:rsidRPr="00F64ADF">
        <w:t xml:space="preserve">толщиной </w:t>
      </w:r>
      <w:r>
        <w:t xml:space="preserve">до </w:t>
      </w:r>
      <w:r w:rsidRPr="00F64ADF">
        <w:t>10 нм</w:t>
      </w:r>
      <w:r w:rsidRPr="00B64643">
        <w:t xml:space="preserve">, со средней скоростью </w:t>
      </w:r>
      <w:r>
        <w:t>15 </w:t>
      </w:r>
      <w:r w:rsidRPr="00B64643">
        <w:t>м/с</w:t>
      </w:r>
      <w:r>
        <w:t>. При</w:t>
      </w:r>
      <w:r w:rsidRPr="00CC6186">
        <w:t xml:space="preserve"> этом</w:t>
      </w:r>
      <w:r>
        <w:t xml:space="preserve">, </w:t>
      </w:r>
      <w:r w:rsidRPr="00B64643">
        <w:t xml:space="preserve">распространение </w:t>
      </w:r>
      <w:r>
        <w:t xml:space="preserve">МПР в микромасштабе </w:t>
      </w:r>
      <w:r w:rsidRPr="00B64643">
        <w:t xml:space="preserve"> имеет «</w:t>
      </w:r>
      <w:r>
        <w:t>прыжковый</w:t>
      </w:r>
      <w:r w:rsidRPr="00B64643">
        <w:t>» характер: плазма «</w:t>
      </w:r>
      <w:r>
        <w:t>неподвижных</w:t>
      </w:r>
      <w:r w:rsidRPr="00B64643">
        <w:t>» горящих катодных пятен инициирует возбуждение новых катодных пятен на расстояни</w:t>
      </w:r>
      <w:r>
        <w:t xml:space="preserve">ях локализации </w:t>
      </w:r>
      <w:r w:rsidRPr="00D603B3">
        <w:rPr>
          <w:noProof/>
          <w:lang w:val="az-Cyrl-AZ"/>
        </w:rPr>
        <w:t>~</w:t>
      </w:r>
      <w:r>
        <w:rPr>
          <w:noProof/>
          <w:lang w:val="az-Cyrl-AZ"/>
        </w:rPr>
        <w:t>1</w:t>
      </w:r>
      <w:r w:rsidRPr="00B64643">
        <w:t>0</w:t>
      </w:r>
      <w:r>
        <w:t> </w:t>
      </w:r>
      <w:r w:rsidRPr="00B64643">
        <w:t>мкм от них</w:t>
      </w:r>
      <w:r w:rsidRPr="00CC6186">
        <w:t xml:space="preserve"> [3]</w:t>
      </w:r>
      <w:r>
        <w:t>.</w:t>
      </w:r>
    </w:p>
    <w:p w:rsidR="00770E43" w:rsidRPr="008C37BB" w:rsidRDefault="00770E43" w:rsidP="00127210">
      <w:pPr>
        <w:pStyle w:val="Zv-TitleReferences-ru"/>
        <w:spacing w:line="221" w:lineRule="auto"/>
        <w:rPr>
          <w:lang w:val="en-US" w:bidi="th-TH"/>
        </w:rPr>
      </w:pPr>
      <w:r w:rsidRPr="00770E43">
        <w:t>Литература</w:t>
      </w:r>
      <w:r w:rsidRPr="008C37BB">
        <w:rPr>
          <w:lang w:val="en-US" w:bidi="th-TH"/>
        </w:rPr>
        <w:t xml:space="preserve"> </w:t>
      </w:r>
    </w:p>
    <w:p w:rsidR="00770E43" w:rsidRPr="0076669D" w:rsidRDefault="00770E43" w:rsidP="00127210">
      <w:pPr>
        <w:pStyle w:val="Zv-References-ru"/>
        <w:spacing w:line="221" w:lineRule="auto"/>
        <w:rPr>
          <w:spacing w:val="-6"/>
          <w:lang w:val="en-US"/>
        </w:rPr>
      </w:pPr>
      <w:r w:rsidRPr="004242D3">
        <w:rPr>
          <w:lang w:val="en-US"/>
        </w:rPr>
        <w:t>Ivanov</w:t>
      </w:r>
      <w:r w:rsidRPr="0076669D">
        <w:rPr>
          <w:lang w:val="en-US"/>
        </w:rPr>
        <w:t xml:space="preserve"> </w:t>
      </w:r>
      <w:r w:rsidRPr="004242D3">
        <w:rPr>
          <w:lang w:val="en-US"/>
        </w:rPr>
        <w:t>V</w:t>
      </w:r>
      <w:r w:rsidRPr="0076669D">
        <w:rPr>
          <w:lang w:val="en-US"/>
        </w:rPr>
        <w:t>.</w:t>
      </w:r>
      <w:r w:rsidRPr="004242D3">
        <w:rPr>
          <w:lang w:val="en-US"/>
        </w:rPr>
        <w:t>A</w:t>
      </w:r>
      <w:r w:rsidRPr="0076669D">
        <w:rPr>
          <w:lang w:val="en-US"/>
        </w:rPr>
        <w:t xml:space="preserve">., </w:t>
      </w:r>
      <w:r w:rsidRPr="004242D3">
        <w:rPr>
          <w:lang w:val="en-US"/>
        </w:rPr>
        <w:t>Sakharov</w:t>
      </w:r>
      <w:r w:rsidRPr="0076669D">
        <w:rPr>
          <w:lang w:val="en-US"/>
        </w:rPr>
        <w:t xml:space="preserve"> </w:t>
      </w:r>
      <w:r w:rsidRPr="004242D3">
        <w:rPr>
          <w:lang w:val="en-US"/>
        </w:rPr>
        <w:t>A</w:t>
      </w:r>
      <w:r w:rsidRPr="0076669D">
        <w:rPr>
          <w:lang w:val="en-US"/>
        </w:rPr>
        <w:t>.</w:t>
      </w:r>
      <w:r w:rsidRPr="004242D3">
        <w:rPr>
          <w:lang w:val="en-US"/>
        </w:rPr>
        <w:t>S</w:t>
      </w:r>
      <w:r w:rsidRPr="0076669D">
        <w:rPr>
          <w:lang w:val="en-US"/>
        </w:rPr>
        <w:t xml:space="preserve">., </w:t>
      </w:r>
      <w:r w:rsidRPr="004242D3">
        <w:rPr>
          <w:lang w:val="en-US"/>
        </w:rPr>
        <w:t>Konyzhev</w:t>
      </w:r>
      <w:r w:rsidRPr="0076669D">
        <w:rPr>
          <w:lang w:val="en-US"/>
        </w:rPr>
        <w:t xml:space="preserve"> </w:t>
      </w:r>
      <w:r w:rsidRPr="004242D3">
        <w:rPr>
          <w:lang w:val="en-US"/>
        </w:rPr>
        <w:t>M</w:t>
      </w:r>
      <w:r w:rsidRPr="0076669D">
        <w:rPr>
          <w:lang w:val="en-US"/>
        </w:rPr>
        <w:t>.</w:t>
      </w:r>
      <w:r w:rsidRPr="004242D3">
        <w:rPr>
          <w:lang w:val="en-US"/>
        </w:rPr>
        <w:t>E</w:t>
      </w:r>
      <w:r w:rsidRPr="0076669D">
        <w:rPr>
          <w:lang w:val="en-US"/>
        </w:rPr>
        <w:t xml:space="preserve">., </w:t>
      </w:r>
      <w:r w:rsidRPr="004242D3">
        <w:rPr>
          <w:lang w:val="en-US"/>
        </w:rPr>
        <w:t>Plasma</w:t>
      </w:r>
      <w:r w:rsidRPr="0076669D">
        <w:rPr>
          <w:lang w:val="en-US"/>
        </w:rPr>
        <w:t xml:space="preserve"> </w:t>
      </w:r>
      <w:r w:rsidRPr="004242D3">
        <w:rPr>
          <w:lang w:val="en-US"/>
        </w:rPr>
        <w:t>Physics</w:t>
      </w:r>
      <w:r w:rsidRPr="0076669D">
        <w:rPr>
          <w:lang w:val="en-US"/>
        </w:rPr>
        <w:t xml:space="preserve"> </w:t>
      </w:r>
      <w:r w:rsidRPr="004242D3">
        <w:rPr>
          <w:lang w:val="en-US"/>
        </w:rPr>
        <w:t>Reports</w:t>
      </w:r>
      <w:r w:rsidRPr="0076669D">
        <w:rPr>
          <w:lang w:val="en-US"/>
        </w:rPr>
        <w:t xml:space="preserve">, 2008, </w:t>
      </w:r>
      <w:r w:rsidRPr="004242D3">
        <w:rPr>
          <w:lang w:val="en-US"/>
        </w:rPr>
        <w:t>V</w:t>
      </w:r>
      <w:r w:rsidRPr="0076669D">
        <w:rPr>
          <w:lang w:val="en-US"/>
        </w:rPr>
        <w:t xml:space="preserve">.34, </w:t>
      </w:r>
      <w:r w:rsidRPr="004242D3">
        <w:rPr>
          <w:lang w:val="en-US"/>
        </w:rPr>
        <w:t>No</w:t>
      </w:r>
      <w:r w:rsidRPr="0076669D">
        <w:rPr>
          <w:lang w:val="en-US"/>
        </w:rPr>
        <w:t xml:space="preserve">. 2, </w:t>
      </w:r>
      <w:r w:rsidRPr="004242D3">
        <w:rPr>
          <w:lang w:val="en-US"/>
        </w:rPr>
        <w:t>p</w:t>
      </w:r>
      <w:r w:rsidRPr="0076669D">
        <w:rPr>
          <w:lang w:val="en-US"/>
        </w:rPr>
        <w:t>. 150–161</w:t>
      </w:r>
    </w:p>
    <w:p w:rsidR="00770E43" w:rsidRDefault="00770E43" w:rsidP="00127210">
      <w:pPr>
        <w:pStyle w:val="Zv-References-ru"/>
        <w:spacing w:line="221" w:lineRule="auto"/>
        <w:rPr>
          <w:rStyle w:val="nowrap"/>
          <w:lang w:val="en-US"/>
        </w:rPr>
      </w:pPr>
      <w:r w:rsidRPr="004242D3">
        <w:rPr>
          <w:bCs/>
          <w:lang w:val="en-US"/>
        </w:rPr>
        <w:t xml:space="preserve">Ivanov V.A., Sakharov A.S., Konyzhev M.E. et al., </w:t>
      </w:r>
      <w:r w:rsidRPr="004242D3">
        <w:rPr>
          <w:lang w:val="en-US"/>
        </w:rPr>
        <w:t xml:space="preserve">Journal of Physics: </w:t>
      </w:r>
      <w:r w:rsidRPr="00CC6186">
        <w:rPr>
          <w:lang w:val="en-US"/>
        </w:rPr>
        <w:t xml:space="preserve">Conference Series </w:t>
      </w:r>
      <w:r w:rsidRPr="00CC6186">
        <w:rPr>
          <w:bCs/>
          <w:lang w:val="en-US"/>
        </w:rPr>
        <w:t xml:space="preserve">907 </w:t>
      </w:r>
      <w:r w:rsidRPr="00CC6186">
        <w:rPr>
          <w:lang w:val="en-US"/>
        </w:rPr>
        <w:t>(2017)</w:t>
      </w:r>
      <w:r>
        <w:rPr>
          <w:lang w:val="en-US"/>
        </w:rPr>
        <w:t xml:space="preserve"> </w:t>
      </w:r>
      <w:r w:rsidRPr="00CC6186">
        <w:rPr>
          <w:lang w:val="en-US"/>
        </w:rPr>
        <w:t xml:space="preserve">012023 </w:t>
      </w:r>
      <w:hyperlink r:id="rId10" w:history="1">
        <w:r w:rsidRPr="002E59C6">
          <w:rPr>
            <w:rStyle w:val="a8"/>
            <w:lang w:val="en-US"/>
          </w:rPr>
          <w:t>https://iopscience.iop.org/article/10.1088/1742-6596/907/1/012023/pdf</w:t>
        </w:r>
      </w:hyperlink>
    </w:p>
    <w:p w:rsidR="00654A7B" w:rsidRDefault="00770E43" w:rsidP="00127210">
      <w:pPr>
        <w:pStyle w:val="Zv-References-ru"/>
        <w:widowControl w:val="0"/>
        <w:spacing w:line="221" w:lineRule="auto"/>
        <w:rPr>
          <w:lang w:val="en-US"/>
        </w:rPr>
      </w:pPr>
      <w:r w:rsidRPr="00CC6186">
        <w:rPr>
          <w:lang w:val="en-US"/>
        </w:rPr>
        <w:t>Ivanov</w:t>
      </w:r>
      <w:r>
        <w:rPr>
          <w:lang w:val="en-US"/>
        </w:rPr>
        <w:t xml:space="preserve"> V. A.</w:t>
      </w:r>
      <w:r w:rsidRPr="00CC6186">
        <w:rPr>
          <w:lang w:val="en-US"/>
        </w:rPr>
        <w:t>, Konyzhev</w:t>
      </w:r>
      <w:r>
        <w:rPr>
          <w:lang w:val="en-US"/>
        </w:rPr>
        <w:t xml:space="preserve"> M. E.</w:t>
      </w:r>
      <w:r w:rsidRPr="00CC6186">
        <w:rPr>
          <w:lang w:val="en-US"/>
        </w:rPr>
        <w:t>, Dorofeyuk</w:t>
      </w:r>
      <w:r w:rsidRPr="00C83F5A">
        <w:rPr>
          <w:bCs/>
          <w:lang w:val="en-US"/>
        </w:rPr>
        <w:t xml:space="preserve"> </w:t>
      </w:r>
      <w:r>
        <w:rPr>
          <w:bCs/>
          <w:lang w:val="en-US"/>
        </w:rPr>
        <w:t xml:space="preserve">A. A. </w:t>
      </w:r>
      <w:r w:rsidRPr="004242D3">
        <w:rPr>
          <w:bCs/>
          <w:lang w:val="en-US"/>
        </w:rPr>
        <w:t>et al.,</w:t>
      </w:r>
      <w:r>
        <w:rPr>
          <w:bCs/>
          <w:lang w:val="en-US"/>
        </w:rPr>
        <w:t xml:space="preserve"> </w:t>
      </w:r>
      <w:r w:rsidRPr="00CC6186">
        <w:rPr>
          <w:lang w:val="en-US"/>
        </w:rPr>
        <w:t xml:space="preserve">Journal of Physics: Conference Series 1647 (2020) 012018 </w:t>
      </w:r>
      <w:hyperlink w:history="1"/>
      <w:hyperlink r:id="rId11" w:history="1">
        <w:r w:rsidRPr="00A24DB6">
          <w:rPr>
            <w:rStyle w:val="a8"/>
            <w:lang w:val="en-US"/>
          </w:rPr>
          <w:t>https://iopscience.iop.org/article/10.1088/1742-6596/1647/1/012018/pdf</w:t>
        </w:r>
      </w:hyperlink>
    </w:p>
    <w:sectPr w:rsidR="00654A7B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278" w:rsidRDefault="000E5278">
      <w:r>
        <w:separator/>
      </w:r>
    </w:p>
  </w:endnote>
  <w:endnote w:type="continuationSeparator" w:id="0">
    <w:p w:rsidR="000E5278" w:rsidRDefault="000E5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9410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9410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137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278" w:rsidRDefault="000E5278">
      <w:r>
        <w:separator/>
      </w:r>
    </w:p>
  </w:footnote>
  <w:footnote w:type="continuationSeparator" w:id="0">
    <w:p w:rsidR="000E5278" w:rsidRDefault="000E5278">
      <w:r>
        <w:continuationSeparator/>
      </w:r>
    </w:p>
  </w:footnote>
  <w:footnote w:id="1">
    <w:p w:rsidR="00127210" w:rsidRPr="00127210" w:rsidRDefault="00127210">
      <w:pPr>
        <w:pStyle w:val="ab"/>
        <w:rPr>
          <w:sz w:val="22"/>
          <w:szCs w:val="22"/>
          <w:lang w:val="en-US"/>
        </w:rPr>
      </w:pPr>
      <w:r w:rsidRPr="00127210">
        <w:rPr>
          <w:rStyle w:val="ad"/>
          <w:sz w:val="22"/>
          <w:szCs w:val="22"/>
        </w:rPr>
        <w:t>*)</w:t>
      </w:r>
      <w:r w:rsidRPr="00127210">
        <w:rPr>
          <w:sz w:val="22"/>
          <w:szCs w:val="22"/>
        </w:rPr>
        <w:t xml:space="preserve">  </w:t>
      </w:r>
      <w:hyperlink r:id="rId1" w:history="1">
        <w:r w:rsidRPr="00127210">
          <w:rPr>
            <w:rStyle w:val="a8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29410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D72B2"/>
    <w:rsid w:val="00037DCC"/>
    <w:rsid w:val="00043701"/>
    <w:rsid w:val="000C7078"/>
    <w:rsid w:val="000D76E9"/>
    <w:rsid w:val="000E495B"/>
    <w:rsid w:val="000E5278"/>
    <w:rsid w:val="00127210"/>
    <w:rsid w:val="00140645"/>
    <w:rsid w:val="00171964"/>
    <w:rsid w:val="001C0CCB"/>
    <w:rsid w:val="00200AB2"/>
    <w:rsid w:val="00220629"/>
    <w:rsid w:val="00247225"/>
    <w:rsid w:val="00294102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D72B2"/>
    <w:rsid w:val="006F2904"/>
    <w:rsid w:val="006F68D0"/>
    <w:rsid w:val="00732A2E"/>
    <w:rsid w:val="00770E43"/>
    <w:rsid w:val="007B6378"/>
    <w:rsid w:val="007C1376"/>
    <w:rsid w:val="00802D35"/>
    <w:rsid w:val="008E2894"/>
    <w:rsid w:val="0094721E"/>
    <w:rsid w:val="00A66876"/>
    <w:rsid w:val="00A71613"/>
    <w:rsid w:val="00AB3459"/>
    <w:rsid w:val="00AD603D"/>
    <w:rsid w:val="00AD7670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E4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uiPriority w:val="99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nowrap">
    <w:name w:val="nowrap"/>
    <w:basedOn w:val="a0"/>
    <w:rsid w:val="00770E43"/>
    <w:rPr>
      <w:rFonts w:cs="Times New Roman"/>
    </w:rPr>
  </w:style>
  <w:style w:type="table" w:styleId="a7">
    <w:name w:val="Table Grid"/>
    <w:basedOn w:val="a1"/>
    <w:uiPriority w:val="59"/>
    <w:rsid w:val="00770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v-bodyreportChar">
    <w:name w:val="Zv-body_report Char"/>
    <w:link w:val="Zv-bodyreport"/>
    <w:uiPriority w:val="99"/>
    <w:locked/>
    <w:rsid w:val="00770E43"/>
    <w:rPr>
      <w:sz w:val="24"/>
      <w:szCs w:val="24"/>
    </w:rPr>
  </w:style>
  <w:style w:type="character" w:styleId="a8">
    <w:name w:val="Hyperlink"/>
    <w:basedOn w:val="a0"/>
    <w:uiPriority w:val="99"/>
    <w:unhideWhenUsed/>
    <w:rsid w:val="00770E43"/>
    <w:rPr>
      <w:color w:val="0000FF"/>
      <w:u w:val="single"/>
    </w:rPr>
  </w:style>
  <w:style w:type="paragraph" w:styleId="a9">
    <w:name w:val="Balloon Text"/>
    <w:basedOn w:val="a"/>
    <w:link w:val="aa"/>
    <w:rsid w:val="00770E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70E43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127210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127210"/>
  </w:style>
  <w:style w:type="character" w:styleId="ad">
    <w:name w:val="footnote reference"/>
    <w:basedOn w:val="a0"/>
    <w:rsid w:val="001272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fpl.gpi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opscience.iop.org/article/10.1088/1742-6596/1647/1/012018/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opscience.iop.org/article/10.1088/1742-6596/907/1/012023/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Pt/en/FY-Iva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A31F3-FC53-4BA7-86D4-EE55B4D1F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11</TotalTime>
  <Pages>1</Pages>
  <Words>430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СВЕЧЕНИЕ МИКРОПЛАЗМЕННОГО РАЗРЯДА НА ПОВЕРХНОСТИ ТИТАНА, ПОКРЫТОГО ТОНКОЙ СПЛОШНОЙ ДИЭЛЕКТРИЧЕСКОЙ ПЛЕНКОЙ, ПРИ ЭЛЕКТРИЧЕСКОМ ТОКЕ РАЗРЯДА 50 А</dc:title>
  <dc:creator/>
  <cp:lastModifiedBy>Сатунин</cp:lastModifiedBy>
  <cp:revision>4</cp:revision>
  <cp:lastPrinted>1601-01-01T00:00:00Z</cp:lastPrinted>
  <dcterms:created xsi:type="dcterms:W3CDTF">2021-02-10T21:55:00Z</dcterms:created>
  <dcterms:modified xsi:type="dcterms:W3CDTF">2021-06-07T11:15:00Z</dcterms:modified>
</cp:coreProperties>
</file>