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FF" w:rsidRPr="00140397" w:rsidRDefault="00EE66FF" w:rsidP="00EE66FF">
      <w:pPr>
        <w:pStyle w:val="Zv-Titlereport"/>
      </w:pPr>
      <w:r w:rsidRPr="00654293">
        <w:t xml:space="preserve">Моделирование процессов переноса с применением нейронных сетей в режиме реального времени </w:t>
      </w:r>
      <w:r w:rsidR="009C4400">
        <w:rPr>
          <w:rStyle w:val="ab"/>
        </w:rPr>
        <w:footnoteReference w:customMarkFollows="1" w:id="1"/>
        <w:t>*)</w:t>
      </w:r>
    </w:p>
    <w:p w:rsidR="00EE66FF" w:rsidRPr="00EE66FF" w:rsidRDefault="00EE66FF" w:rsidP="00EE66FF">
      <w:pPr>
        <w:pStyle w:val="Zv-Author"/>
      </w:pPr>
      <w:r w:rsidRPr="00EE66FF">
        <w:rPr>
          <w:u w:val="single"/>
        </w:rPr>
        <w:t>Капралов В.Г.</w:t>
      </w:r>
      <w:r w:rsidRPr="00EE66FF">
        <w:t>, Кривошеев А.Н., Богданов А.М., Новохадская О.Е., Соловьёв К.В.</w:t>
      </w:r>
    </w:p>
    <w:p w:rsidR="00EE66FF" w:rsidRPr="00EE66FF" w:rsidRDefault="00EE66FF" w:rsidP="00EE66FF">
      <w:pPr>
        <w:pStyle w:val="Zv-Organization"/>
      </w:pPr>
      <w:r>
        <w:t>СПбПУ</w:t>
      </w:r>
      <w:r w:rsidRPr="00EE66FF">
        <w:t xml:space="preserve">, Санкт-Петербург, Россия, </w:t>
      </w:r>
      <w:hyperlink r:id="rId8" w:history="1">
        <w:r w:rsidRPr="007D146C">
          <w:rPr>
            <w:rStyle w:val="a8"/>
          </w:rPr>
          <w:t>v.kapralov@spbstu.ru</w:t>
        </w:r>
      </w:hyperlink>
    </w:p>
    <w:p w:rsidR="00EE66FF" w:rsidRPr="00EE66FF" w:rsidRDefault="00EE66FF" w:rsidP="00EE66FF">
      <w:pPr>
        <w:pStyle w:val="Zv-bodyreport"/>
      </w:pPr>
      <w:r w:rsidRPr="00EE66FF">
        <w:t>Современные плазменные установки предъявляют все более высокие требования к системам управления плазмой [1]. Следует отметить дополнительные сложности в управлении крупными реакторными установками связанные с меньшим количеством доступных диагностик как из-за более прикладного характера систем, подобных ТИН, так и высоких нейтронных нагрузок, которые выдерживают не все диагностики, применяемые на исследовательских установках. Другой проблемой является уменьшение отношения мощности активных систем управления, например, дополнительного нагрева плазмы, к  запасенной энергии в плазменной установке, что требует более раннего реагирования системы управления, если возникает угроза отклонения параметров разряда от заданного режима.</w:t>
      </w:r>
    </w:p>
    <w:p w:rsidR="00EE66FF" w:rsidRPr="00EE66FF" w:rsidRDefault="00EE66FF" w:rsidP="00EE66FF">
      <w:pPr>
        <w:pStyle w:val="Zv-bodyreport"/>
      </w:pPr>
      <w:r w:rsidRPr="00EE66FF">
        <w:t>В докладе рассматриваются варианты расчета транспортных коэффициентов в режиме реального времени. Решение обратной задачи для уравнений переноса заменяется на их аппроксимацию с помощью нейронной сети. В общем случае это приводит к снижению точности решения, но существенно сокращает время расчета, делая доступным его применение в режиме реального времени и включение его результатов в контур управления установкой. Наряду с непосредственно измеряемыми параметрами, становится возможным в управлении установкой использовать и расчетные величины, например, коэффициенты переноса.</w:t>
      </w:r>
    </w:p>
    <w:p w:rsidR="00EE66FF" w:rsidRPr="00EE66FF" w:rsidRDefault="00EE66FF" w:rsidP="00EE66FF">
      <w:pPr>
        <w:pStyle w:val="Zv-bodyreport"/>
      </w:pPr>
      <w:r w:rsidRPr="00EE66FF">
        <w:t>Другим направлением применения нейронных сетей в исследовании процессов переноса является их использование в моделировании [2]. Моделирование с применением мелкоячеистых сеток и неявных методов решения уравнений требует существенно большего процессорного времени, чем решение с помощью нейронной сети. Поэтому нейронные сети могут обеспечить предварительный перебор и поиск вариантов моделирования в полном объеме, что существенно ускоряет получение результатов.</w:t>
      </w:r>
    </w:p>
    <w:p w:rsidR="00EE66FF" w:rsidRPr="00EE66FF" w:rsidRDefault="00EE66FF" w:rsidP="00EE66FF">
      <w:pPr>
        <w:pStyle w:val="Zv-bodyreport"/>
      </w:pPr>
      <w:r w:rsidRPr="00EE66FF">
        <w:t>Нейронными сетями не исчерпываются возможности применения машинного обучения в изучении процессов переноса. В докладе  также рассматривается применение символьной регрессии, основанной на эволюционных алгоритмах. Символьная регрессия позволяет подобрать функциональный вид скейлингов для моделирования, как на основании экспериментальных данных, так и по результатам решения обратной задачи для уравнений переноса.</w:t>
      </w:r>
    </w:p>
    <w:p w:rsidR="00EE66FF" w:rsidRPr="00EE66FF" w:rsidRDefault="00EE66FF" w:rsidP="00EE66FF">
      <w:pPr>
        <w:pStyle w:val="Zv-bodyreport"/>
      </w:pPr>
      <w:r w:rsidRPr="00EE66FF">
        <w:t>Настоящая работа поддержана Министерством науки и высшего образования РФ в рамках государственного задания в сфере науки по проекту №0784-2020-0020 с использованием ФЦКП "Материаловедение и диагностика в передовых технологиях" (проект RFMEFI62119X0021), включающего УНУ "Сферический токамак Глобус-М".</w:t>
      </w:r>
    </w:p>
    <w:p w:rsidR="00EE66FF" w:rsidRPr="00EE66FF" w:rsidRDefault="00EE66FF" w:rsidP="00EE66FF">
      <w:pPr>
        <w:pStyle w:val="Zv-TitleReferences-ru"/>
      </w:pPr>
      <w:r w:rsidRPr="00EE66FF">
        <w:t>Литература</w:t>
      </w:r>
    </w:p>
    <w:p w:rsidR="00EE66FF" w:rsidRPr="00EE66FF" w:rsidRDefault="00EE66FF" w:rsidP="00EE66FF">
      <w:pPr>
        <w:pStyle w:val="Zv-References-ru"/>
      </w:pPr>
      <w:r w:rsidRPr="00EE66FF">
        <w:rPr>
          <w:lang w:val="en-US"/>
        </w:rPr>
        <w:t xml:space="preserve">Dremin M.M. et al., Problems of Atomic Science and Tech., Ser. Th. </w:t>
      </w:r>
      <w:r w:rsidRPr="00EE66FF">
        <w:t>Fusion, 2012 , 4, 58.</w:t>
      </w:r>
    </w:p>
    <w:p w:rsidR="00EE66FF" w:rsidRPr="00EE66FF" w:rsidRDefault="00EE66FF" w:rsidP="00EE66FF">
      <w:pPr>
        <w:pStyle w:val="Zv-References-ru"/>
      </w:pPr>
      <w:r w:rsidRPr="00EE66FF">
        <w:rPr>
          <w:lang w:val="en-US"/>
        </w:rPr>
        <w:t xml:space="preserve">Kapralov V.G. et al., Journal of Physics: Conf. </w:t>
      </w:r>
      <w:r w:rsidRPr="00EE66FF">
        <w:t xml:space="preserve">Series, 2017, 907, 1, 012027.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73" w:rsidRDefault="00922D73">
      <w:r>
        <w:separator/>
      </w:r>
    </w:p>
  </w:endnote>
  <w:endnote w:type="continuationSeparator" w:id="0">
    <w:p w:rsidR="00922D73" w:rsidRDefault="0092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41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41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28C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73" w:rsidRDefault="00922D73">
      <w:r>
        <w:separator/>
      </w:r>
    </w:p>
  </w:footnote>
  <w:footnote w:type="continuationSeparator" w:id="0">
    <w:p w:rsidR="00922D73" w:rsidRDefault="00922D73">
      <w:r>
        <w:continuationSeparator/>
      </w:r>
    </w:p>
  </w:footnote>
  <w:footnote w:id="1">
    <w:p w:rsidR="009C4400" w:rsidRPr="009C4400" w:rsidRDefault="009C4400">
      <w:pPr>
        <w:pStyle w:val="a9"/>
        <w:rPr>
          <w:sz w:val="22"/>
          <w:szCs w:val="22"/>
          <w:lang w:val="en-US"/>
        </w:rPr>
      </w:pPr>
      <w:r w:rsidRPr="009C4400">
        <w:rPr>
          <w:rStyle w:val="ab"/>
          <w:sz w:val="22"/>
          <w:szCs w:val="22"/>
        </w:rPr>
        <w:t>*)</w:t>
      </w:r>
      <w:r w:rsidRPr="009C4400">
        <w:rPr>
          <w:sz w:val="22"/>
          <w:szCs w:val="22"/>
        </w:rPr>
        <w:t xml:space="preserve">  </w:t>
      </w:r>
      <w:hyperlink r:id="rId1" w:history="1">
        <w:r w:rsidRPr="009C4400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541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3D75"/>
    <w:rsid w:val="00037DCC"/>
    <w:rsid w:val="00043701"/>
    <w:rsid w:val="00054113"/>
    <w:rsid w:val="000B0481"/>
    <w:rsid w:val="000C7078"/>
    <w:rsid w:val="000D76E9"/>
    <w:rsid w:val="000E495B"/>
    <w:rsid w:val="00140645"/>
    <w:rsid w:val="00171964"/>
    <w:rsid w:val="001C0CCB"/>
    <w:rsid w:val="00200AB2"/>
    <w:rsid w:val="00213D75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22D73"/>
    <w:rsid w:val="0094721E"/>
    <w:rsid w:val="009C4400"/>
    <w:rsid w:val="00A50CFD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66FF"/>
    <w:rsid w:val="00F74399"/>
    <w:rsid w:val="00F928C5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EE66FF"/>
    <w:rPr>
      <w:bCs/>
      <w:iCs/>
      <w:sz w:val="24"/>
    </w:rPr>
  </w:style>
  <w:style w:type="paragraph" w:customStyle="1" w:styleId="a7">
    <w:name w:val="Знак Знак"/>
    <w:basedOn w:val="a"/>
    <w:next w:val="a"/>
    <w:rsid w:val="00EE66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EE66FF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9C440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C4400"/>
  </w:style>
  <w:style w:type="character" w:styleId="ab">
    <w:name w:val="footnote reference"/>
    <w:basedOn w:val="a0"/>
    <w:rsid w:val="009C44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apralov@spb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CH-Kapra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289B-2A1B-4A44-B50E-1F2F400C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353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ПРОЦЕССОВ ПЕРЕНОСА С ПРИМЕНЕНИЕМ НЕЙРОННЫХ СЕТЕЙ В РЕЖИМЕ РЕАЛЬНОГО ВРЕМЕНИ</dc:title>
  <dc:creator/>
  <cp:lastModifiedBy>Сатунин</cp:lastModifiedBy>
  <cp:revision>4</cp:revision>
  <cp:lastPrinted>1601-01-01T00:00:00Z</cp:lastPrinted>
  <dcterms:created xsi:type="dcterms:W3CDTF">2021-02-15T14:03:00Z</dcterms:created>
  <dcterms:modified xsi:type="dcterms:W3CDTF">2021-05-25T11:04:00Z</dcterms:modified>
</cp:coreProperties>
</file>