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62" w:rsidRPr="00736FF7" w:rsidRDefault="00B54B62" w:rsidP="00B54B62">
      <w:pPr>
        <w:pStyle w:val="Zv-Titlereport"/>
      </w:pPr>
      <w:r w:rsidRPr="00B54B62">
        <w:t>Применение глубокого обучения для обработки данных диагностики томсоновского рассеяния</w:t>
      </w:r>
      <w:r w:rsidR="00736FF7" w:rsidRPr="00736FF7">
        <w:t xml:space="preserve"> </w:t>
      </w:r>
      <w:r w:rsidR="00736FF7">
        <w:rPr>
          <w:rStyle w:val="aa"/>
        </w:rPr>
        <w:footnoteReference w:customMarkFollows="1" w:id="1"/>
        <w:t>*)</w:t>
      </w:r>
    </w:p>
    <w:p w:rsidR="00B54B62" w:rsidRPr="00B54B62" w:rsidRDefault="00B54B62" w:rsidP="00B54B62">
      <w:pPr>
        <w:pStyle w:val="Zv-Author"/>
      </w:pPr>
      <w:r w:rsidRPr="00B54B62">
        <w:t>Курскиев Г.С.</w:t>
      </w:r>
    </w:p>
    <w:p w:rsidR="00B54B62" w:rsidRPr="00191B13" w:rsidRDefault="00B54B62" w:rsidP="00B54B62">
      <w:pPr>
        <w:pStyle w:val="Zv-Organization"/>
      </w:pPr>
      <w:r>
        <w:t xml:space="preserve">ФТИ им. А.Ф. Иоффе, г. Санкт-Петербург, Россия, </w:t>
      </w:r>
      <w:hyperlink r:id="rId8" w:history="1">
        <w:r w:rsidRPr="007C7384">
          <w:rPr>
            <w:rStyle w:val="a7"/>
            <w:lang w:val="en-US"/>
          </w:rPr>
          <w:t>gleb</w:t>
        </w:r>
        <w:r w:rsidRPr="007C7384">
          <w:rPr>
            <w:rStyle w:val="a7"/>
          </w:rPr>
          <w:t>.</w:t>
        </w:r>
        <w:r w:rsidRPr="007C7384">
          <w:rPr>
            <w:rStyle w:val="a7"/>
            <w:lang w:val="en-US"/>
          </w:rPr>
          <w:t>kurskiev</w:t>
        </w:r>
        <w:r w:rsidRPr="007C7384">
          <w:rPr>
            <w:rStyle w:val="a7"/>
          </w:rPr>
          <w:t>@</w:t>
        </w:r>
        <w:r w:rsidRPr="007C7384">
          <w:rPr>
            <w:rStyle w:val="a7"/>
            <w:lang w:val="en-US"/>
          </w:rPr>
          <w:t>gmail</w:t>
        </w:r>
        <w:r w:rsidRPr="007C7384">
          <w:rPr>
            <w:rStyle w:val="a7"/>
          </w:rPr>
          <w:t>.</w:t>
        </w:r>
        <w:r w:rsidRPr="007C7384">
          <w:rPr>
            <w:rStyle w:val="a7"/>
            <w:lang w:val="en-US"/>
          </w:rPr>
          <w:t>com</w:t>
        </w:r>
      </w:hyperlink>
    </w:p>
    <w:p w:rsidR="00B54B62" w:rsidRDefault="00B54B62" w:rsidP="00B54B62">
      <w:pPr>
        <w:pStyle w:val="Zv-bodyreport"/>
      </w:pPr>
      <w:r>
        <w:t>Диагностика томсоновского рассеяния лазерного излучения является надежным способом измерения локальных значений температуры и концентрации электронов в плазме токамаков и стеллараторов. Для регистрации сигналов рассеяния в системах, использующих фильтровые полихроматоры все большую популярность, приобретает подход, предполагающий запись подробной временной формы сигналов рассеяния</w:t>
      </w:r>
      <w:r w:rsidR="00900D96">
        <w:fldChar w:fldCharType="begin"/>
      </w:r>
      <w:r>
        <w:instrText xml:space="preserve"> REF _Ref57028171 \r \h </w:instrText>
      </w:r>
      <w:r w:rsidR="00900D96">
        <w:fldChar w:fldCharType="separate"/>
      </w:r>
      <w:r>
        <w:t>[1]</w:t>
      </w:r>
      <w:r w:rsidR="00900D96">
        <w:fldChar w:fldCharType="end"/>
      </w:r>
      <w:r w:rsidR="00900D96">
        <w:fldChar w:fldCharType="begin"/>
      </w:r>
      <w:r>
        <w:instrText xml:space="preserve"> REF _Ref24628124 \r \h </w:instrText>
      </w:r>
      <w:r w:rsidR="00900D96">
        <w:fldChar w:fldCharType="separate"/>
      </w:r>
      <w:r>
        <w:t>[2]</w:t>
      </w:r>
      <w:r w:rsidR="00900D96">
        <w:fldChar w:fldCharType="end"/>
      </w:r>
      <w:r>
        <w:t>. Этот метод имеет ряд достоинств, к основным из которых относится удобство настройки и отладки системы, возможность разделение сигналов паразитно-рассеяного излучения и полезного сигнала рассеяния из плазмы, идентификация природы наблюдаемого сигнала (рассеяние на пылевых частицах, наводка). Возможность использования различных алгоритмов обработки записанных временных форм сигналов позволяет оптимизировать точность определения числа зарегистриванных фотоэлектронов и сделать достоверную оценку погрешности измерения</w:t>
      </w:r>
      <w:r w:rsidRPr="00D3372F">
        <w:t xml:space="preserve"> </w:t>
      </w:r>
      <w:r w:rsidR="00900D96">
        <w:fldChar w:fldCharType="begin"/>
      </w:r>
      <w:r>
        <w:instrText xml:space="preserve"> REF _Ref57052403 \r \h </w:instrText>
      </w:r>
      <w:r w:rsidR="00900D96">
        <w:fldChar w:fldCharType="separate"/>
      </w:r>
      <w:r>
        <w:t>[3]</w:t>
      </w:r>
      <w:r w:rsidR="00900D96">
        <w:fldChar w:fldCharType="end"/>
      </w:r>
      <w:r w:rsidR="00900D96">
        <w:fldChar w:fldCharType="begin"/>
      </w:r>
      <w:r>
        <w:instrText xml:space="preserve"> REF _Ref57028187 \r \h </w:instrText>
      </w:r>
      <w:r w:rsidR="00900D96">
        <w:fldChar w:fldCharType="separate"/>
      </w:r>
      <w:r>
        <w:t>[4]</w:t>
      </w:r>
      <w:r w:rsidR="00900D96">
        <w:fldChar w:fldCharType="end"/>
      </w:r>
      <w:r>
        <w:t xml:space="preserve">. При такой реализации системы формируется достаточно большой поток данных: диагностика, в которой реализован сбор света с 10 пространственных точек за 1 секунду будет формировать порядка 18000 страниц, содержащих 1024 временных отсчета. И здесь в полной мере поднимается вопрос о создании робастных методов, которые позволят обрабатывать большие массивы данных диагностики с целью предоставления достоверных результатов о температуре и плотности плазмы в режиме реального времени. </w:t>
      </w:r>
    </w:p>
    <w:p w:rsidR="00B54B62" w:rsidRDefault="00B54B62" w:rsidP="00B54B62">
      <w:pPr>
        <w:pStyle w:val="Zv-bodyreport"/>
      </w:pPr>
      <w:r>
        <w:t>В докладе обсуждается возможность расчета интенсивности сигналов томсоновского рассеяния и оценка их погрешности с помощью нейронной сети, обученной на синтетических данных. Приводится сравнение точности с традиционными методами обработки, а также сравнение полученных значений температуры разными методами в плазменном эксперименте на токамака Глобус-М2.</w:t>
      </w:r>
    </w:p>
    <w:p w:rsidR="00B54B62" w:rsidRDefault="00B54B62" w:rsidP="00B54B62">
      <w:pPr>
        <w:pStyle w:val="Zv-bodyreport"/>
      </w:pPr>
      <w:r w:rsidRPr="00083254">
        <w:t xml:space="preserve">Работа выполнена </w:t>
      </w:r>
      <w:r>
        <w:t>при финансовой поддержке Российского научного фонда (проект No 17-72-20076).</w:t>
      </w:r>
    </w:p>
    <w:p w:rsidR="00B54B62" w:rsidRDefault="00B54B62" w:rsidP="00B54B62">
      <w:pPr>
        <w:pStyle w:val="Zv-TitleReferences-ru"/>
      </w:pPr>
      <w:r>
        <w:t>Литература</w:t>
      </w:r>
    </w:p>
    <w:p w:rsidR="00B54B62" w:rsidRPr="00736FF7" w:rsidRDefault="00B54B62" w:rsidP="00B54B62">
      <w:pPr>
        <w:pStyle w:val="Zv-References-ru"/>
        <w:rPr>
          <w:lang w:val="en-US"/>
        </w:rPr>
      </w:pPr>
      <w:bookmarkStart w:id="0" w:name="_Ref57028171"/>
      <w:r w:rsidRPr="00736FF7">
        <w:rPr>
          <w:lang w:val="en-US"/>
        </w:rPr>
        <w:t>G</w:t>
      </w:r>
      <w:r w:rsidRPr="008A1D11">
        <w:rPr>
          <w:lang w:val="en-US"/>
        </w:rPr>
        <w:t>.</w:t>
      </w:r>
      <w:r w:rsidRPr="00736FF7">
        <w:rPr>
          <w:lang w:val="en-US"/>
        </w:rPr>
        <w:t>S</w:t>
      </w:r>
      <w:r w:rsidRPr="008A1D11">
        <w:rPr>
          <w:lang w:val="en-US"/>
        </w:rPr>
        <w:t xml:space="preserve">. </w:t>
      </w:r>
      <w:r w:rsidRPr="00736FF7">
        <w:rPr>
          <w:lang w:val="en-US"/>
        </w:rPr>
        <w:t>Kurskiev</w:t>
      </w:r>
      <w:r w:rsidRPr="008A1D11">
        <w:rPr>
          <w:lang w:val="en-US"/>
        </w:rPr>
        <w:t xml:space="preserve">, </w:t>
      </w:r>
      <w:r w:rsidRPr="00736FF7">
        <w:rPr>
          <w:lang w:val="en-US"/>
        </w:rPr>
        <w:t>Al</w:t>
      </w:r>
      <w:r w:rsidRPr="008A1D11">
        <w:rPr>
          <w:lang w:val="en-US"/>
        </w:rPr>
        <w:t>.</w:t>
      </w:r>
      <w:r w:rsidRPr="00736FF7">
        <w:rPr>
          <w:lang w:val="en-US"/>
        </w:rPr>
        <w:t>P</w:t>
      </w:r>
      <w:r w:rsidRPr="008A1D11">
        <w:rPr>
          <w:lang w:val="en-US"/>
        </w:rPr>
        <w:t xml:space="preserve">. </w:t>
      </w:r>
      <w:r w:rsidRPr="00736FF7">
        <w:rPr>
          <w:lang w:val="en-US"/>
        </w:rPr>
        <w:t>Chernakov</w:t>
      </w:r>
      <w:r w:rsidRPr="008A1D11">
        <w:rPr>
          <w:lang w:val="en-US"/>
        </w:rPr>
        <w:t xml:space="preserve">, </w:t>
      </w:r>
      <w:r w:rsidRPr="00736FF7">
        <w:rPr>
          <w:lang w:val="en-US"/>
        </w:rPr>
        <w:t>V</w:t>
      </w:r>
      <w:r w:rsidRPr="008A1D11">
        <w:rPr>
          <w:lang w:val="en-US"/>
        </w:rPr>
        <w:t>.</w:t>
      </w:r>
      <w:r w:rsidRPr="00736FF7">
        <w:rPr>
          <w:lang w:val="en-US"/>
        </w:rPr>
        <w:t>A</w:t>
      </w:r>
      <w:r w:rsidRPr="008A1D11">
        <w:rPr>
          <w:lang w:val="en-US"/>
        </w:rPr>
        <w:t xml:space="preserve">. </w:t>
      </w:r>
      <w:r w:rsidRPr="00736FF7">
        <w:rPr>
          <w:lang w:val="en-US"/>
        </w:rPr>
        <w:t>Solovey</w:t>
      </w:r>
      <w:r w:rsidRPr="008A1D11">
        <w:rPr>
          <w:lang w:val="en-US"/>
        </w:rPr>
        <w:t xml:space="preserve"> </w:t>
      </w:r>
      <w:r w:rsidRPr="00736FF7">
        <w:rPr>
          <w:lang w:val="en-US"/>
        </w:rPr>
        <w:t>et</w:t>
      </w:r>
      <w:r w:rsidRPr="008A1D11">
        <w:rPr>
          <w:lang w:val="en-US"/>
        </w:rPr>
        <w:t xml:space="preserve"> </w:t>
      </w:r>
      <w:r w:rsidRPr="00736FF7">
        <w:rPr>
          <w:lang w:val="en-US"/>
        </w:rPr>
        <w:t>al</w:t>
      </w:r>
      <w:r w:rsidRPr="008A1D11">
        <w:rPr>
          <w:lang w:val="en-US"/>
        </w:rPr>
        <w:t xml:space="preserve">. </w:t>
      </w:r>
      <w:r w:rsidRPr="00736FF7">
        <w:rPr>
          <w:lang w:val="en-US"/>
        </w:rPr>
        <w:t>Nuclear Inst. and Methods in Physics Research, A 963 (2020) 163734</w:t>
      </w:r>
      <w:bookmarkEnd w:id="0"/>
    </w:p>
    <w:p w:rsidR="00B54B62" w:rsidRPr="00D3372F" w:rsidRDefault="00B54B62" w:rsidP="00B54B62">
      <w:pPr>
        <w:pStyle w:val="Zv-References-ru"/>
      </w:pPr>
      <w:bookmarkStart w:id="1" w:name="_Ref24628124"/>
      <w:r w:rsidRPr="00515E56">
        <w:t>Е.А. Пурыга, С.В. Иваненко, А.А. Лизунов, и др</w:t>
      </w:r>
      <w:r>
        <w:t>.</w:t>
      </w:r>
      <w:r w:rsidRPr="00515E56">
        <w:t xml:space="preserve"> ВАНТ</w:t>
      </w:r>
      <w:r w:rsidRPr="00D3372F">
        <w:t xml:space="preserve">. </w:t>
      </w:r>
      <w:r w:rsidRPr="00515E56">
        <w:t>Сер</w:t>
      </w:r>
      <w:r w:rsidRPr="00D3372F">
        <w:t>. Термоядерный синтез, 2018, т. 41, вып. 2, стр. 77-88</w:t>
      </w:r>
      <w:bookmarkEnd w:id="1"/>
    </w:p>
    <w:p w:rsidR="00B54B62" w:rsidRPr="00736FF7" w:rsidRDefault="00B54B62" w:rsidP="00B54B62">
      <w:pPr>
        <w:pStyle w:val="Zv-References-ru"/>
        <w:rPr>
          <w:lang w:val="en-US"/>
        </w:rPr>
      </w:pPr>
      <w:bookmarkStart w:id="2" w:name="_Ref57052403"/>
      <w:r w:rsidRPr="00736FF7">
        <w:rPr>
          <w:lang w:val="en-US"/>
        </w:rPr>
        <w:t>N</w:t>
      </w:r>
      <w:r w:rsidRPr="008A1D11">
        <w:rPr>
          <w:lang w:val="en-US"/>
        </w:rPr>
        <w:t>.</w:t>
      </w:r>
      <w:r w:rsidRPr="00736FF7">
        <w:rPr>
          <w:lang w:val="en-US"/>
        </w:rPr>
        <w:t>S</w:t>
      </w:r>
      <w:r w:rsidRPr="008A1D11">
        <w:rPr>
          <w:lang w:val="en-US"/>
        </w:rPr>
        <w:t xml:space="preserve">. </w:t>
      </w:r>
      <w:r w:rsidRPr="00736FF7">
        <w:rPr>
          <w:lang w:val="en-US"/>
        </w:rPr>
        <w:t>Zhiltsov</w:t>
      </w:r>
      <w:r w:rsidRPr="008A1D11">
        <w:rPr>
          <w:lang w:val="en-US"/>
        </w:rPr>
        <w:t xml:space="preserve">, </w:t>
      </w:r>
      <w:r w:rsidRPr="00736FF7">
        <w:rPr>
          <w:lang w:val="en-US"/>
        </w:rPr>
        <w:t>G</w:t>
      </w:r>
      <w:r w:rsidRPr="008A1D11">
        <w:rPr>
          <w:lang w:val="en-US"/>
        </w:rPr>
        <w:t>.</w:t>
      </w:r>
      <w:r w:rsidRPr="00736FF7">
        <w:rPr>
          <w:lang w:val="en-US"/>
        </w:rPr>
        <w:t>S</w:t>
      </w:r>
      <w:r w:rsidRPr="008A1D11">
        <w:rPr>
          <w:lang w:val="en-US"/>
        </w:rPr>
        <w:t xml:space="preserve">. </w:t>
      </w:r>
      <w:r w:rsidRPr="00736FF7">
        <w:rPr>
          <w:lang w:val="en-US"/>
        </w:rPr>
        <w:t>Kurskiev</w:t>
      </w:r>
      <w:r w:rsidRPr="008A1D11">
        <w:rPr>
          <w:lang w:val="en-US"/>
        </w:rPr>
        <w:t xml:space="preserve">, </w:t>
      </w:r>
      <w:r w:rsidRPr="00736FF7">
        <w:rPr>
          <w:lang w:val="en-US"/>
        </w:rPr>
        <w:t>E</w:t>
      </w:r>
      <w:r w:rsidRPr="008A1D11">
        <w:rPr>
          <w:lang w:val="en-US"/>
        </w:rPr>
        <w:t>.</w:t>
      </w:r>
      <w:r w:rsidRPr="00736FF7">
        <w:rPr>
          <w:lang w:val="en-US"/>
        </w:rPr>
        <w:t>E</w:t>
      </w:r>
      <w:r w:rsidRPr="008A1D11">
        <w:rPr>
          <w:lang w:val="en-US"/>
        </w:rPr>
        <w:t xml:space="preserve">. </w:t>
      </w:r>
      <w:r w:rsidRPr="00736FF7">
        <w:rPr>
          <w:lang w:val="en-US"/>
        </w:rPr>
        <w:t>Mukhin</w:t>
      </w:r>
      <w:r w:rsidRPr="008A1D11">
        <w:rPr>
          <w:lang w:val="en-US"/>
        </w:rPr>
        <w:t xml:space="preserve"> </w:t>
      </w:r>
      <w:r w:rsidRPr="00736FF7">
        <w:rPr>
          <w:lang w:val="en-US"/>
        </w:rPr>
        <w:t>et</w:t>
      </w:r>
      <w:r w:rsidRPr="008A1D11">
        <w:rPr>
          <w:lang w:val="en-US"/>
        </w:rPr>
        <w:t xml:space="preserve"> </w:t>
      </w:r>
      <w:r w:rsidRPr="00736FF7">
        <w:rPr>
          <w:lang w:val="en-US"/>
        </w:rPr>
        <w:t>al</w:t>
      </w:r>
      <w:r w:rsidRPr="008A1D11">
        <w:rPr>
          <w:lang w:val="en-US"/>
        </w:rPr>
        <w:t xml:space="preserve">. </w:t>
      </w:r>
      <w:r w:rsidRPr="00736FF7">
        <w:rPr>
          <w:lang w:val="en-US"/>
        </w:rPr>
        <w:t>Nuclear Inst. and Methods in Physics Research, A 976 (2020) 164289</w:t>
      </w:r>
      <w:bookmarkEnd w:id="2"/>
    </w:p>
    <w:p w:rsidR="00B54B62" w:rsidRPr="00DE18AA" w:rsidRDefault="00B54B62" w:rsidP="00B54B62">
      <w:pPr>
        <w:pStyle w:val="Zv-References-ru"/>
        <w:rPr>
          <w:lang w:val="de-AT"/>
        </w:rPr>
      </w:pPr>
      <w:bookmarkStart w:id="3" w:name="_Ref57028187"/>
      <w:r w:rsidRPr="00DE18AA">
        <w:rPr>
          <w:lang w:val="de-AT"/>
        </w:rPr>
        <w:t xml:space="preserve">J.H. Lee et al 2017 JINST 12 C12035 </w:t>
      </w:r>
      <w:hyperlink r:id="rId9" w:history="1">
        <w:r w:rsidRPr="00DE18AA">
          <w:rPr>
            <w:rStyle w:val="a7"/>
            <w:lang w:val="de-AT"/>
          </w:rPr>
          <w:t>https://doi.org/10.1088/1748-0221/12/12/C12035</w:t>
        </w:r>
      </w:hyperlink>
      <w:bookmarkEnd w:id="3"/>
      <w:r w:rsidRPr="00DE18AA">
        <w:rPr>
          <w:lang w:val="de-AT"/>
        </w:rPr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A8" w:rsidRDefault="00D630A8">
      <w:r>
        <w:separator/>
      </w:r>
    </w:p>
  </w:endnote>
  <w:endnote w:type="continuationSeparator" w:id="0">
    <w:p w:rsidR="00D630A8" w:rsidRDefault="00D6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0D9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0D9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248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A8" w:rsidRDefault="00D630A8">
      <w:r>
        <w:separator/>
      </w:r>
    </w:p>
  </w:footnote>
  <w:footnote w:type="continuationSeparator" w:id="0">
    <w:p w:rsidR="00D630A8" w:rsidRDefault="00D630A8">
      <w:r>
        <w:continuationSeparator/>
      </w:r>
    </w:p>
  </w:footnote>
  <w:footnote w:id="1">
    <w:p w:rsidR="00736FF7" w:rsidRPr="00736FF7" w:rsidRDefault="00736FF7">
      <w:pPr>
        <w:pStyle w:val="a8"/>
        <w:rPr>
          <w:sz w:val="22"/>
          <w:szCs w:val="22"/>
          <w:lang w:val="en-US"/>
        </w:rPr>
      </w:pPr>
      <w:r w:rsidRPr="00736FF7">
        <w:rPr>
          <w:rStyle w:val="aa"/>
          <w:sz w:val="22"/>
          <w:szCs w:val="22"/>
        </w:rPr>
        <w:t>*)</w:t>
      </w:r>
      <w:r w:rsidRPr="00736FF7">
        <w:rPr>
          <w:sz w:val="22"/>
          <w:szCs w:val="22"/>
        </w:rPr>
        <w:t xml:space="preserve"> </w:t>
      </w:r>
      <w:hyperlink r:id="rId1" w:history="1">
        <w:r w:rsidRPr="00736FF7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900D9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04E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820D4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B35BD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36FF7"/>
    <w:rsid w:val="007B6378"/>
    <w:rsid w:val="00802D35"/>
    <w:rsid w:val="008E2894"/>
    <w:rsid w:val="00900D96"/>
    <w:rsid w:val="0094721E"/>
    <w:rsid w:val="00A66876"/>
    <w:rsid w:val="00A71613"/>
    <w:rsid w:val="00AB3459"/>
    <w:rsid w:val="00AD7670"/>
    <w:rsid w:val="00B54B62"/>
    <w:rsid w:val="00B622ED"/>
    <w:rsid w:val="00B9584E"/>
    <w:rsid w:val="00BD05EF"/>
    <w:rsid w:val="00C103CD"/>
    <w:rsid w:val="00C232A0"/>
    <w:rsid w:val="00CA791E"/>
    <w:rsid w:val="00CB04EA"/>
    <w:rsid w:val="00CE0E75"/>
    <w:rsid w:val="00D47F19"/>
    <w:rsid w:val="00D630A8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F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54B62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36FF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36FF7"/>
  </w:style>
  <w:style w:type="character" w:styleId="aa">
    <w:name w:val="footnote reference"/>
    <w:basedOn w:val="a0"/>
    <w:rsid w:val="00736F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b.kurskiev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88/1748-0221/12/12/C12035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U-Kurski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C17C4-4096-41CF-9A8C-75DA4066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306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ГЛУБОКОГО ОБУЧЕНИЯ ДЛЯ ОБРАБОТКИ ДАННЫХ ДИАГНОСТИКИ ТОМСОНОВСКОГО РАССЕЯНИЯ</dc:title>
  <dc:creator/>
  <cp:lastModifiedBy>Сатунин</cp:lastModifiedBy>
  <cp:revision>4</cp:revision>
  <cp:lastPrinted>1601-01-01T00:00:00Z</cp:lastPrinted>
  <dcterms:created xsi:type="dcterms:W3CDTF">2021-02-14T14:58:00Z</dcterms:created>
  <dcterms:modified xsi:type="dcterms:W3CDTF">2021-05-26T10:26:00Z</dcterms:modified>
</cp:coreProperties>
</file>