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8A" w:rsidRPr="00F46EA0" w:rsidRDefault="00BC468A" w:rsidP="00BC468A">
      <w:pPr>
        <w:pStyle w:val="Zv-Titlereport"/>
        <w:rPr>
          <w:bCs/>
          <w:iCs/>
        </w:rPr>
      </w:pPr>
      <w:r w:rsidRPr="00EB7239">
        <w:t>Исследование захвата лития многослойным коллектором на основе КПС на токамаке Т-11М</w:t>
      </w:r>
      <w:r w:rsidR="00F46EA0" w:rsidRPr="00F46EA0">
        <w:t xml:space="preserve"> </w:t>
      </w:r>
      <w:r w:rsidR="00F46EA0">
        <w:rPr>
          <w:rStyle w:val="aa"/>
        </w:rPr>
        <w:footnoteReference w:customMarkFollows="1" w:id="1"/>
        <w:t>*)</w:t>
      </w:r>
    </w:p>
    <w:p w:rsidR="00BC468A" w:rsidRPr="00F46EA0" w:rsidRDefault="00BC468A" w:rsidP="00BC468A">
      <w:pPr>
        <w:pStyle w:val="Zv-Author"/>
        <w:ind w:left="851" w:right="849"/>
        <w:rPr>
          <w:lang w:val="en-US"/>
        </w:rPr>
      </w:pPr>
      <w:r w:rsidRPr="001B5CD0">
        <w:rPr>
          <w:u w:val="single"/>
        </w:rPr>
        <w:t>Васина</w:t>
      </w:r>
      <w:r w:rsidRPr="00F46EA0">
        <w:rPr>
          <w:u w:val="single"/>
          <w:lang w:val="en-US"/>
        </w:rPr>
        <w:t xml:space="preserve"> </w:t>
      </w:r>
      <w:r w:rsidRPr="001B5CD0">
        <w:rPr>
          <w:u w:val="single"/>
        </w:rPr>
        <w:t>Я</w:t>
      </w:r>
      <w:r w:rsidRPr="00F46EA0">
        <w:rPr>
          <w:u w:val="single"/>
          <w:lang w:val="en-US"/>
        </w:rPr>
        <w:t>.</w:t>
      </w:r>
      <w:r w:rsidRPr="001B5CD0">
        <w:rPr>
          <w:u w:val="single"/>
        </w:rPr>
        <w:t>А</w:t>
      </w:r>
      <w:r w:rsidRPr="00F46EA0">
        <w:rPr>
          <w:u w:val="single"/>
          <w:lang w:val="en-US"/>
        </w:rPr>
        <w:t>.</w:t>
      </w:r>
      <w:r w:rsidRPr="00F46EA0">
        <w:rPr>
          <w:lang w:val="en-US"/>
        </w:rPr>
        <w:t xml:space="preserve">, </w:t>
      </w:r>
      <w:r w:rsidRPr="00EB7239">
        <w:t>Пришвицын</w:t>
      </w:r>
      <w:r w:rsidRPr="00F46EA0">
        <w:rPr>
          <w:lang w:val="en-US"/>
        </w:rPr>
        <w:t xml:space="preserve"> </w:t>
      </w:r>
      <w:r w:rsidRPr="00EB7239">
        <w:t>А</w:t>
      </w:r>
      <w:r w:rsidRPr="00F46EA0">
        <w:rPr>
          <w:lang w:val="en-US"/>
        </w:rPr>
        <w:t>.</w:t>
      </w:r>
      <w:r w:rsidRPr="00EB7239">
        <w:t>С</w:t>
      </w:r>
      <w:r w:rsidR="008D4751" w:rsidRPr="00F46EA0">
        <w:rPr>
          <w:lang w:val="en-US"/>
        </w:rPr>
        <w:t>.</w:t>
      </w:r>
      <w:r w:rsidRPr="00F46EA0">
        <w:rPr>
          <w:lang w:val="en-US"/>
        </w:rPr>
        <w:t xml:space="preserve">, </w:t>
      </w:r>
      <w:r>
        <w:t>Джурик</w:t>
      </w:r>
      <w:r w:rsidRPr="00F46EA0">
        <w:rPr>
          <w:lang w:val="en-US"/>
        </w:rPr>
        <w:t xml:space="preserve"> </w:t>
      </w:r>
      <w:r>
        <w:t>А</w:t>
      </w:r>
      <w:r w:rsidRPr="00F46EA0">
        <w:rPr>
          <w:lang w:val="en-US"/>
        </w:rPr>
        <w:t>.</w:t>
      </w:r>
      <w:r>
        <w:t>С</w:t>
      </w:r>
      <w:r w:rsidRPr="00F46EA0">
        <w:rPr>
          <w:lang w:val="en-US"/>
        </w:rPr>
        <w:t xml:space="preserve">., </w:t>
      </w:r>
      <w:r>
        <w:t>Отрощенко</w:t>
      </w:r>
      <w:r w:rsidRPr="00F46EA0">
        <w:rPr>
          <w:lang w:val="en-US"/>
        </w:rPr>
        <w:t xml:space="preserve"> </w:t>
      </w:r>
      <w:r>
        <w:t>В</w:t>
      </w:r>
      <w:r w:rsidRPr="00F46EA0">
        <w:rPr>
          <w:lang w:val="en-US"/>
        </w:rPr>
        <w:t>.</w:t>
      </w:r>
      <w:r>
        <w:t>Г</w:t>
      </w:r>
      <w:r w:rsidRPr="00F46EA0">
        <w:rPr>
          <w:lang w:val="en-US"/>
        </w:rPr>
        <w:t xml:space="preserve">., </w:t>
      </w:r>
      <w:r>
        <w:t>Лазарев</w:t>
      </w:r>
      <w:r w:rsidRPr="00F46EA0">
        <w:rPr>
          <w:lang w:val="en-US"/>
        </w:rPr>
        <w:t xml:space="preserve"> </w:t>
      </w:r>
      <w:r>
        <w:t>В</w:t>
      </w:r>
      <w:r w:rsidRPr="00F46EA0">
        <w:rPr>
          <w:lang w:val="en-US"/>
        </w:rPr>
        <w:t>.</w:t>
      </w:r>
      <w:r>
        <w:t>Б</w:t>
      </w:r>
      <w:r w:rsidRPr="00F46EA0">
        <w:rPr>
          <w:lang w:val="en-US"/>
        </w:rPr>
        <w:t xml:space="preserve">., </w:t>
      </w:r>
      <w:r>
        <w:t>Мирнов</w:t>
      </w:r>
      <w:r w:rsidRPr="00F46EA0">
        <w:rPr>
          <w:lang w:val="en-US"/>
        </w:rPr>
        <w:t xml:space="preserve"> </w:t>
      </w:r>
      <w:r>
        <w:t>С</w:t>
      </w:r>
      <w:r w:rsidRPr="00F46EA0">
        <w:rPr>
          <w:lang w:val="en-US"/>
        </w:rPr>
        <w:t>.</w:t>
      </w:r>
      <w:r>
        <w:t>В</w:t>
      </w:r>
      <w:r w:rsidRPr="00F46EA0">
        <w:rPr>
          <w:lang w:val="en-US"/>
        </w:rPr>
        <w:t>.</w:t>
      </w:r>
    </w:p>
    <w:p w:rsidR="00BC468A" w:rsidRPr="00272590" w:rsidRDefault="00BC468A" w:rsidP="00BC468A">
      <w:pPr>
        <w:pStyle w:val="Zv-Organization"/>
      </w:pPr>
      <w:r>
        <w:t xml:space="preserve">АО ГНЦ РФ ТРИНИТИ, Троицк, Москва, Россия </w:t>
      </w:r>
      <w:hyperlink r:id="rId8" w:history="1">
        <w:r w:rsidRPr="002A6FDB">
          <w:rPr>
            <w:rStyle w:val="a7"/>
            <w:lang w:val="en-US"/>
          </w:rPr>
          <w:t>ian</w:t>
        </w:r>
        <w:r w:rsidRPr="002A6FDB">
          <w:rPr>
            <w:rStyle w:val="a7"/>
          </w:rPr>
          <w:t>.</w:t>
        </w:r>
        <w:r w:rsidRPr="002A6FDB">
          <w:rPr>
            <w:rStyle w:val="a7"/>
            <w:lang w:val="en-US"/>
          </w:rPr>
          <w:t>vasina</w:t>
        </w:r>
        <w:r w:rsidRPr="002A6FDB">
          <w:rPr>
            <w:rStyle w:val="a7"/>
          </w:rPr>
          <w:t>@</w:t>
        </w:r>
        <w:r w:rsidRPr="002A6FDB">
          <w:rPr>
            <w:rStyle w:val="a7"/>
            <w:lang w:val="en-US"/>
          </w:rPr>
          <w:t>yandex</w:t>
        </w:r>
        <w:r w:rsidRPr="002A6FDB">
          <w:rPr>
            <w:rStyle w:val="a7"/>
          </w:rPr>
          <w:t>.</w:t>
        </w:r>
        <w:r w:rsidRPr="002A6FDB">
          <w:rPr>
            <w:rStyle w:val="a7"/>
            <w:lang w:val="en-US"/>
          </w:rPr>
          <w:t>ru</w:t>
        </w:r>
      </w:hyperlink>
    </w:p>
    <w:p w:rsidR="00BC468A" w:rsidRPr="007820CE" w:rsidRDefault="00BC468A" w:rsidP="00BC468A">
      <w:pPr>
        <w:pStyle w:val="Zv-bodyreport"/>
      </w:pPr>
      <w:r w:rsidRPr="009813CF">
        <w:t>Анализ данных, полученных на раз</w:t>
      </w:r>
      <w:r>
        <w:t>личных токамаках [1], показал</w:t>
      </w:r>
      <w:r w:rsidRPr="009813CF">
        <w:t>, что одним из основных препятстви</w:t>
      </w:r>
      <w:r>
        <w:t>й на пути к созданию квазистационарного токамака – прототипа промышленного реактора -</w:t>
      </w:r>
      <w:r w:rsidRPr="009813CF">
        <w:t xml:space="preserve"> явля</w:t>
      </w:r>
      <w:r>
        <w:t>ется ограничение длительности его</w:t>
      </w:r>
      <w:r w:rsidRPr="009813CF">
        <w:t xml:space="preserve"> р</w:t>
      </w:r>
      <w:r>
        <w:t>абочего импульса</w:t>
      </w:r>
      <w:r w:rsidRPr="009813CF">
        <w:t xml:space="preserve"> из-за накопления внутри камеры токамака продуктов эрозии</w:t>
      </w:r>
      <w:r>
        <w:t xml:space="preserve"> ее элементов,</w:t>
      </w:r>
      <w:r w:rsidRPr="009813CF">
        <w:t xml:space="preserve"> обращ</w:t>
      </w:r>
      <w:r>
        <w:t>ённых к плазме</w:t>
      </w:r>
      <w:r w:rsidRPr="009813CF">
        <w:t xml:space="preserve">. </w:t>
      </w:r>
      <w:r>
        <w:t xml:space="preserve"> С целью преодоления этого препятствия ранее была предложена   концепция замкнутого литиевого контура, основными элементами которого являются эмиттеры и коллекторы лития </w:t>
      </w:r>
      <w:r w:rsidR="0034128B">
        <w:fldChar w:fldCharType="begin" w:fldLock="1"/>
      </w:r>
      <w:r>
        <w:instrText>ADDIN CSL_CITATION {"citationItems":[{"id":"ITEM-1","itemData":{"DOI":"10.1088/1741-4326/aaee92","ISSN":"0029-5515","author":[{"dropping-particle":"","family":"Mirnov","given":"S.V.","non-dropping-particle":"","parse-names":false,"suffix":""}],"container-title":"Nuclear Fusion","id":"ITEM-1","issue":"1","issued":{"date-parts":[["2019","1"]]},"page":"015001","title":"Tokamak evolution and view to future","type":"article-journal","volume":"59"},"uris":["http://www.mendeley.com/documents/?uuid=b7ea580e-41c3-4cc4-b6b0-50bb61613b1b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34128B">
        <w:fldChar w:fldCharType="separate"/>
      </w:r>
      <w:r w:rsidRPr="00B82A47">
        <w:rPr>
          <w:noProof/>
        </w:rPr>
        <w:t>[1]</w:t>
      </w:r>
      <w:r w:rsidR="0034128B">
        <w:fldChar w:fldCharType="end"/>
      </w:r>
      <w:r>
        <w:t xml:space="preserve">. В рамках этой концепции литий, как продукт эрозии первой стенки токамака, должен собираться коллекторами с последующим удалением из камеры токамака. </w:t>
      </w:r>
    </w:p>
    <w:p w:rsidR="00BC468A" w:rsidRPr="00B14568" w:rsidRDefault="00BC468A" w:rsidP="00BC468A">
      <w:pPr>
        <w:pStyle w:val="Zv-bodyreport"/>
      </w:pPr>
      <w:r w:rsidRPr="009813CF">
        <w:t xml:space="preserve">На токамаке Т-11М </w:t>
      </w:r>
      <w:r>
        <w:t>ведутся</w:t>
      </w:r>
      <w:r w:rsidRPr="009813CF">
        <w:t xml:space="preserve"> эксперименты по исследованию </w:t>
      </w:r>
      <w:r>
        <w:t xml:space="preserve">характера </w:t>
      </w:r>
      <w:r w:rsidRPr="009813CF">
        <w:t>взаимодействия потоков частиц и энергии, приходящих на внутрикамерные элементы токамака.</w:t>
      </w:r>
      <w:r>
        <w:t xml:space="preserve"> В  работе представлены результаты исследования эффективности захвата лития  коллектором  продольного типа</w:t>
      </w:r>
      <w:r w:rsidRPr="000278DA">
        <w:t xml:space="preserve"> (</w:t>
      </w:r>
      <w:r>
        <w:t>под углом к тороидальному магнитному полю), изготовленным на основе капиллярной пористой системы ( КПС), образованной разным количеством захватывающих слоев нержавеющей сетки</w:t>
      </w:r>
      <w:r w:rsidRPr="000278DA">
        <w:t xml:space="preserve"> </w:t>
      </w:r>
      <w:r>
        <w:t xml:space="preserve">(0, 2 и 4 ) с ячейкой 30 мкм </w:t>
      </w:r>
      <w:r w:rsidRPr="000278DA">
        <w:t>[</w:t>
      </w:r>
      <w:r>
        <w:t>2</w:t>
      </w:r>
      <w:r w:rsidRPr="000278DA">
        <w:t>]</w:t>
      </w:r>
      <w:r>
        <w:t xml:space="preserve">. </w:t>
      </w:r>
    </w:p>
    <w:p w:rsidR="00BC468A" w:rsidRPr="00594B41" w:rsidRDefault="00BC468A" w:rsidP="00BC468A">
      <w:pPr>
        <w:pStyle w:val="Zv-bodyreport"/>
      </w:pPr>
      <w:r>
        <w:t xml:space="preserve">Коллектор экспонировался в серии разрядов токамака. Основным источником лития являлся вертикальный КПС литиевый лимитер. После окончания серии коллектор вынимался из камеры токамака, сетка разрезалась на отдельные элементы для получения распределения лития вдоль и по глубине поверхности коллектора. Количество лития на каждой из частей сетки определялось методом пламенного анализа </w:t>
      </w:r>
      <w:r w:rsidR="0034128B">
        <w:fldChar w:fldCharType="begin" w:fldLock="1"/>
      </w:r>
      <w:r>
        <w:instrText>ADDIN CSL_CITATION {"citationItems":[{"id":"ITEM-1","itemData":{"DOI":"10.21517/0202-3822-2017-41-1-53-56","author":[{"dropping-particle":"","family":"Мирнов","given":"С В","non-dropping-particle":"","parse-names":false,"suffix":""},{"dropping-particle":"","family":"Джигайло","given":"Н Т","non-dropping-particle":"","parse-names":false,"suffix":""},{"dropping-particle":"","family":"Щербак","given":"А Н","non-dropping-particle":"","parse-names":false,"suffix":""}],"container-title":"ВОПРОСЫ АТОМНОЙ НАУКИ И ТЕХНИКИ. СЕРИЯ: ТЕРМОЯДЕРНЫЙ СИНТЕЗ","id":"ITEM-1","issue":"1","issued":{"date-parts":[["2018"]]},"page":"53-56","title":"ФИЗИКО - ХИМИЧЕСКИЙ МЕТОД ОПРЕДЕЛЕНИЯ АБСОЛЮТНОГО КОЛИЧЕСТВА ЛИТИЯ В ПЛЁНКАХ НА ДИАГНОСТИЧЕСКИХ МИШЕНЯХ","type":"article-journal","volume":"41"},"uris":["http://www.mendeley.com/documents/?uuid=ea20248b-fc31-4c89-b427-f11cb65b7f49"]}],"mendeley":{"formattedCitation":"[2]","plainTextFormattedCitation":"[2]"},"properties":{"noteIndex":0},"schema":"https://github.com/citation-style-language/schema/raw/master/csl-citation.json"}</w:instrText>
      </w:r>
      <w:r w:rsidR="0034128B">
        <w:fldChar w:fldCharType="separate"/>
      </w:r>
      <w:r>
        <w:rPr>
          <w:noProof/>
        </w:rPr>
        <w:t>[3</w:t>
      </w:r>
      <w:r w:rsidRPr="00332B6D">
        <w:rPr>
          <w:noProof/>
        </w:rPr>
        <w:t>]</w:t>
      </w:r>
      <w:r w:rsidR="0034128B">
        <w:fldChar w:fldCharType="end"/>
      </w:r>
      <w:r>
        <w:t xml:space="preserve">. Главным проектом современной России в сфере УТС является создаваемый в НИЦ КИ токамак Т-15МД.  Эксперименты проведены в поддержку этого проекта в рамках договора на выполнение НИОКР № </w:t>
      </w:r>
      <w:r w:rsidRPr="00594B41">
        <w:rPr>
          <w:rStyle w:val="tlid-translation"/>
        </w:rPr>
        <w:t>313/1694-</w:t>
      </w:r>
      <w:r>
        <w:rPr>
          <w:rStyle w:val="tlid-translation"/>
        </w:rPr>
        <w:t>Д с АО "Наука и инновации"</w:t>
      </w:r>
      <w:r w:rsidRPr="00594B41">
        <w:t>.</w:t>
      </w:r>
    </w:p>
    <w:p w:rsidR="00BC468A" w:rsidRPr="00202795" w:rsidRDefault="00BC468A" w:rsidP="00BC468A">
      <w:pPr>
        <w:pStyle w:val="Zv-TitleReferences-ru"/>
        <w:rPr>
          <w:lang w:val="en-US"/>
        </w:rPr>
      </w:pPr>
      <w:r>
        <w:t>Литература</w:t>
      </w:r>
    </w:p>
    <w:p w:rsidR="00BC468A" w:rsidRPr="00842542" w:rsidRDefault="0034128B" w:rsidP="00BC468A">
      <w:pPr>
        <w:pStyle w:val="Zv-References-ru"/>
        <w:rPr>
          <w:noProof/>
          <w:lang w:val="en-US"/>
        </w:rPr>
      </w:pPr>
      <w:r w:rsidRPr="0034128B">
        <w:rPr>
          <w:szCs w:val="24"/>
          <w:lang w:val="en-US" w:eastAsia="ru-RU"/>
        </w:rPr>
        <w:fldChar w:fldCharType="begin" w:fldLock="1"/>
      </w:r>
      <w:r w:rsidR="00BC468A">
        <w:rPr>
          <w:lang w:val="en-US"/>
        </w:rPr>
        <w:instrText xml:space="preserve">ADDIN Mendeley Bibliography CSL_BIBLIOGRAPHY </w:instrText>
      </w:r>
      <w:r w:rsidRPr="0034128B">
        <w:rPr>
          <w:szCs w:val="24"/>
          <w:lang w:val="en-US" w:eastAsia="ru-RU"/>
        </w:rPr>
        <w:fldChar w:fldCharType="separate"/>
      </w:r>
      <w:r w:rsidR="00BC468A" w:rsidRPr="00842542">
        <w:rPr>
          <w:noProof/>
          <w:lang w:val="en-US"/>
        </w:rPr>
        <w:t>S. Mirnov, Tokamak evolution and view to future, Nucl. Fusion. 59 (2018). doi:10.1088/1741-4326/aaee92.</w:t>
      </w:r>
    </w:p>
    <w:p w:rsidR="00BC468A" w:rsidRPr="00842542" w:rsidRDefault="00BC468A" w:rsidP="00BC468A">
      <w:pPr>
        <w:pStyle w:val="Zv-References-ru"/>
        <w:rPr>
          <w:noProof/>
          <w:lang w:val="en-US"/>
        </w:rPr>
      </w:pPr>
      <w:r w:rsidRPr="00711D5F">
        <w:rPr>
          <w:lang w:val="en-US"/>
        </w:rPr>
        <w:t>V</w:t>
      </w:r>
      <w:r w:rsidRPr="00842542">
        <w:rPr>
          <w:lang w:val="en-US"/>
        </w:rPr>
        <w:t>.</w:t>
      </w:r>
      <w:r w:rsidRPr="00711D5F">
        <w:rPr>
          <w:lang w:val="en-US"/>
        </w:rPr>
        <w:t>A</w:t>
      </w:r>
      <w:r w:rsidRPr="00842542">
        <w:rPr>
          <w:lang w:val="en-US"/>
        </w:rPr>
        <w:t xml:space="preserve">. </w:t>
      </w:r>
      <w:r>
        <w:rPr>
          <w:lang w:val="en-US"/>
        </w:rPr>
        <w:t>Evtikhin</w:t>
      </w:r>
      <w:r w:rsidRPr="00842542">
        <w:rPr>
          <w:lang w:val="en-US"/>
        </w:rPr>
        <w:t xml:space="preserve">,, </w:t>
      </w:r>
      <w:r w:rsidRPr="00711D5F">
        <w:rPr>
          <w:lang w:val="en-US"/>
        </w:rPr>
        <w:t>et</w:t>
      </w:r>
      <w:r w:rsidRPr="00842542">
        <w:rPr>
          <w:lang w:val="en-US"/>
        </w:rPr>
        <w:t xml:space="preserve"> </w:t>
      </w:r>
      <w:r w:rsidRPr="00711D5F">
        <w:rPr>
          <w:lang w:val="en-US"/>
        </w:rPr>
        <w:t>al</w:t>
      </w:r>
      <w:r w:rsidRPr="00842542">
        <w:rPr>
          <w:lang w:val="en-US"/>
        </w:rPr>
        <w:t xml:space="preserve">., </w:t>
      </w:r>
      <w:r w:rsidRPr="00711D5F">
        <w:rPr>
          <w:lang w:val="en-US"/>
        </w:rPr>
        <w:t>Plasma</w:t>
      </w:r>
      <w:r w:rsidRPr="00842542">
        <w:rPr>
          <w:lang w:val="en-US"/>
        </w:rPr>
        <w:t xml:space="preserve"> </w:t>
      </w:r>
      <w:r w:rsidRPr="00711D5F">
        <w:rPr>
          <w:lang w:val="en-US"/>
        </w:rPr>
        <w:t>Phys</w:t>
      </w:r>
      <w:r w:rsidRPr="00842542">
        <w:rPr>
          <w:lang w:val="en-US"/>
        </w:rPr>
        <w:t xml:space="preserve">. </w:t>
      </w:r>
      <w:r w:rsidRPr="00711D5F">
        <w:rPr>
          <w:lang w:val="en-US"/>
        </w:rPr>
        <w:t>Control</w:t>
      </w:r>
      <w:r w:rsidRPr="00842542">
        <w:rPr>
          <w:lang w:val="en-US"/>
        </w:rPr>
        <w:t xml:space="preserve">. </w:t>
      </w:r>
      <w:r w:rsidRPr="00711D5F">
        <w:rPr>
          <w:lang w:val="en-US"/>
        </w:rPr>
        <w:t>Fus</w:t>
      </w:r>
      <w:r w:rsidRPr="00842542">
        <w:rPr>
          <w:lang w:val="en-US"/>
        </w:rPr>
        <w:t>. 44 (2002) 95</w:t>
      </w:r>
    </w:p>
    <w:p w:rsidR="00BC468A" w:rsidRPr="00B14568" w:rsidRDefault="00BC468A" w:rsidP="00BC468A">
      <w:pPr>
        <w:pStyle w:val="Zv-References-ru"/>
        <w:rPr>
          <w:noProof/>
          <w:lang w:val="en-US"/>
        </w:rPr>
      </w:pPr>
      <w:r w:rsidRPr="00332B6D">
        <w:rPr>
          <w:noProof/>
        </w:rPr>
        <w:t>Мирнов</w:t>
      </w:r>
      <w:r w:rsidRPr="00842542">
        <w:rPr>
          <w:noProof/>
        </w:rPr>
        <w:t xml:space="preserve"> </w:t>
      </w:r>
      <w:r w:rsidRPr="00332B6D">
        <w:rPr>
          <w:noProof/>
        </w:rPr>
        <w:t>С</w:t>
      </w:r>
      <w:r w:rsidRPr="00842542">
        <w:rPr>
          <w:noProof/>
        </w:rPr>
        <w:t>.</w:t>
      </w:r>
      <w:r w:rsidRPr="00332B6D">
        <w:rPr>
          <w:noProof/>
        </w:rPr>
        <w:t>В</w:t>
      </w:r>
      <w:r w:rsidRPr="00842542">
        <w:rPr>
          <w:noProof/>
        </w:rPr>
        <w:t xml:space="preserve">., </w:t>
      </w:r>
      <w:r w:rsidRPr="00332B6D">
        <w:rPr>
          <w:noProof/>
        </w:rPr>
        <w:t>Джигайло</w:t>
      </w:r>
      <w:r w:rsidRPr="00842542">
        <w:rPr>
          <w:noProof/>
        </w:rPr>
        <w:t xml:space="preserve"> </w:t>
      </w:r>
      <w:r w:rsidRPr="00332B6D">
        <w:rPr>
          <w:noProof/>
        </w:rPr>
        <w:t>Н</w:t>
      </w:r>
      <w:r w:rsidRPr="00842542">
        <w:rPr>
          <w:noProof/>
        </w:rPr>
        <w:t>.</w:t>
      </w:r>
      <w:r w:rsidRPr="00332B6D">
        <w:rPr>
          <w:noProof/>
        </w:rPr>
        <w:t>Т</w:t>
      </w:r>
      <w:r w:rsidRPr="00842542">
        <w:rPr>
          <w:noProof/>
        </w:rPr>
        <w:t xml:space="preserve">., </w:t>
      </w:r>
      <w:r w:rsidRPr="00332B6D">
        <w:rPr>
          <w:noProof/>
        </w:rPr>
        <w:t>Щербак</w:t>
      </w:r>
      <w:r w:rsidRPr="00842542">
        <w:rPr>
          <w:noProof/>
        </w:rPr>
        <w:t xml:space="preserve"> </w:t>
      </w:r>
      <w:r w:rsidRPr="00332B6D">
        <w:rPr>
          <w:noProof/>
        </w:rPr>
        <w:t>А</w:t>
      </w:r>
      <w:r w:rsidRPr="00842542">
        <w:rPr>
          <w:noProof/>
        </w:rPr>
        <w:t>.</w:t>
      </w:r>
      <w:r w:rsidRPr="00332B6D">
        <w:rPr>
          <w:noProof/>
        </w:rPr>
        <w:t>Н</w:t>
      </w:r>
      <w:r w:rsidRPr="00842542">
        <w:rPr>
          <w:noProof/>
        </w:rPr>
        <w:t xml:space="preserve">. </w:t>
      </w:r>
      <w:r>
        <w:rPr>
          <w:noProof/>
        </w:rPr>
        <w:t>Ф</w:t>
      </w:r>
      <w:r w:rsidRPr="00332B6D">
        <w:rPr>
          <w:noProof/>
        </w:rPr>
        <w:t>изико</w:t>
      </w:r>
      <w:r w:rsidRPr="00842542">
        <w:rPr>
          <w:noProof/>
        </w:rPr>
        <w:t xml:space="preserve"> - </w:t>
      </w:r>
      <w:r w:rsidRPr="00332B6D">
        <w:rPr>
          <w:noProof/>
        </w:rPr>
        <w:t>химический метод определения абсолютного количества лития в плёнках</w:t>
      </w:r>
      <w:r>
        <w:rPr>
          <w:noProof/>
        </w:rPr>
        <w:t xml:space="preserve"> на диагностических мишенях // В</w:t>
      </w:r>
      <w:r w:rsidRPr="00332B6D">
        <w:rPr>
          <w:noProof/>
        </w:rPr>
        <w:t>о</w:t>
      </w:r>
      <w:r>
        <w:rPr>
          <w:noProof/>
        </w:rPr>
        <w:t>просы атомной науки и техники. С</w:t>
      </w:r>
      <w:r w:rsidRPr="00332B6D">
        <w:rPr>
          <w:noProof/>
        </w:rPr>
        <w:t>ерия</w:t>
      </w:r>
      <w:r w:rsidRPr="00B14568">
        <w:rPr>
          <w:noProof/>
          <w:lang w:val="en-US"/>
        </w:rPr>
        <w:t xml:space="preserve"> </w:t>
      </w:r>
      <w:r w:rsidRPr="00332B6D">
        <w:rPr>
          <w:noProof/>
        </w:rPr>
        <w:t>термоядерный</w:t>
      </w:r>
      <w:r w:rsidRPr="00B14568">
        <w:rPr>
          <w:noProof/>
          <w:lang w:val="en-US"/>
        </w:rPr>
        <w:t xml:space="preserve"> </w:t>
      </w:r>
      <w:r w:rsidRPr="00332B6D">
        <w:rPr>
          <w:noProof/>
        </w:rPr>
        <w:t>синтез</w:t>
      </w:r>
      <w:r w:rsidRPr="00B14568">
        <w:rPr>
          <w:noProof/>
          <w:lang w:val="en-US"/>
        </w:rPr>
        <w:t>. 2018. Libk. 41, № 1. Or. 53–56.</w:t>
      </w:r>
    </w:p>
    <w:p w:rsidR="00BC468A" w:rsidRPr="00BC468A" w:rsidRDefault="0034128B" w:rsidP="00BC468A">
      <w:pPr>
        <w:pStyle w:val="Zv-References-ru"/>
        <w:numPr>
          <w:ilvl w:val="0"/>
          <w:numId w:val="0"/>
        </w:numPr>
        <w:ind w:left="567"/>
        <w:rPr>
          <w:lang w:val="en-US"/>
        </w:rPr>
      </w:pPr>
      <w:r>
        <w:rPr>
          <w:lang w:val="en-US"/>
        </w:rPr>
        <w:fldChar w:fldCharType="end"/>
      </w:r>
    </w:p>
    <w:sectPr w:rsidR="00BC468A" w:rsidRPr="00BC468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25" w:rsidRDefault="00B10F25">
      <w:r>
        <w:separator/>
      </w:r>
    </w:p>
  </w:endnote>
  <w:endnote w:type="continuationSeparator" w:id="0">
    <w:p w:rsidR="00B10F25" w:rsidRDefault="00B1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12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12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042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25" w:rsidRDefault="00B10F25">
      <w:r>
        <w:separator/>
      </w:r>
    </w:p>
  </w:footnote>
  <w:footnote w:type="continuationSeparator" w:id="0">
    <w:p w:rsidR="00B10F25" w:rsidRDefault="00B10F25">
      <w:r>
        <w:continuationSeparator/>
      </w:r>
    </w:p>
  </w:footnote>
  <w:footnote w:id="1">
    <w:p w:rsidR="00F46EA0" w:rsidRPr="00F46EA0" w:rsidRDefault="00F46EA0">
      <w:pPr>
        <w:pStyle w:val="a8"/>
        <w:rPr>
          <w:sz w:val="22"/>
          <w:szCs w:val="22"/>
          <w:lang w:val="en-US"/>
        </w:rPr>
      </w:pPr>
      <w:r w:rsidRPr="00F46EA0">
        <w:rPr>
          <w:rStyle w:val="aa"/>
          <w:sz w:val="22"/>
          <w:szCs w:val="22"/>
        </w:rPr>
        <w:t>*)</w:t>
      </w:r>
      <w:r w:rsidRPr="00F46EA0">
        <w:rPr>
          <w:sz w:val="22"/>
          <w:szCs w:val="22"/>
        </w:rPr>
        <w:t xml:space="preserve">  </w:t>
      </w:r>
      <w:hyperlink r:id="rId1" w:history="1">
        <w:r w:rsidRPr="00F46EA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4128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475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4128B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D4751"/>
    <w:rsid w:val="008E2894"/>
    <w:rsid w:val="0094721E"/>
    <w:rsid w:val="00A66876"/>
    <w:rsid w:val="00A71613"/>
    <w:rsid w:val="00AB3459"/>
    <w:rsid w:val="00AD6BF5"/>
    <w:rsid w:val="00AD7670"/>
    <w:rsid w:val="00B10F25"/>
    <w:rsid w:val="00B622ED"/>
    <w:rsid w:val="00B9584E"/>
    <w:rsid w:val="00BB1E82"/>
    <w:rsid w:val="00BC468A"/>
    <w:rsid w:val="00BD05EF"/>
    <w:rsid w:val="00C103CD"/>
    <w:rsid w:val="00C232A0"/>
    <w:rsid w:val="00CA791E"/>
    <w:rsid w:val="00CE0E75"/>
    <w:rsid w:val="00D40425"/>
    <w:rsid w:val="00D47F19"/>
    <w:rsid w:val="00DA4715"/>
    <w:rsid w:val="00DE16AD"/>
    <w:rsid w:val="00DF1C1D"/>
    <w:rsid w:val="00DF6D4D"/>
    <w:rsid w:val="00E1331D"/>
    <w:rsid w:val="00E7021A"/>
    <w:rsid w:val="00E87733"/>
    <w:rsid w:val="00F46EA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68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C468A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C468A"/>
  </w:style>
  <w:style w:type="paragraph" w:styleId="a8">
    <w:name w:val="footnote text"/>
    <w:basedOn w:val="a"/>
    <w:link w:val="a9"/>
    <w:rsid w:val="00F46EA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6EA0"/>
  </w:style>
  <w:style w:type="character" w:styleId="aa">
    <w:name w:val="footnote reference"/>
    <w:basedOn w:val="a0"/>
    <w:rsid w:val="00F46E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vasin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C-Vas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3D3A5-C299-4A80-AA7E-F50C4635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320</Words>
  <Characters>3990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ЗАХВАТА ЛИТИЯ МНОГОСЛОЙНЫМ КОЛЛЕКТОРОМ НА ОСНОВЕ КПС НА ТОКАМАКЕ Т-11М</dc:title>
  <dc:creator/>
  <cp:lastModifiedBy>Сатунин</cp:lastModifiedBy>
  <cp:revision>4</cp:revision>
  <cp:lastPrinted>1601-01-01T00:00:00Z</cp:lastPrinted>
  <dcterms:created xsi:type="dcterms:W3CDTF">2021-01-17T18:53:00Z</dcterms:created>
  <dcterms:modified xsi:type="dcterms:W3CDTF">2021-05-26T10:27:00Z</dcterms:modified>
</cp:coreProperties>
</file>