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ED" w:rsidRPr="00B3191F" w:rsidRDefault="00B14CED" w:rsidP="00B14CED">
      <w:pPr>
        <w:pStyle w:val="Zv-Titlereport"/>
      </w:pPr>
      <w:r w:rsidRPr="002A21E0">
        <w:t>Объемные плазменно-пылевые структуры в тлеющем разряде в сильном однородном и неоднородном магнитном поле</w:t>
      </w:r>
      <w:r w:rsidR="00B3191F" w:rsidRPr="00B3191F">
        <w:t xml:space="preserve"> </w:t>
      </w:r>
      <w:r w:rsidR="00B3191F">
        <w:rPr>
          <w:rStyle w:val="aa"/>
        </w:rPr>
        <w:footnoteReference w:customMarkFollows="1" w:id="1"/>
        <w:t>*)</w:t>
      </w:r>
    </w:p>
    <w:p w:rsidR="00B14CED" w:rsidRDefault="00B14CED" w:rsidP="00B14CED">
      <w:pPr>
        <w:pStyle w:val="Zv-Author"/>
      </w:pPr>
      <w:r w:rsidRPr="009674EC">
        <w:t xml:space="preserve">Дзлиева Е.С., </w:t>
      </w:r>
      <w:r w:rsidRPr="007F563B">
        <w:rPr>
          <w:u w:val="single"/>
        </w:rPr>
        <w:t>Карасев В.Ю.</w:t>
      </w:r>
      <w:r w:rsidRPr="009674EC">
        <w:t xml:space="preserve">, Новиков Л.А., Павлов С.И., Тарасов С.В., Яницын Д.В. </w:t>
      </w:r>
    </w:p>
    <w:p w:rsidR="00B14CED" w:rsidRPr="009F0D6A" w:rsidRDefault="00B14CED" w:rsidP="00B14CED">
      <w:pPr>
        <w:pStyle w:val="Zv-Organization"/>
      </w:pPr>
      <w:r w:rsidRPr="006A339E">
        <w:t>Санкт-Петербургский  государственный  университет,  Санкт-Петербург,  Россия</w:t>
      </w:r>
      <w:r>
        <w:t xml:space="preserve">, </w:t>
      </w:r>
      <w:hyperlink r:id="rId8" w:history="1">
        <w:r w:rsidRPr="00C75C8D">
          <w:rPr>
            <w:rStyle w:val="a7"/>
            <w:lang w:val="en-US"/>
          </w:rPr>
          <w:t>plasmadust</w:t>
        </w:r>
        <w:r w:rsidRPr="00C75C8D">
          <w:rPr>
            <w:rStyle w:val="a7"/>
          </w:rPr>
          <w:t>@</w:t>
        </w:r>
        <w:r w:rsidRPr="00C75C8D">
          <w:rPr>
            <w:rStyle w:val="a7"/>
            <w:lang w:val="en-US"/>
          </w:rPr>
          <w:t>ya</w:t>
        </w:r>
        <w:r w:rsidRPr="00C75C8D">
          <w:rPr>
            <w:rStyle w:val="a7"/>
          </w:rPr>
          <w:t>.</w:t>
        </w:r>
        <w:r w:rsidRPr="00C75C8D">
          <w:rPr>
            <w:rStyle w:val="a7"/>
            <w:lang w:val="en-US"/>
          </w:rPr>
          <w:t>ru</w:t>
        </w:r>
      </w:hyperlink>
      <w:r>
        <w:t>.</w:t>
      </w:r>
    </w:p>
    <w:p w:rsidR="00B14CED" w:rsidRPr="006A339E" w:rsidRDefault="00B14CED" w:rsidP="00B14CED">
      <w:pPr>
        <w:pStyle w:val="Zv-bodyreport"/>
      </w:pPr>
      <w:r w:rsidRPr="006A339E">
        <w:t>В исследованиях пылевой плазмы в сильном магнитном поле произошел существенный прогресс. В случае применения ВЧ разряда диапазон магнитной индукции распространился до 6 Тл, исследуется влияние такого магнитного поля на плазменные процессы. В случае тлеющего разряда были созданы протяженные пылевые структуры в поле до 2.2 Тл, обнаружены новые (помимо стоячих страт) пылевые ловушки, создано пылевое образование в неоднородном магнитном поле.</w:t>
      </w:r>
    </w:p>
    <w:p w:rsidR="00B14CED" w:rsidRPr="006A339E" w:rsidRDefault="00B14CED" w:rsidP="00B14CED">
      <w:pPr>
        <w:pStyle w:val="Zv-bodyreport"/>
      </w:pPr>
      <w:r w:rsidRPr="006A339E">
        <w:t>В работе изучаются объемные плазменно-пылевые образования  в магнитном поле с индукцией до 2 Тл. Наблюдалась существенно различная динамика вращательного движения пылевых кластеров и структур в ловушках в стратах и в области сужения канала тока в тлеющем разряде (от 4 рад/с до 100 рад/с). Протяженные пылевые структуры  позволили наблюдать пылевую плазму впервые в сильно неоднородном магнитном поле, при этом скорость вращения имеет очень большие градиенты.</w:t>
      </w:r>
    </w:p>
    <w:p w:rsidR="00B14CED" w:rsidRPr="006A339E" w:rsidRDefault="00B14CED" w:rsidP="00B14CED">
      <w:pPr>
        <w:pStyle w:val="Zv-bodyreport"/>
      </w:pPr>
      <w:r w:rsidRPr="006A339E">
        <w:t>Представленное сообщение является обзором экспериментальных исследований, проводимых с пылевыми кластерами (проект РНФ № 18-72-10019</w:t>
      </w:r>
      <w:bookmarkStart w:id="0" w:name="_GoBack"/>
      <w:bookmarkEnd w:id="0"/>
      <w:r w:rsidRPr="006A339E">
        <w:t xml:space="preserve">), с пылевыми структурами (проект РНФ № 18-12-00009) </w:t>
      </w:r>
    </w:p>
    <w:p w:rsidR="00B14CED" w:rsidRDefault="00B14CED" w:rsidP="00B14CED">
      <w:pPr>
        <w:pStyle w:val="Zv-TitleReferences-ru"/>
      </w:pPr>
      <w:r>
        <w:t>Литература</w:t>
      </w:r>
    </w:p>
    <w:p w:rsidR="00B14CED" w:rsidRPr="009674EC" w:rsidRDefault="00B14CED" w:rsidP="00B14CED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Melzer A., Kruger H., Schutt S., and Mulsow M., Physics of Plasmas., 2019, 26, 093702.</w:t>
      </w:r>
    </w:p>
    <w:p w:rsidR="00B14CED" w:rsidRPr="009674EC" w:rsidRDefault="00B14CED" w:rsidP="00B14CED">
      <w:pPr>
        <w:pStyle w:val="Zv-References-ru"/>
        <w:numPr>
          <w:ilvl w:val="0"/>
          <w:numId w:val="1"/>
        </w:numPr>
      </w:pPr>
      <w:r w:rsidRPr="009674EC">
        <w:rPr>
          <w:lang w:val="en-US"/>
        </w:rPr>
        <w:t>Thomas E.Jr, Lynch B, Konopka U, Merlino R.L, and Rosenberg M., Phys. Plasmas</w:t>
      </w:r>
      <w:r w:rsidRPr="009674EC">
        <w:t>., 2015, 22, 030701</w:t>
      </w:r>
      <w:r w:rsidRPr="009674EC">
        <w:rPr>
          <w:lang w:val="en-US"/>
        </w:rPr>
        <w:t>.</w:t>
      </w:r>
    </w:p>
    <w:p w:rsidR="00B14CED" w:rsidRPr="009674EC" w:rsidRDefault="00B14CED" w:rsidP="00B14CED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Schwabe M, Konopka U, Morfill G E et al., Phys. Rev. Lett., 2011, 106, 215004.</w:t>
      </w:r>
    </w:p>
    <w:p w:rsidR="00B14CED" w:rsidRPr="009674EC" w:rsidRDefault="00B14CED" w:rsidP="00B14CED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M Thoma at al. Contr Plasm Phys 2020. e202000110.</w:t>
      </w:r>
    </w:p>
    <w:p w:rsidR="00B14CED" w:rsidRPr="009674EC" w:rsidRDefault="00B14CED" w:rsidP="00B14CED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Dzlieva E.S., Dyachkov L.G., Novikov L.A., Pavlov S.I. and Karasev V.Yu., EPL, 2018, 123, 15001.</w:t>
      </w:r>
    </w:p>
    <w:p w:rsidR="00B14CED" w:rsidRPr="009674EC" w:rsidRDefault="00B14CED" w:rsidP="00B14CED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Dzlieva E.S., Dyachkov L.G., Novikov L.A., Pavlov S.I. and Karasev V. Yu., Plasma Sources Science and Technology, 2019, 28, 085020.</w:t>
      </w:r>
    </w:p>
    <w:p w:rsidR="00B14CED" w:rsidRPr="009674EC" w:rsidRDefault="00B14CED" w:rsidP="00B14CED">
      <w:pPr>
        <w:pStyle w:val="Zv-References-ru"/>
        <w:numPr>
          <w:ilvl w:val="0"/>
          <w:numId w:val="1"/>
        </w:numPr>
        <w:rPr>
          <w:lang w:val="en-US"/>
        </w:rPr>
      </w:pPr>
      <w:r w:rsidRPr="009674EC">
        <w:rPr>
          <w:lang w:val="en-US"/>
        </w:rPr>
        <w:t>Dzlieva E.S., Dyachkov L.G., Novikov L.A., Pavlov S.I. and Karasev V. Yu., Plasma Sources Science and Technology. 2020. 29. 085020.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5D" w:rsidRDefault="008D3F5D">
      <w:r>
        <w:separator/>
      </w:r>
    </w:p>
  </w:endnote>
  <w:endnote w:type="continuationSeparator" w:id="0">
    <w:p w:rsidR="008D3F5D" w:rsidRDefault="008D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1A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1A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D0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5D" w:rsidRDefault="008D3F5D">
      <w:r>
        <w:separator/>
      </w:r>
    </w:p>
  </w:footnote>
  <w:footnote w:type="continuationSeparator" w:id="0">
    <w:p w:rsidR="008D3F5D" w:rsidRDefault="008D3F5D">
      <w:r>
        <w:continuationSeparator/>
      </w:r>
    </w:p>
  </w:footnote>
  <w:footnote w:id="1">
    <w:p w:rsidR="00B3191F" w:rsidRPr="00B3191F" w:rsidRDefault="00B3191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3191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91A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3F5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91AF8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D2297"/>
    <w:rsid w:val="00802D35"/>
    <w:rsid w:val="008D3F5D"/>
    <w:rsid w:val="008E2894"/>
    <w:rsid w:val="0094721E"/>
    <w:rsid w:val="00A66876"/>
    <w:rsid w:val="00A71613"/>
    <w:rsid w:val="00AB3459"/>
    <w:rsid w:val="00AD7670"/>
    <w:rsid w:val="00B14CED"/>
    <w:rsid w:val="00B3191F"/>
    <w:rsid w:val="00B622ED"/>
    <w:rsid w:val="00B9584E"/>
    <w:rsid w:val="00BD05EF"/>
    <w:rsid w:val="00C103CD"/>
    <w:rsid w:val="00C22D0E"/>
    <w:rsid w:val="00C232A0"/>
    <w:rsid w:val="00CA791E"/>
    <w:rsid w:val="00CE0E75"/>
    <w:rsid w:val="00D00243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14CE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3191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3191F"/>
  </w:style>
  <w:style w:type="character" w:styleId="aa">
    <w:name w:val="footnote reference"/>
    <w:basedOn w:val="a0"/>
    <w:rsid w:val="00B319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dust@y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D-Kara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AD6AC-0484-43EE-A16E-E2A53E43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</TotalTime>
  <Pages>1</Pages>
  <Words>294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ОБЪЕМНЫЕ ПЛАЗМЕННО-ПЫЛЕВЫЕ СТРУКТУРЫ В ТЛЕЮЩЕМ РАЗРЯДЕ В СИЛЬНОМ ОДНОРОДНОМ И НЕОДНОРОДНОМ МАГНИТНОМ ПОЛЕ</dc:title>
  <dc:creator/>
  <cp:lastModifiedBy>Сатунин</cp:lastModifiedBy>
  <cp:revision>3</cp:revision>
  <cp:lastPrinted>1601-01-01T00:00:00Z</cp:lastPrinted>
  <dcterms:created xsi:type="dcterms:W3CDTF">2021-01-20T17:29:00Z</dcterms:created>
  <dcterms:modified xsi:type="dcterms:W3CDTF">2021-06-01T11:38:00Z</dcterms:modified>
</cp:coreProperties>
</file>