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0B" w:rsidRPr="00FE7260" w:rsidRDefault="00A6470B" w:rsidP="00A6470B">
      <w:pPr>
        <w:pStyle w:val="Zv-Titlereport"/>
      </w:pPr>
      <w:r>
        <w:t>Исследование динамики азимутальной структуры осевого плазменного потока на установке ПФ-3</w:t>
      </w:r>
      <w:r w:rsidR="00FE7260" w:rsidRPr="00FE7260">
        <w:t xml:space="preserve"> </w:t>
      </w:r>
      <w:r w:rsidR="00FE7260">
        <w:rPr>
          <w:rStyle w:val="aa"/>
        </w:rPr>
        <w:footnoteReference w:customMarkFollows="1" w:id="1"/>
        <w:t>*)</w:t>
      </w:r>
    </w:p>
    <w:p w:rsidR="00A6470B" w:rsidRPr="00FE7260" w:rsidRDefault="00A6470B" w:rsidP="00A6470B">
      <w:pPr>
        <w:pStyle w:val="Zv-Author"/>
        <w:rPr>
          <w:lang w:val="en-US"/>
        </w:rPr>
      </w:pPr>
      <w:r w:rsidRPr="00FE7260">
        <w:rPr>
          <w:vertAlign w:val="superscript"/>
          <w:lang w:val="en-US"/>
        </w:rPr>
        <w:t>1</w:t>
      </w:r>
      <w:r>
        <w:t>Харрасов</w:t>
      </w:r>
      <w:r w:rsidRPr="00FE7260">
        <w:rPr>
          <w:lang w:val="en-US"/>
        </w:rPr>
        <w:t xml:space="preserve"> </w:t>
      </w:r>
      <w:r>
        <w:t>А</w:t>
      </w:r>
      <w:r w:rsidRPr="00FE7260">
        <w:rPr>
          <w:lang w:val="en-US"/>
        </w:rPr>
        <w:t>.</w:t>
      </w:r>
      <w:r>
        <w:t>М</w:t>
      </w:r>
      <w:r w:rsidRPr="00FE7260">
        <w:rPr>
          <w:lang w:val="en-US"/>
        </w:rPr>
        <w:t xml:space="preserve">., </w:t>
      </w:r>
      <w:r w:rsidRPr="00FE7260">
        <w:rPr>
          <w:vertAlign w:val="superscript"/>
          <w:lang w:val="en-US"/>
        </w:rPr>
        <w:t>2</w:t>
      </w:r>
      <w:r>
        <w:t>Митрофанов</w:t>
      </w:r>
      <w:r w:rsidRPr="00FE7260">
        <w:rPr>
          <w:lang w:val="en-US"/>
        </w:rPr>
        <w:t xml:space="preserve"> </w:t>
      </w:r>
      <w:r>
        <w:t>К</w:t>
      </w:r>
      <w:r w:rsidRPr="00FE7260">
        <w:rPr>
          <w:lang w:val="en-US"/>
        </w:rPr>
        <w:t>.</w:t>
      </w:r>
      <w:r>
        <w:t>Н</w:t>
      </w:r>
      <w:r w:rsidRPr="00FE7260">
        <w:rPr>
          <w:lang w:val="en-US"/>
        </w:rPr>
        <w:t xml:space="preserve">., </w:t>
      </w:r>
      <w:r w:rsidRPr="00FE7260">
        <w:rPr>
          <w:vertAlign w:val="superscript"/>
          <w:lang w:val="en-US"/>
        </w:rPr>
        <w:t>1</w:t>
      </w:r>
      <w:r>
        <w:t>Ананьев</w:t>
      </w:r>
      <w:r w:rsidRPr="00FE7260">
        <w:rPr>
          <w:lang w:val="en-US"/>
        </w:rPr>
        <w:t xml:space="preserve"> </w:t>
      </w:r>
      <w:r>
        <w:t>С</w:t>
      </w:r>
      <w:r w:rsidRPr="00FE7260">
        <w:rPr>
          <w:lang w:val="en-US"/>
        </w:rPr>
        <w:t>.</w:t>
      </w:r>
      <w:r>
        <w:t>С</w:t>
      </w:r>
      <w:r w:rsidRPr="00FE7260">
        <w:rPr>
          <w:lang w:val="en-US"/>
        </w:rPr>
        <w:t xml:space="preserve">., </w:t>
      </w:r>
      <w:r w:rsidRPr="00FE7260">
        <w:rPr>
          <w:vertAlign w:val="superscript"/>
          <w:lang w:val="en-US"/>
        </w:rPr>
        <w:t>1</w:t>
      </w:r>
      <w:r>
        <w:t>Ильичев</w:t>
      </w:r>
      <w:r w:rsidRPr="00FE7260">
        <w:rPr>
          <w:lang w:val="en-US"/>
        </w:rPr>
        <w:t xml:space="preserve"> </w:t>
      </w:r>
      <w:r>
        <w:t>И</w:t>
      </w:r>
      <w:r w:rsidRPr="00FE7260">
        <w:rPr>
          <w:lang w:val="en-US"/>
        </w:rPr>
        <w:t>.</w:t>
      </w:r>
      <w:r>
        <w:t>В</w:t>
      </w:r>
      <w:r w:rsidRPr="00FE7260">
        <w:rPr>
          <w:lang w:val="en-US"/>
        </w:rPr>
        <w:t xml:space="preserve">., </w:t>
      </w:r>
      <w:r w:rsidRPr="00FE7260">
        <w:rPr>
          <w:vertAlign w:val="superscript"/>
          <w:lang w:val="en-US"/>
        </w:rPr>
        <w:t>1</w:t>
      </w:r>
      <w:r>
        <w:t>Крауз</w:t>
      </w:r>
      <w:r w:rsidRPr="00FE7260">
        <w:rPr>
          <w:lang w:val="en-US"/>
        </w:rPr>
        <w:t xml:space="preserve"> </w:t>
      </w:r>
      <w:r>
        <w:t>В</w:t>
      </w:r>
      <w:r w:rsidRPr="00FE7260">
        <w:rPr>
          <w:lang w:val="en-US"/>
        </w:rPr>
        <w:t>.</w:t>
      </w:r>
      <w:r>
        <w:t>И</w:t>
      </w:r>
      <w:r w:rsidRPr="00FE7260">
        <w:rPr>
          <w:lang w:val="en-US"/>
        </w:rPr>
        <w:t xml:space="preserve">., </w:t>
      </w:r>
      <w:r w:rsidRPr="00FE7260">
        <w:rPr>
          <w:vertAlign w:val="superscript"/>
          <w:lang w:val="en-US"/>
        </w:rPr>
        <w:t>1</w:t>
      </w:r>
      <w:r>
        <w:t>Мялтон</w:t>
      </w:r>
      <w:r w:rsidRPr="00FE7260">
        <w:rPr>
          <w:lang w:val="en-US"/>
        </w:rPr>
        <w:t xml:space="preserve"> </w:t>
      </w:r>
      <w:r>
        <w:t>В</w:t>
      </w:r>
      <w:r w:rsidRPr="00FE7260">
        <w:rPr>
          <w:lang w:val="en-US"/>
        </w:rPr>
        <w:t>.</w:t>
      </w:r>
      <w:r>
        <w:t>В</w:t>
      </w:r>
      <w:r w:rsidRPr="00FE7260">
        <w:rPr>
          <w:lang w:val="en-US"/>
        </w:rPr>
        <w:t xml:space="preserve">., </w:t>
      </w:r>
      <w:r w:rsidRPr="00FE7260">
        <w:rPr>
          <w:vertAlign w:val="superscript"/>
          <w:lang w:val="en-US"/>
        </w:rPr>
        <w:t>3,4</w:t>
      </w:r>
      <w:r>
        <w:t>Бескин</w:t>
      </w:r>
      <w:r w:rsidRPr="00FE7260">
        <w:rPr>
          <w:lang w:val="en-US"/>
        </w:rPr>
        <w:t xml:space="preserve"> </w:t>
      </w:r>
      <w:r>
        <w:t>В</w:t>
      </w:r>
      <w:r w:rsidRPr="00FE7260">
        <w:rPr>
          <w:lang w:val="en-US"/>
        </w:rPr>
        <w:t>.</w:t>
      </w:r>
      <w:r>
        <w:t>С</w:t>
      </w:r>
      <w:r w:rsidRPr="00FE7260">
        <w:rPr>
          <w:lang w:val="en-US"/>
        </w:rPr>
        <w:t>.</w:t>
      </w:r>
    </w:p>
    <w:p w:rsidR="00A6470B" w:rsidRPr="00A6470B" w:rsidRDefault="00A6470B" w:rsidP="00A6470B">
      <w:pPr>
        <w:pStyle w:val="Zv-Organization"/>
      </w:pPr>
      <w:r w:rsidRPr="00EA4A77">
        <w:rPr>
          <w:vertAlign w:val="superscript"/>
        </w:rPr>
        <w:t>1</w:t>
      </w:r>
      <w:r>
        <w:t xml:space="preserve">НИЦ «Курчатовский институт, Москва, Россия, </w:t>
      </w:r>
      <w:hyperlink r:id="rId8" w:history="1">
        <w:r w:rsidRPr="008E7DA1">
          <w:rPr>
            <w:rStyle w:val="a7"/>
            <w:lang w:val="en-US"/>
          </w:rPr>
          <w:t>kharrasov</w:t>
        </w:r>
        <w:r w:rsidRPr="0022417D">
          <w:rPr>
            <w:rStyle w:val="a7"/>
          </w:rPr>
          <w:t>_</w:t>
        </w:r>
        <w:r w:rsidRPr="008E7DA1">
          <w:rPr>
            <w:rStyle w:val="a7"/>
            <w:lang w:val="en-US"/>
          </w:rPr>
          <w:t>am</w:t>
        </w:r>
        <w:r w:rsidRPr="0022417D">
          <w:rPr>
            <w:rStyle w:val="a7"/>
          </w:rPr>
          <w:t>@</w:t>
        </w:r>
        <w:r w:rsidRPr="008E7DA1">
          <w:rPr>
            <w:rStyle w:val="a7"/>
            <w:lang w:val="en-US"/>
          </w:rPr>
          <w:t>nrcki</w:t>
        </w:r>
        <w:r w:rsidRPr="0022417D">
          <w:rPr>
            <w:rStyle w:val="a7"/>
          </w:rPr>
          <w:t>.</w:t>
        </w:r>
        <w:r w:rsidRPr="008E7DA1">
          <w:rPr>
            <w:rStyle w:val="a7"/>
            <w:lang w:val="en-US"/>
          </w:rPr>
          <w:t>ru</w:t>
        </w:r>
      </w:hyperlink>
      <w:r>
        <w:br/>
      </w:r>
      <w:r w:rsidRPr="00A6470B">
        <w:rPr>
          <w:vertAlign w:val="superscript"/>
        </w:rPr>
        <w:t>2</w:t>
      </w:r>
      <w:r>
        <w:t xml:space="preserve">АО «ГНЦ РФ ТРИНИТИ», г. Москва, г. Троицк, Россия, </w:t>
      </w:r>
      <w:hyperlink r:id="rId9" w:history="1">
        <w:r w:rsidRPr="003B1252">
          <w:rPr>
            <w:rStyle w:val="a7"/>
          </w:rPr>
          <w:t>mitrofan@triniti.ru</w:t>
        </w:r>
      </w:hyperlink>
      <w:r w:rsidRPr="00A6470B">
        <w:br/>
      </w:r>
      <w:r w:rsidRPr="00A6470B">
        <w:rPr>
          <w:vertAlign w:val="superscript"/>
        </w:rPr>
        <w:t>3</w:t>
      </w:r>
      <w:r>
        <w:t xml:space="preserve">Физический институт им. П.Н.Лебедева РАН, Москва, Россия, </w:t>
      </w:r>
      <w:hyperlink r:id="rId10" w:history="1">
        <w:r w:rsidRPr="003B1252">
          <w:rPr>
            <w:rStyle w:val="a7"/>
          </w:rPr>
          <w:t>beskin@lpi.ru</w:t>
        </w:r>
      </w:hyperlink>
      <w:r w:rsidRPr="00A6470B">
        <w:br/>
      </w:r>
      <w:r w:rsidRPr="00A6470B">
        <w:rPr>
          <w:vertAlign w:val="superscript"/>
        </w:rPr>
        <w:t>4</w:t>
      </w:r>
      <w:r>
        <w:t>Московский Физико-Технический Институт, Долгопрудный, Россия</w:t>
      </w:r>
      <w:r w:rsidRPr="0022417D">
        <w:t xml:space="preserve">, </w:t>
      </w:r>
      <w:hyperlink r:id="rId11" w:history="1">
        <w:r w:rsidRPr="003B1252">
          <w:rPr>
            <w:rStyle w:val="a7"/>
          </w:rPr>
          <w:t>beskin@lpi.ru</w:t>
        </w:r>
      </w:hyperlink>
    </w:p>
    <w:p w:rsidR="00A6470B" w:rsidRDefault="00A6470B" w:rsidP="00A6470B">
      <w:pPr>
        <w:pStyle w:val="Zv-bodyreport"/>
      </w:pPr>
      <w:r>
        <w:t xml:space="preserve">В работе представлены результаты экспериментов по исследованию особенностей динамики внутренней структуры осевого плазменного выброса на установке ПФ-3. Проведены измерения азимутального распределения тороидального магнитного поля </w:t>
      </w:r>
      <w:r>
        <w:rPr>
          <w:i/>
          <w:lang w:val="en-US"/>
        </w:rPr>
        <w:t>B</w:t>
      </w:r>
      <w:r>
        <w:rPr>
          <w:rFonts w:ascii="Symbol" w:eastAsia="Symbol" w:hAnsi="Symbol" w:cs="Symbol"/>
          <w:vertAlign w:val="subscript"/>
        </w:rPr>
        <w:t></w:t>
      </w:r>
      <w:r>
        <w:t>(</w:t>
      </w:r>
      <w:r>
        <w:rPr>
          <w:rFonts w:ascii="Symbol" w:eastAsia="Symbol" w:hAnsi="Symbol" w:cs="Symbol"/>
        </w:rPr>
        <w:t></w:t>
      </w:r>
      <w:r>
        <w:t>) с помощью 8 магнитных зондов, расположенных на одном радиусе и в нескольких точках по азимуту. Это позволило определить положение области протекания центрального тока осевого плазменного выброса и ее смещение относительно оси пролетной камеры установки. Из зондовых измерений, проведенных на различных радиусах, следует, что периферия плазменного потока, по которой протекают обратные токи замыкания, в экспериментах с неоном находится в диапазоне радиусов 6-8 см.</w:t>
      </w:r>
    </w:p>
    <w:p w:rsidR="00A6470B" w:rsidRDefault="00A6470B" w:rsidP="00A6470B">
      <w:pPr>
        <w:pStyle w:val="Zv-bodyreport"/>
      </w:pPr>
      <w:r>
        <w:t xml:space="preserve">В ряде разрядов наблюдается не симметрия сигналов с расположенных по азимуту магнитных зондов, что, по-видимому, обусловлено наличием нескольких автономных сгустков с собственным захваченным магнитным полем. Такие режимы характерны для разрядов в неоне, в которых на кадровых снимках, полученных с помощью электронно-оптических преобразователей (ЭОП), наблюдаются четко выраженные структуры. Анализ азимутальных распределений </w:t>
      </w:r>
      <w:r>
        <w:rPr>
          <w:i/>
        </w:rPr>
        <w:t>B</w:t>
      </w:r>
      <w:r>
        <w:rPr>
          <w:rFonts w:ascii="Symbol" w:eastAsia="Symbol" w:hAnsi="Symbol" w:cs="Symbol"/>
          <w:vertAlign w:val="subscript"/>
        </w:rPr>
        <w:t></w:t>
      </w:r>
      <w:r>
        <w:t>(</w:t>
      </w:r>
      <w:r>
        <w:rPr>
          <w:rFonts w:ascii="Symbol" w:eastAsia="Symbol" w:hAnsi="Symbol" w:cs="Symbol"/>
        </w:rPr>
        <w:t></w:t>
      </w:r>
      <w:r>
        <w:t xml:space="preserve">) показывает, что положение областей с повышенным уровнем </w:t>
      </w:r>
      <w:r>
        <w:rPr>
          <w:i/>
        </w:rPr>
        <w:t>B</w:t>
      </w:r>
      <w:r>
        <w:rPr>
          <w:rFonts w:ascii="Symbol" w:eastAsia="Symbol" w:hAnsi="Symbol" w:cs="Symbol"/>
          <w:vertAlign w:val="subscript"/>
        </w:rPr>
        <w:t></w:t>
      </w:r>
      <w:r>
        <w:t>-поля меняется как во времени, так и в пространстве. Одновременно может прослеживаться два типа движения: азимутальное вращение отдельных частей плазменного потока и смещение оси центрального тока относительно оси пролетной камеры установки. Оценка угловой скорости вращения дает значения ~ (1.5-2.5)</w:t>
      </w:r>
      <w:r>
        <w:rPr>
          <w:rFonts w:ascii="Symbol" w:eastAsia="Symbol" w:hAnsi="Symbol" w:cs="Symbol"/>
          <w:lang w:val="en-US"/>
        </w:rPr>
        <w:t></w:t>
      </w:r>
      <w:r>
        <w:t>10</w:t>
      </w:r>
      <w:r>
        <w:rPr>
          <w:vertAlign w:val="superscript"/>
        </w:rPr>
        <w:t>6</w:t>
      </w:r>
      <w:r>
        <w:t xml:space="preserve"> рад/с., при этом вращение наблюдается преимущественно против часовой стрелки.</w:t>
      </w:r>
    </w:p>
    <w:p w:rsidR="00A6470B" w:rsidRDefault="00A6470B" w:rsidP="00A6470B">
      <w:pPr>
        <w:pStyle w:val="Zv-bodyreport"/>
      </w:pPr>
      <w:r>
        <w:t>Магнитозондовые измерения дополнены данными регистрации с помощью оптических скоростных камер. С помощью камер К-008 и СФЭР-6 получены временные развёртки плазменного потока на различных расстояниях от области его генерации. Анализ этих разверток также позволяет предположить наличие вращательного движения плазмы, а оценка скорости вращения дает значение ~ 3</w:t>
      </w:r>
      <w:r>
        <w:rPr>
          <w:rFonts w:ascii="Symbol" w:eastAsia="Symbol" w:hAnsi="Symbol" w:cs="Symbol"/>
          <w:lang w:val="en-US"/>
        </w:rPr>
        <w:t></w:t>
      </w:r>
      <w:r>
        <w:t>10</w:t>
      </w:r>
      <w:r>
        <w:rPr>
          <w:vertAlign w:val="superscript"/>
        </w:rPr>
        <w:t>6</w:t>
      </w:r>
      <w:r>
        <w:t xml:space="preserve"> рад/с, что близко к данным магнитозондовых измерений.</w:t>
      </w:r>
    </w:p>
    <w:p w:rsidR="00A6470B" w:rsidRDefault="00A6470B" w:rsidP="00A6470B">
      <w:pPr>
        <w:pStyle w:val="Zv-bodyreport"/>
      </w:pPr>
      <w:r>
        <w:t>Для проверки этой гипотезы разработана схема регистрации плазменного потока с торца пролетной камеры посредством двух ЭОП, запускаемых с задержкой в несколько микросекунд друг относительно друга. В этих экспериментах удалось выделить отдельные структуры, имеющие азимутальную динамику. По двум кадрам невозможно определить направление вращения, но если предположить наличие вращения против часовой стрелки, то полученные значения угловой скорости (1-2)</w:t>
      </w:r>
      <w:r>
        <w:rPr>
          <w:rFonts w:ascii="Symbol" w:eastAsia="Symbol" w:hAnsi="Symbol" w:cs="Symbol"/>
          <w:lang w:val="en-US"/>
        </w:rPr>
        <w:t></w:t>
      </w:r>
      <w:r>
        <w:t>10</w:t>
      </w:r>
      <w:r>
        <w:rPr>
          <w:vertAlign w:val="superscript"/>
        </w:rPr>
        <w:t>6</w:t>
      </w:r>
      <w:r>
        <w:t xml:space="preserve"> рад/с также хорошо соответствуют магнитозондовым измерениям. </w:t>
      </w:r>
    </w:p>
    <w:p w:rsidR="00A6470B" w:rsidRDefault="00A6470B" w:rsidP="00A6470B">
      <w:pPr>
        <w:pStyle w:val="Zv-bodyreport"/>
      </w:pPr>
      <w:r>
        <w:t xml:space="preserve">Таким образом, тремя независимыми методиками показано наличие вращения плазменного потока, при этом полученные значения скорости вращения  </w:t>
      </w:r>
      <w:r>
        <w:rPr>
          <w:rFonts w:ascii="Symbol" w:eastAsia="Symbol" w:hAnsi="Symbol" w:cs="Symbol"/>
        </w:rPr>
        <w:t></w:t>
      </w:r>
      <w:r>
        <w:t xml:space="preserve">  10</w:t>
      </w:r>
      <w:r>
        <w:rPr>
          <w:vertAlign w:val="superscript"/>
        </w:rPr>
        <w:t>6</w:t>
      </w:r>
      <w:r>
        <w:t xml:space="preserve"> рад/с находятся в хорошем соответствии с МГД теорией струйных выбросов из молодых звезд.</w:t>
      </w:r>
    </w:p>
    <w:p w:rsidR="00A6470B" w:rsidRPr="00C76D1E" w:rsidRDefault="00A6470B" w:rsidP="00A6470B">
      <w:pPr>
        <w:pStyle w:val="Zv-bodyreport"/>
      </w:pPr>
      <w:r>
        <w:t>Работа выполнена при финансовой поддержке РФФИ (проект № 18-29-21006_мк).</w:t>
      </w:r>
    </w:p>
    <w:p w:rsidR="00654A7B" w:rsidRPr="00A6470B" w:rsidRDefault="00654A7B"/>
    <w:sectPr w:rsidR="00654A7B" w:rsidRPr="00A6470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2C8" w:rsidRDefault="001A32C8">
      <w:r>
        <w:separator/>
      </w:r>
    </w:p>
  </w:endnote>
  <w:endnote w:type="continuationSeparator" w:id="0">
    <w:p w:rsidR="001A32C8" w:rsidRDefault="001A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7A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7A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B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2C8" w:rsidRDefault="001A32C8">
      <w:r>
        <w:separator/>
      </w:r>
    </w:p>
  </w:footnote>
  <w:footnote w:type="continuationSeparator" w:id="0">
    <w:p w:rsidR="001A32C8" w:rsidRDefault="001A32C8">
      <w:r>
        <w:continuationSeparator/>
      </w:r>
    </w:p>
  </w:footnote>
  <w:footnote w:id="1">
    <w:p w:rsidR="00FE7260" w:rsidRPr="00FE7260" w:rsidRDefault="00FE7260">
      <w:pPr>
        <w:pStyle w:val="a8"/>
        <w:rPr>
          <w:sz w:val="22"/>
          <w:szCs w:val="22"/>
          <w:lang w:val="en-US"/>
        </w:rPr>
      </w:pPr>
      <w:r w:rsidRPr="00FE7260">
        <w:rPr>
          <w:rStyle w:val="aa"/>
          <w:sz w:val="22"/>
          <w:szCs w:val="22"/>
        </w:rPr>
        <w:t>*)</w:t>
      </w:r>
      <w:r w:rsidRPr="00FE7260">
        <w:rPr>
          <w:sz w:val="22"/>
          <w:szCs w:val="22"/>
        </w:rPr>
        <w:t xml:space="preserve">  </w:t>
      </w:r>
      <w:hyperlink r:id="rId1" w:history="1">
        <w:r w:rsidRPr="00FE726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297A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2C8"/>
    <w:rsid w:val="00037DCC"/>
    <w:rsid w:val="00043701"/>
    <w:rsid w:val="000C7078"/>
    <w:rsid w:val="000D76E9"/>
    <w:rsid w:val="000E495B"/>
    <w:rsid w:val="00140645"/>
    <w:rsid w:val="00171964"/>
    <w:rsid w:val="001A32C8"/>
    <w:rsid w:val="001C0CCB"/>
    <w:rsid w:val="00200AB2"/>
    <w:rsid w:val="00220629"/>
    <w:rsid w:val="00247225"/>
    <w:rsid w:val="00297A37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470B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4BBD"/>
    <w:rsid w:val="00CA791E"/>
    <w:rsid w:val="00CE0E75"/>
    <w:rsid w:val="00D47F19"/>
    <w:rsid w:val="00DA4715"/>
    <w:rsid w:val="00DD1E58"/>
    <w:rsid w:val="00DE16AD"/>
    <w:rsid w:val="00DF1C1D"/>
    <w:rsid w:val="00DF6D4D"/>
    <w:rsid w:val="00E05596"/>
    <w:rsid w:val="00E1331D"/>
    <w:rsid w:val="00E7021A"/>
    <w:rsid w:val="00E87733"/>
    <w:rsid w:val="00F74399"/>
    <w:rsid w:val="00F95123"/>
    <w:rsid w:val="00FE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A6470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E72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7260"/>
  </w:style>
  <w:style w:type="character" w:styleId="aa">
    <w:name w:val="footnote reference"/>
    <w:basedOn w:val="a0"/>
    <w:rsid w:val="00FE72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rasov_am@nrck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skin@lp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skin@lp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trofan@triniti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S-Khara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D8B4C-C1DE-4643-ADA0-9D888768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403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ДИНАМИКИ АЗИМУТАЛЬНОЙ СТРУКТУРЫ ОСЕВОГО ПЛАЗМЕННОГО ПОТОКА НА УСТАНОВКЕ ПФ-3</dc:title>
  <dc:creator/>
  <cp:lastModifiedBy>Сатунин</cp:lastModifiedBy>
  <cp:revision>3</cp:revision>
  <cp:lastPrinted>1601-01-01T00:00:00Z</cp:lastPrinted>
  <dcterms:created xsi:type="dcterms:W3CDTF">2021-02-02T11:14:00Z</dcterms:created>
  <dcterms:modified xsi:type="dcterms:W3CDTF">2021-05-28T11:45:00Z</dcterms:modified>
</cp:coreProperties>
</file>