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2D" w:rsidRPr="00433419" w:rsidRDefault="0092762D" w:rsidP="0092762D">
      <w:pPr>
        <w:pStyle w:val="Zv-Titlereport"/>
        <w:rPr>
          <w:sz w:val="16"/>
          <w:szCs w:val="16"/>
        </w:rPr>
      </w:pPr>
      <w:r w:rsidRPr="00A61BDB">
        <w:t>ЧИСЛЕННОЕ</w:t>
      </w:r>
      <w:r>
        <w:t xml:space="preserve"> МОДЕЛИРОВАНИЕ И ТЕОРЕТИЧЕСКИЙ АНАЛИЗ РАЗВИТИЯ НЕУСТОЙЧИВОСТИ КЕЛЬВИНА-ГЕЛЬМГОЛЬЦА В ЛАЗЕРНОМ ЭКСПЕРИМЕНТЕ</w:t>
      </w:r>
      <w:r w:rsidR="00433419" w:rsidRPr="00433419">
        <w:t xml:space="preserve"> </w:t>
      </w:r>
      <w:r w:rsidR="00433419">
        <w:rPr>
          <w:rStyle w:val="aa"/>
        </w:rPr>
        <w:footnoteReference w:customMarkFollows="1" w:id="1"/>
        <w:t>*)</w:t>
      </w:r>
    </w:p>
    <w:p w:rsidR="0092762D" w:rsidRDefault="0092762D" w:rsidP="0092762D">
      <w:pPr>
        <w:pStyle w:val="Zv-Author"/>
      </w:pPr>
      <w:r>
        <w:rPr>
          <w:vertAlign w:val="superscript"/>
        </w:rPr>
        <w:t>2</w:t>
      </w:r>
      <w:r w:rsidRPr="003670A4">
        <w:rPr>
          <w:u w:val="single"/>
        </w:rPr>
        <w:t>Змитренко Н.В.</w:t>
      </w:r>
      <w:r w:rsidRPr="0092762D">
        <w:t>,</w:t>
      </w:r>
      <w:r>
        <w:t xml:space="preserve"> </w:t>
      </w:r>
      <w:r>
        <w:rPr>
          <w:vertAlign w:val="superscript"/>
        </w:rPr>
        <w:t>1,</w:t>
      </w:r>
      <w:r w:rsidRPr="0092762D">
        <w:rPr>
          <w:vertAlign w:val="superscript"/>
        </w:rPr>
        <w:t>2</w:t>
      </w:r>
      <w:r w:rsidRPr="0092762D">
        <w:t>Кучугов</w:t>
      </w:r>
      <w:r>
        <w:t xml:space="preserve"> П.А.</w:t>
      </w:r>
    </w:p>
    <w:p w:rsidR="0092762D" w:rsidRDefault="0092762D" w:rsidP="0092762D">
      <w:pPr>
        <w:pStyle w:val="Zv-Organization"/>
      </w:pPr>
      <w:r>
        <w:rPr>
          <w:vertAlign w:val="superscript"/>
        </w:rPr>
        <w:t>1</w:t>
      </w:r>
      <w:r>
        <w:t>Физический институт им. П.Н. Лебедева РАН, Москва, РФ,</w:t>
      </w:r>
      <w:r w:rsidRPr="0092762D">
        <w:br/>
      </w:r>
      <w:r w:rsidRPr="001175BC">
        <w:t xml:space="preserve"> </w:t>
      </w:r>
      <w:r w:rsidRPr="001175BC">
        <w:rPr>
          <w:vertAlign w:val="superscript"/>
        </w:rPr>
        <w:t>2</w:t>
      </w:r>
      <w:r w:rsidRPr="001175BC">
        <w:t>ФИЦ Институт прикладной математики им. М.В. Келдыша РАН, Москва, РФ,</w:t>
      </w:r>
      <w:r w:rsidRPr="00433419">
        <w:br/>
        <w:t xml:space="preserve">    </w:t>
      </w:r>
      <w:r w:rsidRPr="001175BC">
        <w:t xml:space="preserve"> </w:t>
      </w:r>
      <w:hyperlink r:id="rId8" w:history="1">
        <w:r w:rsidRPr="00C44ABB">
          <w:rPr>
            <w:rStyle w:val="a7"/>
            <w:lang w:val="en-US"/>
          </w:rPr>
          <w:t>zmitrenko</w:t>
        </w:r>
        <w:r w:rsidRPr="003670A4">
          <w:rPr>
            <w:rStyle w:val="a7"/>
          </w:rPr>
          <w:t>@</w:t>
        </w:r>
        <w:r w:rsidRPr="00C44ABB">
          <w:rPr>
            <w:rStyle w:val="a7"/>
            <w:lang w:val="en-US"/>
          </w:rPr>
          <w:t>imamod</w:t>
        </w:r>
        <w:r w:rsidRPr="003670A4">
          <w:rPr>
            <w:rStyle w:val="a7"/>
          </w:rPr>
          <w:t>.</w:t>
        </w:r>
        <w:r w:rsidRPr="00C44ABB">
          <w:rPr>
            <w:rStyle w:val="a7"/>
            <w:lang w:val="en-US"/>
          </w:rPr>
          <w:t>ru</w:t>
        </w:r>
      </w:hyperlink>
    </w:p>
    <w:p w:rsidR="0092762D" w:rsidRDefault="0092762D" w:rsidP="0092762D">
      <w:pPr>
        <w:pStyle w:val="Zv-bodyreport"/>
      </w:pPr>
      <w:r>
        <w:t xml:space="preserve">Развитие гидродинамических неустойчивостей, сопровождаемое возникающей при этом турбулентностью, является ключевой проблемой в реализации необходимого сжатия мишеней лазерного термоядерного синтеза (ЛТС). Неустойчивость Релея – Тейлора (НРТ) характерна для процесса ускорения оболочки при поглощении лазерного излучения, равно как и процесса торможения оболочки вблизи момента максимального сжатия и формирования термоядерной вспышки в центре. В обоих случаях лёгкий горячий газ толкает плотное холодное вещество, в первом случае внутрь, во втором – наружу. При переходе неустойчивости РТ из линейной в нелинейную стадию её развитие начинает сопровождаться развитием неустойчивости Кельвина-Гельмгольца (НКГ). Последняя возникает из-за наличия встречных потоков жидкости или газа с коллинеарными и противоположными направлениями, образуемых «всплыванием пузырей» (лёгкое вещество) и «падением струй» (тяжёлое вещество). Такой вид развития исходной гидродинамической неустойчивости приводит к разрушению струй, «слиянию пузырей», и, тем самым,  к определённому насыщению (или даже прекращению) роста неустойчивости. </w:t>
      </w:r>
    </w:p>
    <w:p w:rsidR="0092762D" w:rsidRDefault="0092762D" w:rsidP="0092762D">
      <w:pPr>
        <w:pStyle w:val="Zv-bodyreport"/>
      </w:pPr>
      <w:r>
        <w:t>НКГ имеет и непосредственные проявления в различных вариантах ЛТС. В частности, в проблеме ударного быстрого зажигания ускоряемый до значительных скоростей (</w:t>
      </w:r>
      <w:r>
        <w:rPr>
          <w:rFonts w:cstheme="minorHAnsi"/>
        </w:rPr>
        <w:t>≥ 1000 км/с) небольшой диск (ударник) ударяет по холодному сжатому в центре мишени термоядерному топливу</w:t>
      </w:r>
      <w:r>
        <w:t xml:space="preserve"> и инициирует его зажигание благодаря существенному подъёму температуры. При этом ударник движется в канале, встроенном в оболочку, и в месте скольжения вещества ударника по веществу мишени создаются условия для интенсивного развития НКГ, кардинальным образом влияющей на возможности  быстрого зажигания в этих условиях.</w:t>
      </w:r>
    </w:p>
    <w:p w:rsidR="0092762D" w:rsidRDefault="0092762D" w:rsidP="0092762D">
      <w:pPr>
        <w:pStyle w:val="Zv-bodyreport"/>
      </w:pPr>
      <w:r>
        <w:t xml:space="preserve">В предлагаемой работе обсуждаются вопросы экспериментальных и теоретических исследований НКГ. В Лаборатории лазерной энергетики Рочестерского Университета экспериментально исследовалась динамика ускоренного лазером одного образца вещества по практическому покоящемуся другому. Этот процесс исследовался также и теоретически. В результате 2D и 3D расчетов установлены закономерности развития НКГ в этом случае, изучена динамика роста возмущений, их характер, а также проанализировано развитие зоны перемешивания. </w:t>
      </w:r>
    </w:p>
    <w:p w:rsidR="00654A7B" w:rsidRPr="0092762D" w:rsidRDefault="00654A7B"/>
    <w:sectPr w:rsidR="00654A7B" w:rsidRPr="0092762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9D8" w:rsidRDefault="002379D8">
      <w:r>
        <w:separator/>
      </w:r>
    </w:p>
  </w:endnote>
  <w:endnote w:type="continuationSeparator" w:id="0">
    <w:p w:rsidR="002379D8" w:rsidRDefault="00237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1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31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25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9D8" w:rsidRDefault="002379D8">
      <w:r>
        <w:separator/>
      </w:r>
    </w:p>
  </w:footnote>
  <w:footnote w:type="continuationSeparator" w:id="0">
    <w:p w:rsidR="002379D8" w:rsidRDefault="002379D8">
      <w:r>
        <w:continuationSeparator/>
      </w:r>
    </w:p>
  </w:footnote>
  <w:footnote w:id="1">
    <w:p w:rsidR="00433419" w:rsidRPr="00433419" w:rsidRDefault="00433419">
      <w:pPr>
        <w:pStyle w:val="a8"/>
        <w:rPr>
          <w:sz w:val="22"/>
          <w:szCs w:val="22"/>
          <w:lang w:val="en-US"/>
        </w:rPr>
      </w:pPr>
      <w:r w:rsidRPr="00433419">
        <w:rPr>
          <w:rStyle w:val="aa"/>
          <w:sz w:val="22"/>
          <w:szCs w:val="22"/>
        </w:rPr>
        <w:t>*)</w:t>
      </w:r>
      <w:r w:rsidRPr="00433419">
        <w:rPr>
          <w:sz w:val="22"/>
          <w:szCs w:val="22"/>
        </w:rPr>
        <w:t xml:space="preserve"> </w:t>
      </w:r>
      <w:hyperlink r:id="rId1" w:history="1">
        <w:r w:rsidRPr="00433419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B931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79D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79D8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20DBC"/>
    <w:rsid w:val="00433419"/>
    <w:rsid w:val="00446025"/>
    <w:rsid w:val="00447ABC"/>
    <w:rsid w:val="00457553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2762D"/>
    <w:rsid w:val="0094721E"/>
    <w:rsid w:val="00A66876"/>
    <w:rsid w:val="00A71613"/>
    <w:rsid w:val="00AB3459"/>
    <w:rsid w:val="00AD7670"/>
    <w:rsid w:val="00B622ED"/>
    <w:rsid w:val="00B9315F"/>
    <w:rsid w:val="00B9584E"/>
    <w:rsid w:val="00BD05EF"/>
    <w:rsid w:val="00C103CD"/>
    <w:rsid w:val="00C232A0"/>
    <w:rsid w:val="00C92573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762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2762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433419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433419"/>
  </w:style>
  <w:style w:type="character" w:styleId="aa">
    <w:name w:val="footnote reference"/>
    <w:basedOn w:val="a0"/>
    <w:rsid w:val="0043341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mitrenko@imamod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H-Zmitr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10447-6C1A-46EE-AA5C-89C7A7B1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301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И ТЕОРЕТИЧЕСКИЙ АНАЛИЗ РАЗВИТИЯ НЕУСТОЙЧИВОСТИ КЕЛЬВИНА-ГЕЛЬМГОЛЬЦА В ЛАЗЕРНОМ ЭКСПЕРИМЕНТЕ</dc:title>
  <dc:creator/>
  <cp:lastModifiedBy>Сатунин</cp:lastModifiedBy>
  <cp:revision>3</cp:revision>
  <cp:lastPrinted>1601-01-01T00:00:00Z</cp:lastPrinted>
  <dcterms:created xsi:type="dcterms:W3CDTF">2021-01-24T19:20:00Z</dcterms:created>
  <dcterms:modified xsi:type="dcterms:W3CDTF">2021-05-27T11:10:00Z</dcterms:modified>
</cp:coreProperties>
</file>