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EF" w:rsidRPr="008109EF" w:rsidRDefault="0093556C" w:rsidP="008109EF">
      <w:pPr>
        <w:pStyle w:val="Zv-Titlereport"/>
        <w:ind w:left="709" w:right="707" w:hanging="426"/>
        <w:rPr>
          <w:lang w:val="en-US"/>
        </w:rPr>
      </w:pPr>
      <w:r w:rsidRPr="0093556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.85pt;margin-top:-24.4pt;width:192pt;height:26.25pt;z-index:-251653120;mso-position-horizontal:absolute" stroked="f" strokecolor="red">
            <v:textbox style="mso-next-textbox:#_x0000_s1032">
              <w:txbxContent>
                <w:p w:rsidR="009A257B" w:rsidRPr="0095603D" w:rsidRDefault="009A257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A257B">
                    <w:rPr>
                      <w:sz w:val="22"/>
                      <w:szCs w:val="22"/>
                    </w:rPr>
                    <w:t>10.34854/ICPAF.2021.48.1.087</w:t>
                  </w:r>
                </w:p>
              </w:txbxContent>
            </v:textbox>
            <w10:anchorlock/>
          </v:shape>
        </w:pict>
      </w:r>
      <w:r w:rsidR="008109EF" w:rsidRPr="008109EF">
        <w:rPr>
          <w:lang w:val="en-US"/>
        </w:rPr>
        <w:t xml:space="preserve">An influence of electron beam on the intensities of Ar XVII and Ar XVIII lines emitted by pinch plasma </w:t>
      </w:r>
      <w:r w:rsidR="009A257B">
        <w:rPr>
          <w:rStyle w:val="aa"/>
          <w:lang w:val="en-US"/>
        </w:rPr>
        <w:footnoteReference w:customMarkFollows="1" w:id="1"/>
        <w:t>*)</w:t>
      </w:r>
    </w:p>
    <w:p w:rsidR="008109EF" w:rsidRDefault="008109EF" w:rsidP="008109EF">
      <w:pPr>
        <w:pStyle w:val="Zv-Author"/>
        <w:rPr>
          <w:lang w:val="en-US"/>
        </w:rPr>
      </w:pPr>
      <w:r>
        <w:rPr>
          <w:lang w:val="en-US"/>
        </w:rPr>
        <w:t>Baronova</w:t>
      </w:r>
      <w:r w:rsidRPr="00ED669D">
        <w:rPr>
          <w:lang w:val="en-US"/>
        </w:rPr>
        <w:t xml:space="preserve"> </w:t>
      </w:r>
      <w:r>
        <w:t>Е</w:t>
      </w:r>
      <w:r w:rsidRPr="00ED669D">
        <w:rPr>
          <w:lang w:val="en-US"/>
        </w:rPr>
        <w:t>.</w:t>
      </w:r>
      <w:r>
        <w:t>О</w:t>
      </w:r>
      <w:r w:rsidRPr="00ED669D">
        <w:rPr>
          <w:lang w:val="en-US"/>
        </w:rPr>
        <w:t xml:space="preserve">., </w:t>
      </w:r>
      <w:r>
        <w:rPr>
          <w:lang w:val="en-US"/>
        </w:rPr>
        <w:t>Vikhrev</w:t>
      </w:r>
      <w:r w:rsidRPr="00ED669D">
        <w:rPr>
          <w:lang w:val="en-US"/>
        </w:rPr>
        <w:t xml:space="preserve"> </w:t>
      </w:r>
      <w:r>
        <w:rPr>
          <w:lang w:val="en-US"/>
        </w:rPr>
        <w:t>V</w:t>
      </w:r>
      <w:r w:rsidRPr="00ED669D">
        <w:rPr>
          <w:lang w:val="en-US"/>
        </w:rPr>
        <w:t>.</w:t>
      </w:r>
      <w:r>
        <w:rPr>
          <w:lang w:val="en-US"/>
        </w:rPr>
        <w:t>V</w:t>
      </w:r>
      <w:r w:rsidRPr="00ED669D">
        <w:rPr>
          <w:lang w:val="en-US"/>
        </w:rPr>
        <w:t>.</w:t>
      </w:r>
    </w:p>
    <w:p w:rsidR="008109EF" w:rsidRPr="00ED669D" w:rsidRDefault="008109EF" w:rsidP="008109EF">
      <w:pPr>
        <w:pStyle w:val="Zv-Organization"/>
        <w:rPr>
          <w:lang w:val="en-US"/>
        </w:rPr>
      </w:pPr>
      <w:r>
        <w:rPr>
          <w:lang w:val="en-US"/>
        </w:rPr>
        <w:t>NRC</w:t>
      </w:r>
      <w:r w:rsidRPr="00ED669D">
        <w:rPr>
          <w:lang w:val="en-US"/>
        </w:rPr>
        <w:t xml:space="preserve"> “</w:t>
      </w:r>
      <w:r>
        <w:rPr>
          <w:lang w:val="en-US"/>
        </w:rPr>
        <w:t>Kurchatov institute</w:t>
      </w:r>
      <w:r w:rsidRPr="00ED669D">
        <w:rPr>
          <w:lang w:val="en-US"/>
        </w:rPr>
        <w:t xml:space="preserve">”, </w:t>
      </w:r>
      <w:r>
        <w:rPr>
          <w:lang w:val="en-US"/>
        </w:rPr>
        <w:t xml:space="preserve">123182, Russia, Moscow, </w:t>
      </w:r>
      <w:r w:rsidRPr="008109EF">
        <w:t>Kurchatov</w:t>
      </w:r>
      <w:r>
        <w:rPr>
          <w:lang w:val="en-US"/>
        </w:rPr>
        <w:t xml:space="preserve"> sq.1, </w:t>
      </w:r>
      <w:hyperlink r:id="rId8" w:history="1">
        <w:r w:rsidRPr="006E64BC">
          <w:rPr>
            <w:rStyle w:val="a7"/>
            <w:lang w:val="en-US"/>
          </w:rPr>
          <w:t>baronova</w:t>
        </w:r>
        <w:r w:rsidRPr="00ED669D">
          <w:rPr>
            <w:rStyle w:val="a7"/>
            <w:lang w:val="en-US"/>
          </w:rPr>
          <w:t>04@</w:t>
        </w:r>
        <w:r w:rsidRPr="006E64BC">
          <w:rPr>
            <w:rStyle w:val="a7"/>
            <w:lang w:val="en-US"/>
          </w:rPr>
          <w:t>mail</w:t>
        </w:r>
        <w:r w:rsidRPr="00ED669D">
          <w:rPr>
            <w:rStyle w:val="a7"/>
            <w:lang w:val="en-US"/>
          </w:rPr>
          <w:t>.</w:t>
        </w:r>
        <w:r w:rsidRPr="006E64BC">
          <w:rPr>
            <w:rStyle w:val="a7"/>
            <w:lang w:val="en-US"/>
          </w:rPr>
          <w:t>ru</w:t>
        </w:r>
      </w:hyperlink>
    </w:p>
    <w:p w:rsidR="008109EF" w:rsidRPr="003F650F" w:rsidRDefault="008109EF" w:rsidP="008109EF">
      <w:pPr>
        <w:pStyle w:val="Zv-bodyreport"/>
        <w:rPr>
          <w:lang w:val="en-US"/>
        </w:rPr>
      </w:pPr>
      <w:r>
        <w:rPr>
          <w:lang w:val="en-US"/>
        </w:rPr>
        <w:t>Relative</w:t>
      </w:r>
      <w:r w:rsidRPr="00386FD5">
        <w:rPr>
          <w:lang w:val="en-US"/>
        </w:rPr>
        <w:t xml:space="preserve"> </w:t>
      </w:r>
      <w:r>
        <w:rPr>
          <w:lang w:val="en-US"/>
        </w:rPr>
        <w:t>intensities</w:t>
      </w:r>
      <w:r w:rsidRPr="00386FD5">
        <w:rPr>
          <w:lang w:val="en-US"/>
        </w:rPr>
        <w:t xml:space="preserve"> </w:t>
      </w:r>
      <w:r>
        <w:rPr>
          <w:lang w:val="en-US"/>
        </w:rPr>
        <w:t>of</w:t>
      </w:r>
      <w:r w:rsidRPr="00386FD5">
        <w:rPr>
          <w:lang w:val="en-US"/>
        </w:rPr>
        <w:t xml:space="preserve"> </w:t>
      </w:r>
      <w:r>
        <w:rPr>
          <w:lang w:val="en-US"/>
        </w:rPr>
        <w:t xml:space="preserve">helium - like </w:t>
      </w:r>
      <w:r w:rsidRPr="00386FD5">
        <w:rPr>
          <w:lang w:val="en-US"/>
        </w:rPr>
        <w:t xml:space="preserve"> </w:t>
      </w:r>
      <w:r>
        <w:rPr>
          <w:lang w:val="en-US"/>
        </w:rPr>
        <w:t>and</w:t>
      </w:r>
      <w:r w:rsidRPr="00386FD5">
        <w:rPr>
          <w:lang w:val="en-US"/>
        </w:rPr>
        <w:t xml:space="preserve"> </w:t>
      </w:r>
      <w:r>
        <w:rPr>
          <w:lang w:val="en-US"/>
        </w:rPr>
        <w:t>hydrogen</w:t>
      </w:r>
      <w:r w:rsidRPr="00386FD5">
        <w:rPr>
          <w:lang w:val="en-US"/>
        </w:rPr>
        <w:t xml:space="preserve"> </w:t>
      </w:r>
      <w:r>
        <w:rPr>
          <w:lang w:val="en-US"/>
        </w:rPr>
        <w:t>- like</w:t>
      </w:r>
      <w:r w:rsidRPr="00386FD5">
        <w:rPr>
          <w:lang w:val="en-US"/>
        </w:rPr>
        <w:t xml:space="preserve"> </w:t>
      </w:r>
      <w:r>
        <w:rPr>
          <w:lang w:val="en-US"/>
        </w:rPr>
        <w:t>lines</w:t>
      </w:r>
      <w:r w:rsidRPr="00386FD5">
        <w:rPr>
          <w:lang w:val="en-US"/>
        </w:rPr>
        <w:t xml:space="preserve"> </w:t>
      </w:r>
      <w:r>
        <w:rPr>
          <w:lang w:val="en-US"/>
        </w:rPr>
        <w:t>are</w:t>
      </w:r>
      <w:r w:rsidRPr="00386FD5">
        <w:rPr>
          <w:lang w:val="en-US"/>
        </w:rPr>
        <w:t xml:space="preserve"> </w:t>
      </w:r>
      <w:r>
        <w:rPr>
          <w:lang w:val="en-US"/>
        </w:rPr>
        <w:t>widely used to estimate electron density and electron temperature of hot and dense plasma.</w:t>
      </w:r>
      <w:r w:rsidRPr="00386FD5">
        <w:rPr>
          <w:lang w:val="en-US"/>
        </w:rPr>
        <w:t xml:space="preserve"> </w:t>
      </w:r>
      <w:r>
        <w:rPr>
          <w:lang w:val="en-US"/>
        </w:rPr>
        <w:t>However</w:t>
      </w:r>
      <w:r w:rsidRPr="00386FD5">
        <w:rPr>
          <w:lang w:val="en-US"/>
        </w:rPr>
        <w:t xml:space="preserve"> </w:t>
      </w:r>
      <w:r>
        <w:rPr>
          <w:lang w:val="en-US"/>
        </w:rPr>
        <w:t>those</w:t>
      </w:r>
      <w:r w:rsidRPr="00386FD5">
        <w:rPr>
          <w:lang w:val="en-US"/>
        </w:rPr>
        <w:t xml:space="preserve"> </w:t>
      </w:r>
      <w:r>
        <w:rPr>
          <w:lang w:val="en-US"/>
        </w:rPr>
        <w:t>estimations</w:t>
      </w:r>
      <w:r w:rsidRPr="00386FD5">
        <w:rPr>
          <w:lang w:val="en-US"/>
        </w:rPr>
        <w:t xml:space="preserve"> </w:t>
      </w:r>
      <w:r>
        <w:rPr>
          <w:lang w:val="en-US"/>
        </w:rPr>
        <w:t>need the information on the</w:t>
      </w:r>
      <w:r w:rsidRPr="00386FD5">
        <w:rPr>
          <w:lang w:val="en-US"/>
        </w:rPr>
        <w:t xml:space="preserve"> </w:t>
      </w:r>
      <w:r>
        <w:rPr>
          <w:lang w:val="en-US"/>
        </w:rPr>
        <w:t>set</w:t>
      </w:r>
      <w:r w:rsidRPr="00386FD5">
        <w:rPr>
          <w:lang w:val="en-US"/>
        </w:rPr>
        <w:t xml:space="preserve"> </w:t>
      </w:r>
      <w:r>
        <w:rPr>
          <w:lang w:val="en-US"/>
        </w:rPr>
        <w:t>of</w:t>
      </w:r>
      <w:r w:rsidRPr="00386FD5">
        <w:rPr>
          <w:lang w:val="en-US"/>
        </w:rPr>
        <w:t xml:space="preserve"> </w:t>
      </w:r>
      <w:r>
        <w:rPr>
          <w:lang w:val="en-US"/>
        </w:rPr>
        <w:t>parameters</w:t>
      </w:r>
      <w:r w:rsidRPr="00386FD5">
        <w:rPr>
          <w:lang w:val="en-US"/>
        </w:rPr>
        <w:t xml:space="preserve">, </w:t>
      </w:r>
      <w:r>
        <w:rPr>
          <w:lang w:val="en-US"/>
        </w:rPr>
        <w:t>such</w:t>
      </w:r>
      <w:r w:rsidRPr="00386FD5">
        <w:rPr>
          <w:lang w:val="en-US"/>
        </w:rPr>
        <w:t xml:space="preserve"> </w:t>
      </w:r>
      <w:r>
        <w:rPr>
          <w:lang w:val="en-US"/>
        </w:rPr>
        <w:t>as</w:t>
      </w:r>
      <w:r w:rsidRPr="00386FD5">
        <w:rPr>
          <w:lang w:val="en-US"/>
        </w:rPr>
        <w:t xml:space="preserve"> </w:t>
      </w:r>
      <w:r>
        <w:rPr>
          <w:lang w:val="en-US"/>
        </w:rPr>
        <w:t>plasma</w:t>
      </w:r>
      <w:r w:rsidRPr="00386FD5">
        <w:rPr>
          <w:lang w:val="en-US"/>
        </w:rPr>
        <w:t xml:space="preserve"> </w:t>
      </w:r>
      <w:r>
        <w:rPr>
          <w:lang w:val="en-US"/>
        </w:rPr>
        <w:t>optical</w:t>
      </w:r>
      <w:r w:rsidRPr="00386FD5">
        <w:rPr>
          <w:lang w:val="en-US"/>
        </w:rPr>
        <w:t xml:space="preserve"> </w:t>
      </w:r>
      <w:r>
        <w:rPr>
          <w:lang w:val="en-US"/>
        </w:rPr>
        <w:t>density</w:t>
      </w:r>
      <w:r w:rsidRPr="00386FD5">
        <w:rPr>
          <w:lang w:val="en-US"/>
        </w:rPr>
        <w:t xml:space="preserve">, </w:t>
      </w:r>
      <w:r>
        <w:rPr>
          <w:lang w:val="en-US"/>
        </w:rPr>
        <w:t xml:space="preserve"> presence of electron beams, electromagnetic fields, etc</w:t>
      </w:r>
      <w:r w:rsidRPr="00386FD5">
        <w:rPr>
          <w:lang w:val="en-US"/>
        </w:rPr>
        <w:t>.</w:t>
      </w:r>
      <w:r>
        <w:rPr>
          <w:lang w:val="en-US"/>
        </w:rPr>
        <w:t xml:space="preserve"> For</w:t>
      </w:r>
      <w:r w:rsidRPr="00386FD5">
        <w:rPr>
          <w:lang w:val="en-US"/>
        </w:rPr>
        <w:t xml:space="preserve"> </w:t>
      </w:r>
      <w:r>
        <w:rPr>
          <w:lang w:val="en-US"/>
        </w:rPr>
        <w:t>example</w:t>
      </w:r>
      <w:r w:rsidRPr="00386FD5">
        <w:rPr>
          <w:lang w:val="en-US"/>
        </w:rPr>
        <w:t xml:space="preserve">, </w:t>
      </w:r>
      <w:r>
        <w:rPr>
          <w:lang w:val="en-US"/>
        </w:rPr>
        <w:t>electron</w:t>
      </w:r>
      <w:r w:rsidRPr="00386FD5">
        <w:rPr>
          <w:lang w:val="en-US"/>
        </w:rPr>
        <w:t xml:space="preserve"> </w:t>
      </w:r>
      <w:r>
        <w:rPr>
          <w:lang w:val="en-US"/>
        </w:rPr>
        <w:t>beams</w:t>
      </w:r>
      <w:r w:rsidRPr="00386FD5">
        <w:rPr>
          <w:lang w:val="en-US"/>
        </w:rPr>
        <w:t xml:space="preserve"> </w:t>
      </w:r>
      <w:r>
        <w:rPr>
          <w:lang w:val="en-US"/>
        </w:rPr>
        <w:t>of</w:t>
      </w:r>
      <w:r w:rsidRPr="00386FD5">
        <w:rPr>
          <w:lang w:val="en-US"/>
        </w:rPr>
        <w:t xml:space="preserve"> </w:t>
      </w:r>
      <w:r>
        <w:rPr>
          <w:lang w:val="en-US"/>
        </w:rPr>
        <w:t>specific</w:t>
      </w:r>
      <w:r w:rsidRPr="00386FD5">
        <w:rPr>
          <w:lang w:val="en-US"/>
        </w:rPr>
        <w:t xml:space="preserve"> </w:t>
      </w:r>
      <w:r>
        <w:rPr>
          <w:lang w:val="en-US"/>
        </w:rPr>
        <w:t>energies</w:t>
      </w:r>
      <w:r w:rsidRPr="00386FD5">
        <w:rPr>
          <w:lang w:val="en-US"/>
        </w:rPr>
        <w:t xml:space="preserve"> </w:t>
      </w:r>
      <w:r>
        <w:rPr>
          <w:lang w:val="en-US"/>
        </w:rPr>
        <w:t>might cause polarization of diagnostic lines as well as the variations in their intensity.</w:t>
      </w:r>
      <w:r w:rsidRPr="00386FD5">
        <w:rPr>
          <w:lang w:val="en-US"/>
        </w:rPr>
        <w:t xml:space="preserve"> </w:t>
      </w:r>
      <w:r>
        <w:rPr>
          <w:lang w:val="en-US"/>
        </w:rPr>
        <w:t>How strong is the influence of electron beam  depends on its energy and how much the life time of electron beam coincides  with the life time of emission lines.</w:t>
      </w:r>
      <w:r w:rsidRPr="00386FD5">
        <w:rPr>
          <w:lang w:val="en-US"/>
        </w:rPr>
        <w:t xml:space="preserve">  </w:t>
      </w:r>
      <w:r w:rsidR="0093556C">
        <w:rPr>
          <w:noProof/>
        </w:rPr>
        <w:pict>
          <v:group id="_x0000_s1026" style="position:absolute;left:0;text-align:left;margin-left:68.1pt;margin-top:137.9pt;width:162.6pt;height:145.8pt;z-index:251661312;mso-position-horizontal-relative:text;mso-position-vertical-relative:text" coordorigin="2496,8640" coordsize="3252,291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496;top:8640;width:1056;height:1980" o:connectortype="straight" strokecolor="#548dd4 [1951]">
              <v:stroke endarrow="block"/>
            </v:shape>
            <v:shape id="_x0000_s1028" type="#_x0000_t32" style="position:absolute;left:2943;top:8640;width:1836;height:2916" o:connectortype="straight" strokecolor="#548dd4 [1951]">
              <v:stroke endarrow="block"/>
            </v:shape>
            <v:shape id="_x0000_s1029" type="#_x0000_t32" style="position:absolute;left:3732;top:8640;width:1488;height:2448" o:connectortype="straight" strokecolor="#548dd4 [1951]">
              <v:stroke endarrow="block"/>
            </v:shape>
            <v:shape id="_x0000_s1030" type="#_x0000_t32" style="position:absolute;left:4092;top:8640;width:684;height:1080" o:connectortype="straight" strokecolor="#548dd4 [1951]">
              <v:stroke endarrow="block"/>
            </v:shape>
            <v:shape id="_x0000_s1031" type="#_x0000_t32" style="position:absolute;left:4608;top:8640;width:1140;height:1080" o:connectortype="straight" strokecolor="#548dd4 [1951]">
              <v:stroke endarrow="block"/>
            </v:shape>
          </v:group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1484630</wp:posOffset>
            </wp:positionV>
            <wp:extent cx="3128010" cy="2796540"/>
            <wp:effectExtent l="19050" t="0" r="0" b="0"/>
            <wp:wrapSquare wrapText="bothSides"/>
            <wp:docPr id="2" name="Рисунок 0" descr="dynam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ics.JPG"/>
                    <pic:cNvPicPr/>
                  </pic:nvPicPr>
                  <pic:blipFill>
                    <a:blip r:embed="rId9" cstate="print"/>
                    <a:srcRect t="2394" r="1203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>Given</w:t>
      </w:r>
      <w:r w:rsidRPr="00386FD5">
        <w:rPr>
          <w:lang w:val="en-US"/>
        </w:rPr>
        <w:t xml:space="preserve"> </w:t>
      </w:r>
      <w:r>
        <w:rPr>
          <w:lang w:val="en-US"/>
        </w:rPr>
        <w:t>study</w:t>
      </w:r>
      <w:r w:rsidRPr="00386FD5">
        <w:rPr>
          <w:lang w:val="en-US"/>
        </w:rPr>
        <w:t xml:space="preserve"> </w:t>
      </w:r>
      <w:r>
        <w:rPr>
          <w:lang w:val="en-US"/>
        </w:rPr>
        <w:t>considers</w:t>
      </w:r>
      <w:r w:rsidRPr="00386FD5">
        <w:rPr>
          <w:lang w:val="en-US"/>
        </w:rPr>
        <w:t xml:space="preserve"> </w:t>
      </w:r>
      <w:r>
        <w:rPr>
          <w:lang w:val="en-US"/>
        </w:rPr>
        <w:t>the</w:t>
      </w:r>
      <w:r w:rsidRPr="00386FD5">
        <w:rPr>
          <w:lang w:val="en-US"/>
        </w:rPr>
        <w:t xml:space="preserve"> </w:t>
      </w:r>
      <w:r>
        <w:rPr>
          <w:lang w:val="en-US"/>
        </w:rPr>
        <w:t>influence</w:t>
      </w:r>
      <w:r w:rsidRPr="00386FD5">
        <w:rPr>
          <w:lang w:val="en-US"/>
        </w:rPr>
        <w:t xml:space="preserve"> </w:t>
      </w:r>
      <w:r>
        <w:rPr>
          <w:lang w:val="en-US"/>
        </w:rPr>
        <w:t>of</w:t>
      </w:r>
      <w:r w:rsidRPr="00386FD5">
        <w:rPr>
          <w:lang w:val="en-US"/>
        </w:rPr>
        <w:t xml:space="preserve"> </w:t>
      </w:r>
      <w:r>
        <w:rPr>
          <w:lang w:val="en-US"/>
        </w:rPr>
        <w:t>electron</w:t>
      </w:r>
      <w:r w:rsidRPr="00386FD5">
        <w:rPr>
          <w:lang w:val="en-US"/>
        </w:rPr>
        <w:t xml:space="preserve"> </w:t>
      </w:r>
      <w:r>
        <w:rPr>
          <w:lang w:val="en-US"/>
        </w:rPr>
        <w:t>beam</w:t>
      </w:r>
      <w:r w:rsidRPr="00386FD5">
        <w:rPr>
          <w:lang w:val="en-US"/>
        </w:rPr>
        <w:t xml:space="preserve"> </w:t>
      </w:r>
      <w:r>
        <w:rPr>
          <w:lang w:val="en-US"/>
        </w:rPr>
        <w:t>on the intensities of diagnostic lines in the frame of zero-dimensional model [1]</w:t>
      </w:r>
      <w:r w:rsidRPr="00386FD5">
        <w:rPr>
          <w:lang w:val="en-US"/>
        </w:rPr>
        <w:t xml:space="preserve">, </w:t>
      </w:r>
      <w:r>
        <w:rPr>
          <w:lang w:val="en-US"/>
        </w:rPr>
        <w:t>where the plasma behavior is outlined from the beginning through the moment of maximal compression and up to the final cooling</w:t>
      </w:r>
      <w:r w:rsidRPr="00386FD5">
        <w:rPr>
          <w:lang w:val="en-US"/>
        </w:rPr>
        <w:t xml:space="preserve">. </w:t>
      </w:r>
      <w:r>
        <w:rPr>
          <w:lang w:val="en-US"/>
        </w:rPr>
        <w:t>Zero</w:t>
      </w:r>
      <w:r w:rsidRPr="00386FD5">
        <w:rPr>
          <w:lang w:val="en-US"/>
        </w:rPr>
        <w:t>-</w:t>
      </w:r>
      <w:r>
        <w:rPr>
          <w:lang w:val="en-US"/>
        </w:rPr>
        <w:t>dimensional</w:t>
      </w:r>
      <w:r w:rsidRPr="00386FD5">
        <w:rPr>
          <w:lang w:val="en-US"/>
        </w:rPr>
        <w:t xml:space="preserve"> </w:t>
      </w:r>
      <w:r>
        <w:rPr>
          <w:lang w:val="en-US"/>
        </w:rPr>
        <w:t>model</w:t>
      </w:r>
      <w:r w:rsidRPr="00386FD5">
        <w:rPr>
          <w:lang w:val="en-US"/>
        </w:rPr>
        <w:t xml:space="preserve"> </w:t>
      </w:r>
      <w:r>
        <w:rPr>
          <w:lang w:val="en-US"/>
        </w:rPr>
        <w:t>includes</w:t>
      </w:r>
      <w:r w:rsidRPr="00386FD5">
        <w:rPr>
          <w:lang w:val="en-US"/>
        </w:rPr>
        <w:t xml:space="preserve"> </w:t>
      </w:r>
      <w:r>
        <w:rPr>
          <w:lang w:val="en-US"/>
        </w:rPr>
        <w:t>energy</w:t>
      </w:r>
      <w:r w:rsidRPr="00386FD5">
        <w:rPr>
          <w:lang w:val="en-US"/>
        </w:rPr>
        <w:t xml:space="preserve"> </w:t>
      </w:r>
      <w:r>
        <w:rPr>
          <w:lang w:val="en-US"/>
        </w:rPr>
        <w:t>balance</w:t>
      </w:r>
      <w:r w:rsidRPr="00386FD5">
        <w:rPr>
          <w:lang w:val="en-US"/>
        </w:rPr>
        <w:t xml:space="preserve"> </w:t>
      </w:r>
      <w:r>
        <w:rPr>
          <w:lang w:val="en-US"/>
        </w:rPr>
        <w:t>in which plasma energy is increased as a result of Joule heating and magnetic field energy, and it is decreased by radiation losses.</w:t>
      </w:r>
      <w:r w:rsidRPr="00386FD5">
        <w:rPr>
          <w:color w:val="FF0000"/>
          <w:lang w:val="en-US"/>
        </w:rPr>
        <w:t xml:space="preserve"> </w:t>
      </w:r>
      <w:r w:rsidRPr="00E41AC2">
        <w:rPr>
          <w:lang w:val="en-US"/>
        </w:rPr>
        <w:t xml:space="preserve">Generation of electron beam is described in the frame of </w:t>
      </w:r>
      <w:r>
        <w:rPr>
          <w:lang w:val="en-US"/>
        </w:rPr>
        <w:t xml:space="preserve">the model suggested by </w:t>
      </w:r>
      <w:r w:rsidRPr="00E41AC2">
        <w:rPr>
          <w:lang w:val="en-US"/>
        </w:rPr>
        <w:t>Dr</w:t>
      </w:r>
      <w:r>
        <w:rPr>
          <w:lang w:val="en-US"/>
        </w:rPr>
        <w:t>e</w:t>
      </w:r>
      <w:r w:rsidRPr="00E41AC2">
        <w:rPr>
          <w:lang w:val="en-US"/>
        </w:rPr>
        <w:t>icer</w:t>
      </w:r>
      <w:r>
        <w:rPr>
          <w:lang w:val="en-US"/>
        </w:rPr>
        <w:t xml:space="preserve"> [2]</w:t>
      </w:r>
      <w:r w:rsidRPr="00E41AC2">
        <w:rPr>
          <w:lang w:val="en-US"/>
        </w:rPr>
        <w:t xml:space="preserve">.  Radiation losses take into account  </w:t>
      </w:r>
      <w:r>
        <w:rPr>
          <w:lang w:val="en-US"/>
        </w:rPr>
        <w:t xml:space="preserve">the following components: </w:t>
      </w:r>
      <w:r w:rsidRPr="00E41AC2">
        <w:rPr>
          <w:lang w:val="en-US"/>
        </w:rPr>
        <w:t>ionization, excitation, dielectronic recombination, radiative recombination</w:t>
      </w:r>
      <w:r>
        <w:rPr>
          <w:lang w:val="en-US"/>
        </w:rPr>
        <w:t xml:space="preserve"> losses and losses due to</w:t>
      </w:r>
      <w:r w:rsidRPr="00E41AC2">
        <w:rPr>
          <w:lang w:val="en-US"/>
        </w:rPr>
        <w:t xml:space="preserve"> bremsstrahlung. The intensities of helium–like and hydrogen–like lines are described taking into account the</w:t>
      </w:r>
      <w:r>
        <w:rPr>
          <w:lang w:val="en-US"/>
        </w:rPr>
        <w:t xml:space="preserve"> processes in dense plasma (the exchange between levels</w:t>
      </w:r>
      <w:r w:rsidRPr="008109EF">
        <w:t>). Model provides the time dependent behavior of plasma electron temperature and density together with the dynamics  of electron beam and time dependent intensities of Ar VII and Ar XVIII - lines. The test of the model is carried out: theoretical data are well matched with experimental one, taken on plasma focus facility with 500 kA discharge current.</w:t>
      </w:r>
    </w:p>
    <w:p w:rsidR="008109EF" w:rsidRPr="00E24157" w:rsidRDefault="008109EF" w:rsidP="008109EF">
      <w:pPr>
        <w:pStyle w:val="Zv-bodyreport"/>
        <w:rPr>
          <w:lang w:val="en-US"/>
        </w:rPr>
      </w:pPr>
      <w:r>
        <w:rPr>
          <w:lang w:val="en-US"/>
        </w:rPr>
        <w:t>In</w:t>
      </w:r>
      <w:r w:rsidRPr="00E24157">
        <w:rPr>
          <w:lang w:val="en-US"/>
        </w:rPr>
        <w:t xml:space="preserve"> </w:t>
      </w:r>
      <w:r>
        <w:rPr>
          <w:lang w:val="en-US"/>
        </w:rPr>
        <w:t>fig.</w:t>
      </w:r>
      <w:r w:rsidRPr="00E24157">
        <w:rPr>
          <w:lang w:val="en-US"/>
        </w:rPr>
        <w:t xml:space="preserve">1 </w:t>
      </w:r>
      <w:r>
        <w:rPr>
          <w:lang w:val="en-US"/>
        </w:rPr>
        <w:t>the</w:t>
      </w:r>
      <w:r w:rsidRPr="00E24157">
        <w:rPr>
          <w:lang w:val="en-US"/>
        </w:rPr>
        <w:t xml:space="preserve"> </w:t>
      </w:r>
      <w:r>
        <w:rPr>
          <w:lang w:val="en-US"/>
        </w:rPr>
        <w:t>dynamics</w:t>
      </w:r>
      <w:r w:rsidRPr="00E24157">
        <w:rPr>
          <w:lang w:val="en-US"/>
        </w:rPr>
        <w:t xml:space="preserve"> </w:t>
      </w:r>
      <w:r>
        <w:rPr>
          <w:lang w:val="en-US"/>
        </w:rPr>
        <w:t>of</w:t>
      </w:r>
      <w:r w:rsidRPr="00E24157">
        <w:rPr>
          <w:lang w:val="en-US"/>
        </w:rPr>
        <w:t xml:space="preserve"> </w:t>
      </w:r>
      <w:r>
        <w:rPr>
          <w:lang w:val="en-US"/>
        </w:rPr>
        <w:t>line</w:t>
      </w:r>
      <w:r w:rsidRPr="00E24157">
        <w:rPr>
          <w:lang w:val="en-US"/>
        </w:rPr>
        <w:t xml:space="preserve"> </w:t>
      </w:r>
      <w:r>
        <w:rPr>
          <w:lang w:val="en-US"/>
        </w:rPr>
        <w:t>emission</w:t>
      </w:r>
      <w:r w:rsidRPr="00E24157">
        <w:rPr>
          <w:lang w:val="en-US"/>
        </w:rPr>
        <w:t xml:space="preserve"> </w:t>
      </w:r>
      <w:r>
        <w:rPr>
          <w:lang w:val="en-US"/>
        </w:rPr>
        <w:t xml:space="preserve">(in blue and in green) together with the one for electron beam (in light green) </w:t>
      </w:r>
      <w:r w:rsidRPr="008109EF">
        <w:t>are</w:t>
      </w:r>
      <w:r>
        <w:rPr>
          <w:lang w:val="en-US"/>
        </w:rPr>
        <w:t xml:space="preserve"> </w:t>
      </w:r>
      <w:r w:rsidRPr="00E24157">
        <w:rPr>
          <w:lang w:val="en-US"/>
        </w:rPr>
        <w:t xml:space="preserve"> </w:t>
      </w:r>
      <w:r>
        <w:rPr>
          <w:lang w:val="en-US"/>
        </w:rPr>
        <w:t>shown. The dynamics of electron temperature (in red, in keV) and density (in dark blue, in 10</w:t>
      </w:r>
      <w:r w:rsidRPr="00872B7D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7</w:t>
      </w:r>
      <w:r>
        <w:rPr>
          <w:lang w:val="en-US"/>
        </w:rPr>
        <w:t>cm</w:t>
      </w:r>
      <w:r w:rsidRPr="00F506FA">
        <w:rPr>
          <w:vertAlign w:val="superscript"/>
          <w:lang w:val="en-US"/>
        </w:rPr>
        <w:t>-3</w:t>
      </w:r>
      <w:r>
        <w:rPr>
          <w:lang w:val="en-US"/>
        </w:rPr>
        <w:t>) for the discharge current  500 kA.</w:t>
      </w:r>
      <w:r w:rsidRPr="00E24157">
        <w:rPr>
          <w:lang w:val="en-US"/>
        </w:rPr>
        <w:t xml:space="preserve"> </w:t>
      </w:r>
      <w:r>
        <w:rPr>
          <w:lang w:val="en-US"/>
        </w:rPr>
        <w:t>Obviously in this type of the discharge the influence of electron beam on Ar XVII and Ar XVIII line intensities is neglected. The</w:t>
      </w:r>
      <w:r w:rsidRPr="00E24157">
        <w:rPr>
          <w:lang w:val="en-US"/>
        </w:rPr>
        <w:t xml:space="preserve"> </w:t>
      </w:r>
      <w:r>
        <w:rPr>
          <w:lang w:val="en-US"/>
        </w:rPr>
        <w:t>creation</w:t>
      </w:r>
      <w:r w:rsidRPr="00E24157">
        <w:rPr>
          <w:lang w:val="en-US"/>
        </w:rPr>
        <w:t xml:space="preserve"> </w:t>
      </w:r>
      <w:r>
        <w:rPr>
          <w:lang w:val="en-US"/>
        </w:rPr>
        <w:t>and</w:t>
      </w:r>
      <w:r w:rsidRPr="00E24157">
        <w:rPr>
          <w:lang w:val="en-US"/>
        </w:rPr>
        <w:t xml:space="preserve"> </w:t>
      </w:r>
      <w:r>
        <w:rPr>
          <w:lang w:val="en-US"/>
        </w:rPr>
        <w:t>development</w:t>
      </w:r>
      <w:r w:rsidRPr="00E24157">
        <w:rPr>
          <w:lang w:val="en-US"/>
        </w:rPr>
        <w:t xml:space="preserve">  </w:t>
      </w:r>
      <w:r>
        <w:rPr>
          <w:lang w:val="en-US"/>
        </w:rPr>
        <w:t>of</w:t>
      </w:r>
      <w:r w:rsidRPr="00E24157">
        <w:rPr>
          <w:lang w:val="en-US"/>
        </w:rPr>
        <w:t xml:space="preserve"> </w:t>
      </w:r>
      <w:r>
        <w:rPr>
          <w:lang w:val="en-US"/>
        </w:rPr>
        <w:t>such</w:t>
      </w:r>
      <w:r w:rsidRPr="00E24157">
        <w:rPr>
          <w:lang w:val="en-US"/>
        </w:rPr>
        <w:t xml:space="preserve"> </w:t>
      </w:r>
      <w:r>
        <w:rPr>
          <w:lang w:val="en-US"/>
        </w:rPr>
        <w:t>models</w:t>
      </w:r>
      <w:r w:rsidRPr="00E24157">
        <w:rPr>
          <w:lang w:val="en-US"/>
        </w:rPr>
        <w:t xml:space="preserve"> </w:t>
      </w:r>
      <w:r>
        <w:rPr>
          <w:lang w:val="en-US"/>
        </w:rPr>
        <w:t>permits one to develop the present methods of diagnostics of hot dense plasma.</w:t>
      </w:r>
    </w:p>
    <w:p w:rsidR="008109EF" w:rsidRDefault="008109EF" w:rsidP="008109EF">
      <w:pPr>
        <w:pStyle w:val="Zv-TitleReferences-ru"/>
      </w:pPr>
      <w:r>
        <w:rPr>
          <w:lang w:val="en-US"/>
        </w:rPr>
        <w:t>Literature</w:t>
      </w:r>
      <w:r>
        <w:t>.</w:t>
      </w:r>
    </w:p>
    <w:p w:rsidR="008109EF" w:rsidRDefault="008109EF" w:rsidP="008109EF">
      <w:pPr>
        <w:pStyle w:val="Zv-References-ru"/>
        <w:numPr>
          <w:ilvl w:val="0"/>
          <w:numId w:val="1"/>
        </w:numPr>
      </w:pPr>
      <w:r>
        <w:t xml:space="preserve">Вихрев В.В. Простая модель плазменного фокуса // </w:t>
      </w:r>
      <w:r>
        <w:rPr>
          <w:i/>
        </w:rPr>
        <w:t>Физика плазмы.</w:t>
      </w:r>
      <w:r>
        <w:t xml:space="preserve"> 1977. Т. </w:t>
      </w:r>
      <w:r>
        <w:rPr>
          <w:b/>
        </w:rPr>
        <w:t>3</w:t>
      </w:r>
      <w:r>
        <w:t>. C.981.</w:t>
      </w:r>
    </w:p>
    <w:p w:rsidR="008109EF" w:rsidRDefault="008109EF" w:rsidP="008109EF">
      <w:pPr>
        <w:pStyle w:val="Zv-References-ru"/>
        <w:numPr>
          <w:ilvl w:val="0"/>
          <w:numId w:val="1"/>
        </w:numPr>
      </w:pPr>
      <w:r w:rsidRPr="00410FED">
        <w:rPr>
          <w:lang w:val="en-US"/>
        </w:rPr>
        <w:t xml:space="preserve">Dreicer H.,  Electron and Ion runaway in a fully ionized gas I //  Phys. </w:t>
      </w:r>
      <w:r>
        <w:t>Rev. 1959. V. 115. No2.238-249.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B5C" w:rsidRDefault="00B85B5C">
      <w:r>
        <w:separator/>
      </w:r>
    </w:p>
  </w:endnote>
  <w:endnote w:type="continuationSeparator" w:id="0">
    <w:p w:rsidR="00B85B5C" w:rsidRDefault="00B8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355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355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4A7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B5C" w:rsidRDefault="00B85B5C">
      <w:r>
        <w:separator/>
      </w:r>
    </w:p>
  </w:footnote>
  <w:footnote w:type="continuationSeparator" w:id="0">
    <w:p w:rsidR="00B85B5C" w:rsidRDefault="00B85B5C">
      <w:r>
        <w:continuationSeparator/>
      </w:r>
    </w:p>
  </w:footnote>
  <w:footnote w:id="1">
    <w:p w:rsidR="009A257B" w:rsidRPr="009A257B" w:rsidRDefault="009A257B">
      <w:pPr>
        <w:pStyle w:val="a8"/>
        <w:rPr>
          <w:sz w:val="22"/>
          <w:szCs w:val="22"/>
          <w:lang w:val="en-US"/>
        </w:rPr>
      </w:pPr>
      <w:r w:rsidRPr="009A257B">
        <w:rPr>
          <w:rStyle w:val="aa"/>
          <w:sz w:val="22"/>
          <w:szCs w:val="22"/>
        </w:rPr>
        <w:t>*)</w:t>
      </w:r>
      <w:r w:rsidRPr="009A257B">
        <w:rPr>
          <w:sz w:val="22"/>
          <w:szCs w:val="22"/>
        </w:rPr>
        <w:t xml:space="preserve"> </w:t>
      </w:r>
      <w:hyperlink r:id="rId1" w:history="1">
        <w:r w:rsidRPr="009A257B">
          <w:rPr>
            <w:rStyle w:val="a7"/>
            <w:sz w:val="22"/>
            <w:szCs w:val="22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93556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5B5C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64A7E"/>
    <w:rsid w:val="003800F3"/>
    <w:rsid w:val="003A606B"/>
    <w:rsid w:val="003B5B93"/>
    <w:rsid w:val="003E0981"/>
    <w:rsid w:val="00401388"/>
    <w:rsid w:val="0043297E"/>
    <w:rsid w:val="00446025"/>
    <w:rsid w:val="00463D59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109EF"/>
    <w:rsid w:val="008306AF"/>
    <w:rsid w:val="008520F9"/>
    <w:rsid w:val="008850EF"/>
    <w:rsid w:val="00906FF7"/>
    <w:rsid w:val="0093556C"/>
    <w:rsid w:val="009A257B"/>
    <w:rsid w:val="009D3AC4"/>
    <w:rsid w:val="00AE6185"/>
    <w:rsid w:val="00B622ED"/>
    <w:rsid w:val="00B85B5C"/>
    <w:rsid w:val="00B9584E"/>
    <w:rsid w:val="00C103CD"/>
    <w:rsid w:val="00C232A0"/>
    <w:rsid w:val="00C5751F"/>
    <w:rsid w:val="00D036A1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0"/>
        <o:r id="V:Rule9" type="connector" idref="#_x0000_s1028"/>
        <o:r id="V:Rule10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109E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A257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A257B"/>
  </w:style>
  <w:style w:type="character" w:styleId="aa">
    <w:name w:val="footnote reference"/>
    <w:basedOn w:val="a0"/>
    <w:rsid w:val="009A25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onova0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ru/DL-Barono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5FD6C-4995-4AD8-9934-B5C0239A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4</TotalTime>
  <Pages>1</Pages>
  <Words>441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INFLUENCE OF ELECTRON BEAM ON THE INTENSITIES OF Ar XVII AND Ar XVIII LINES EMITTED BY PINCH PLASMA</dc:title>
  <dc:creator/>
  <cp:lastModifiedBy>Сатунин</cp:lastModifiedBy>
  <cp:revision>3</cp:revision>
  <cp:lastPrinted>1601-01-01T00:00:00Z</cp:lastPrinted>
  <dcterms:created xsi:type="dcterms:W3CDTF">2021-01-27T13:39:00Z</dcterms:created>
  <dcterms:modified xsi:type="dcterms:W3CDTF">2021-05-28T11:46:00Z</dcterms:modified>
</cp:coreProperties>
</file>