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D2" w:rsidRPr="00856586" w:rsidRDefault="00AF74D2" w:rsidP="00AF74D2">
      <w:pPr>
        <w:pStyle w:val="Zv-Titlereport"/>
        <w:rPr>
          <w:bCs/>
          <w:iCs/>
        </w:rPr>
      </w:pPr>
      <w:bookmarkStart w:id="0" w:name="_GoBack"/>
      <w:bookmarkEnd w:id="0"/>
      <w:r>
        <w:t>Экспериментальная верификация расчета ослабления потока быстрых нейтронов конструкционными материалами ИТЭР</w:t>
      </w:r>
      <w:r w:rsidR="00856586" w:rsidRPr="00856586">
        <w:t xml:space="preserve"> </w:t>
      </w:r>
      <w:r w:rsidR="00856586">
        <w:rPr>
          <w:rStyle w:val="aa"/>
        </w:rPr>
        <w:footnoteReference w:customMarkFollows="1" w:id="1"/>
        <w:t>*)</w:t>
      </w:r>
    </w:p>
    <w:p w:rsidR="00AF74D2" w:rsidRDefault="00AF74D2" w:rsidP="00AF74D2">
      <w:pPr>
        <w:pStyle w:val="Zv-Author"/>
        <w:rPr>
          <w:szCs w:val="24"/>
        </w:rPr>
      </w:pPr>
      <w:r>
        <w:rPr>
          <w:szCs w:val="24"/>
          <w:u w:val="single"/>
        </w:rPr>
        <w:t>Фридрихсен Д.С</w:t>
      </w:r>
      <w:r w:rsidRPr="00652EEC">
        <w:rPr>
          <w:szCs w:val="24"/>
          <w:u w:val="single"/>
        </w:rPr>
        <w:t>.</w:t>
      </w:r>
      <w:r>
        <w:rPr>
          <w:szCs w:val="24"/>
        </w:rPr>
        <w:t>, Кормилицын Т.М., Обудовский С.Ю., Ковалев А.О., Кащук Ю.А.</w:t>
      </w:r>
    </w:p>
    <w:p w:rsidR="00AF74D2" w:rsidRPr="005B24FF" w:rsidRDefault="00AF74D2" w:rsidP="00AF74D2">
      <w:pPr>
        <w:pStyle w:val="Zv-Organization"/>
      </w:pPr>
      <w:r w:rsidRPr="006A2D5C">
        <w:t xml:space="preserve">Частное учреждение Государственной корпорации по атомной энергии «Росатом» «Проектный центр ИТЭР», Москва, Россия, </w:t>
      </w:r>
      <w:r w:rsidRPr="00944BB1">
        <w:rPr>
          <w:lang w:val="en-US"/>
        </w:rPr>
        <w:t>e</w:t>
      </w:r>
      <w:r w:rsidRPr="006A2D5C">
        <w:t>-</w:t>
      </w:r>
      <w:r w:rsidRPr="00944BB1">
        <w:rPr>
          <w:lang w:val="en-US"/>
        </w:rPr>
        <w:t>mail</w:t>
      </w:r>
      <w:r w:rsidRPr="006A2D5C">
        <w:t>:</w:t>
      </w:r>
      <w:r w:rsidRPr="007E1A10">
        <w:t xml:space="preserve"> </w:t>
      </w:r>
      <w:hyperlink r:id="rId8" w:history="1">
        <w:r w:rsidRPr="00F64009">
          <w:rPr>
            <w:rStyle w:val="a7"/>
            <w:lang w:val="en-US"/>
          </w:rPr>
          <w:t>D</w:t>
        </w:r>
        <w:r w:rsidRPr="00F64009">
          <w:rPr>
            <w:rStyle w:val="a7"/>
          </w:rPr>
          <w:t>.</w:t>
        </w:r>
        <w:r w:rsidRPr="00F64009">
          <w:rPr>
            <w:rStyle w:val="a7"/>
            <w:lang w:val="en-US"/>
          </w:rPr>
          <w:t>Fridrikhsen</w:t>
        </w:r>
        <w:r w:rsidRPr="00F64009">
          <w:rPr>
            <w:rStyle w:val="a7"/>
          </w:rPr>
          <w:t>@</w:t>
        </w:r>
        <w:r w:rsidRPr="00F64009">
          <w:rPr>
            <w:rStyle w:val="a7"/>
            <w:lang w:val="en-US"/>
          </w:rPr>
          <w:t>iterrf</w:t>
        </w:r>
        <w:r w:rsidRPr="00F64009">
          <w:rPr>
            <w:rStyle w:val="a7"/>
          </w:rPr>
          <w:t>.</w:t>
        </w:r>
        <w:r w:rsidRPr="00F64009">
          <w:rPr>
            <w:rStyle w:val="a7"/>
            <w:lang w:val="en-US"/>
          </w:rPr>
          <w:t>ru</w:t>
        </w:r>
      </w:hyperlink>
    </w:p>
    <w:p w:rsidR="00AF74D2" w:rsidRPr="00AF74D2" w:rsidRDefault="00AF74D2" w:rsidP="00AF74D2">
      <w:pPr>
        <w:pStyle w:val="Zv-bodyreport"/>
      </w:pPr>
      <w:r w:rsidRPr="00AF74D2">
        <w:t>Значительная мощность источника нейтронного излучения токамака-реактора ИТЭР приводит к высоким требованиям к защитным конструкционным материалам, как с точки зрения ослабления прямого нейтронного потока, так и с точки зрения долгосрочной активации материалов. Использование новейшего и дорогостоящего оборудования (например – диагностического) приводит к необходимости его обслуживания, а значит, задача минимизации долгосрочной активации является крайне актуальной для такой крупной установки, как ИТЭР.</w:t>
      </w:r>
    </w:p>
    <w:p w:rsidR="00AF74D2" w:rsidRPr="00AF74D2" w:rsidRDefault="00AF74D2" w:rsidP="00AF74D2">
      <w:pPr>
        <w:pStyle w:val="Zv-bodyreport"/>
      </w:pPr>
      <w:r w:rsidRPr="00AF74D2">
        <w:t xml:space="preserve">Работа по верификации ослабления нейтронного потока проводилась с целью подтверждения свойств конструкционных материалов строящегося термоядерного реактора ИТЭР – нержавеющей стали 316L(N)-IG и бронзы марки БрХЦр. </w:t>
      </w:r>
    </w:p>
    <w:p w:rsidR="00AF74D2" w:rsidRPr="00AF74D2" w:rsidRDefault="00AF74D2" w:rsidP="00AF74D2">
      <w:pPr>
        <w:pStyle w:val="Zv-bodyreport"/>
      </w:pPr>
      <w:r w:rsidRPr="00AF74D2">
        <w:t>Взаимодействие нейтронного излучения с конструкцией, характеристики радиационных полей, скорости ядерных реакций в объеме токамака-реактора на данный момент рассчитываются с помощью ПО MCNP [1]. Необходимость получения максимально точных результатов при определении нейтронного потока с помощью расчёта делает бенчмарк-эксперимент с использованием реалистичных источников и материалов критически важным референсным измерением.</w:t>
      </w:r>
    </w:p>
    <w:p w:rsidR="00AF74D2" w:rsidRPr="00AF74D2" w:rsidRDefault="00AF74D2" w:rsidP="00AF74D2">
      <w:pPr>
        <w:pStyle w:val="Zv-bodyreport"/>
      </w:pPr>
      <w:r w:rsidRPr="00AF74D2">
        <w:t>Серия физических экспериментов по ослаблению нейтронного потока проведена на стенде нейтронной диагностики . Ионизирующее излучение создавалось нейтронными генераторами ИНГ-07Д (En ~ 2.5МэВ) и ИНГ-07Т (En ~ 14МэВ). В качестве барьерного материала, ослабляющего нейтронное излучение, использовались следующие образцы конструкционных материалов ИТЭР: полиэтилен, нержавеющая сталь SS316L-IG и бронза марки БрХЦр. Толщина барьера варьировалась от 4см до 24см. В качестве монитора потока прямых нейтронов, измеряющего распределение нейтронов по энергиям, использовался сцинтилляционный детектор на основе кристалла паратерфенила. Анализ проведенных экспериментов позволили подтвердить корректность ядерных констант для используемых материалов.</w:t>
      </w:r>
    </w:p>
    <w:p w:rsidR="00AF74D2" w:rsidRPr="00AF74D2" w:rsidRDefault="00AF74D2" w:rsidP="00AF74D2">
      <w:pPr>
        <w:pStyle w:val="Zv-bodyreport"/>
      </w:pPr>
      <w:r w:rsidRPr="00AF74D2">
        <w:t>С помощью расчетных моделей MCNP были получены спектры быстрых нейтронов (2.5МэВ и 14.7МэВ) при прохождении барьеров различной толщины, проведено сравнение экспериментально полученных откликов детектора с модельными.</w:t>
      </w:r>
    </w:p>
    <w:p w:rsidR="00AF74D2" w:rsidRPr="00AF74D2" w:rsidRDefault="00AF74D2" w:rsidP="00AF74D2">
      <w:pPr>
        <w:pStyle w:val="Zv-bodyreport"/>
      </w:pPr>
      <w:r w:rsidRPr="00AF74D2">
        <w:t>На основе проведенных экспериментов и построенных моделей были сделаны выводы о соответствии свойств материалов заявленным. Отработана методика проведения бенчмарк-эксперимента по ослаблению нейтронного потока, позволяющая оперативно провести аналогичные эксперименты для верификации свойств и для других материалов.</w:t>
      </w:r>
    </w:p>
    <w:p w:rsidR="00AF74D2" w:rsidRDefault="00AF74D2" w:rsidP="00AF74D2">
      <w:pPr>
        <w:pStyle w:val="Zv-TitleReferences-ru"/>
      </w:pPr>
      <w:r>
        <w:t>Литература</w:t>
      </w:r>
    </w:p>
    <w:p w:rsidR="00AF74D2" w:rsidRPr="007E1A10" w:rsidRDefault="00AF74D2" w:rsidP="00AF74D2">
      <w:pPr>
        <w:pStyle w:val="Zv-References-ru"/>
        <w:rPr>
          <w:lang w:val="en-US"/>
        </w:rPr>
      </w:pPr>
      <w:r w:rsidRPr="0010138B">
        <w:rPr>
          <w:lang w:val="en-US"/>
        </w:rPr>
        <w:t xml:space="preserve">J.T. </w:t>
      </w:r>
      <w:r w:rsidRPr="00856586">
        <w:rPr>
          <w:lang w:val="en-US"/>
        </w:rPr>
        <w:t>Goorley</w:t>
      </w:r>
      <w:r w:rsidRPr="0010138B">
        <w:rPr>
          <w:lang w:val="en-US"/>
        </w:rPr>
        <w:t xml:space="preserve"> </w:t>
      </w:r>
      <w:r w:rsidRPr="0010138B">
        <w:rPr>
          <w:i/>
          <w:iCs/>
          <w:lang w:val="en-US"/>
        </w:rPr>
        <w:t>et al.</w:t>
      </w:r>
      <w:r w:rsidRPr="0010138B">
        <w:rPr>
          <w:lang w:val="en-US"/>
        </w:rPr>
        <w:t>, “Initial MCNP6 Release Overview - MCNP6 version 1.0,” Los Alamos, NM (United States), Jun. 2013. doi: 10.2172/1086758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C7" w:rsidRDefault="00DE6AC7">
      <w:r>
        <w:separator/>
      </w:r>
    </w:p>
  </w:endnote>
  <w:endnote w:type="continuationSeparator" w:id="0">
    <w:p w:rsidR="00DE6AC7" w:rsidRDefault="00DE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4F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4F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6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C7" w:rsidRDefault="00DE6AC7">
      <w:r>
        <w:separator/>
      </w:r>
    </w:p>
  </w:footnote>
  <w:footnote w:type="continuationSeparator" w:id="0">
    <w:p w:rsidR="00DE6AC7" w:rsidRDefault="00DE6AC7">
      <w:r>
        <w:continuationSeparator/>
      </w:r>
    </w:p>
  </w:footnote>
  <w:footnote w:id="1">
    <w:p w:rsidR="00856586" w:rsidRPr="00856586" w:rsidRDefault="00856586">
      <w:pPr>
        <w:pStyle w:val="a8"/>
        <w:rPr>
          <w:sz w:val="22"/>
          <w:szCs w:val="22"/>
          <w:lang w:val="en-US"/>
        </w:rPr>
      </w:pPr>
      <w:r w:rsidRPr="00856586">
        <w:rPr>
          <w:rStyle w:val="aa"/>
          <w:sz w:val="22"/>
          <w:szCs w:val="22"/>
        </w:rPr>
        <w:t>*)</w:t>
      </w:r>
      <w:r w:rsidRPr="00856586">
        <w:rPr>
          <w:sz w:val="22"/>
          <w:szCs w:val="22"/>
        </w:rPr>
        <w:t xml:space="preserve"> </w:t>
      </w:r>
      <w:hyperlink r:id="rId1" w:history="1">
        <w:r w:rsidRPr="0085658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14F3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04C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2EEC"/>
    <w:rsid w:val="00654A7B"/>
    <w:rsid w:val="0066672D"/>
    <w:rsid w:val="006673EE"/>
    <w:rsid w:val="00683140"/>
    <w:rsid w:val="006A1743"/>
    <w:rsid w:val="006F68D0"/>
    <w:rsid w:val="00714F3B"/>
    <w:rsid w:val="00732A2E"/>
    <w:rsid w:val="007A3236"/>
    <w:rsid w:val="007B6378"/>
    <w:rsid w:val="00802D35"/>
    <w:rsid w:val="00856586"/>
    <w:rsid w:val="008E2894"/>
    <w:rsid w:val="0094721E"/>
    <w:rsid w:val="00A04612"/>
    <w:rsid w:val="00A66876"/>
    <w:rsid w:val="00A71613"/>
    <w:rsid w:val="00AB3459"/>
    <w:rsid w:val="00AD7670"/>
    <w:rsid w:val="00AF74D2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E6AC7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4D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F74D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565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56586"/>
  </w:style>
  <w:style w:type="character" w:styleId="aa">
    <w:name w:val="footnote reference"/>
    <w:basedOn w:val="a0"/>
    <w:rsid w:val="008565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Fridrikhse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L-Fridrihse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B02A-9789-4DBE-8D96-2F486359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333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ЭКСПЕРИМЕНТАЛЬНАЯ ВЕРИФИКАЦИЯ РАСЧЕТА ОСЛАБЛЕНИЯ ПОТОКА БЫСТРЫХ НЕЙТРОНОВ КОНСТРУКЦИОННЫМИ МАТЕРИАЛАМИ ИТЭР</dc:title>
  <dc:creator/>
  <cp:lastModifiedBy>Сатунин</cp:lastModifiedBy>
  <cp:revision>4</cp:revision>
  <cp:lastPrinted>1601-01-01T00:00:00Z</cp:lastPrinted>
  <dcterms:created xsi:type="dcterms:W3CDTF">2021-02-12T19:59:00Z</dcterms:created>
  <dcterms:modified xsi:type="dcterms:W3CDTF">2021-06-08T11:56:00Z</dcterms:modified>
</cp:coreProperties>
</file>