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3EA" w:rsidRPr="00F072CE" w:rsidRDefault="005813EA" w:rsidP="00F072CE">
      <w:pPr>
        <w:pStyle w:val="Zv-Titlereport"/>
        <w:spacing w:line="230" w:lineRule="auto"/>
      </w:pPr>
      <w:r>
        <w:t xml:space="preserve">Использование кода </w:t>
      </w:r>
      <w:r w:rsidRPr="00073D6C">
        <w:rPr>
          <w:lang w:val="en-US"/>
        </w:rPr>
        <w:t>BTR</w:t>
      </w:r>
      <w:r w:rsidRPr="00126AF8">
        <w:t xml:space="preserve"> </w:t>
      </w:r>
      <w:r>
        <w:t>ПРИ</w:t>
      </w:r>
      <w:bookmarkStart w:id="0" w:name="_GoBack"/>
      <w:bookmarkEnd w:id="0"/>
      <w:r>
        <w:t xml:space="preserve"> проектировании инжекторов ИТЭР</w:t>
      </w:r>
      <w:r w:rsidR="00F072CE" w:rsidRPr="00F072CE">
        <w:t xml:space="preserve"> </w:t>
      </w:r>
      <w:r w:rsidR="00F072CE">
        <w:rPr>
          <w:rStyle w:val="aa"/>
        </w:rPr>
        <w:footnoteReference w:customMarkFollows="1" w:id="1"/>
        <w:t>*)</w:t>
      </w:r>
    </w:p>
    <w:p w:rsidR="005813EA" w:rsidRDefault="005813EA" w:rsidP="00F072CE">
      <w:pPr>
        <w:pStyle w:val="Zv-Author"/>
        <w:spacing w:line="230" w:lineRule="auto"/>
      </w:pPr>
      <w:r>
        <w:t>Длугач Е.Д., Панасенков А.А.</w:t>
      </w:r>
    </w:p>
    <w:p w:rsidR="005813EA" w:rsidRPr="00126AF8" w:rsidRDefault="005813EA" w:rsidP="00F072CE">
      <w:pPr>
        <w:pStyle w:val="Zv-Organization"/>
        <w:spacing w:line="230" w:lineRule="auto"/>
      </w:pPr>
      <w:r>
        <w:t xml:space="preserve">НИЦ «Курчатовский институт», Москва, </w:t>
      </w:r>
      <w:hyperlink r:id="rId8" w:history="1">
        <w:r w:rsidRPr="00DD3ADE">
          <w:rPr>
            <w:rStyle w:val="a7"/>
            <w:lang w:val="en-US"/>
          </w:rPr>
          <w:t>edlougach</w:t>
        </w:r>
        <w:r w:rsidRPr="00126AF8">
          <w:rPr>
            <w:rStyle w:val="a7"/>
          </w:rPr>
          <w:t>@</w:t>
        </w:r>
        <w:r w:rsidRPr="00DD3ADE">
          <w:rPr>
            <w:rStyle w:val="a7"/>
            <w:lang w:val="en-US"/>
          </w:rPr>
          <w:t>gmail</w:t>
        </w:r>
        <w:r w:rsidRPr="00126AF8">
          <w:rPr>
            <w:rStyle w:val="a7"/>
          </w:rPr>
          <w:t>.</w:t>
        </w:r>
      </w:hyperlink>
      <w:r>
        <w:rPr>
          <w:rStyle w:val="a7"/>
          <w:lang w:val="en-US"/>
        </w:rPr>
        <w:t>com</w:t>
      </w:r>
    </w:p>
    <w:p w:rsidR="005813EA" w:rsidRPr="00126AF8" w:rsidRDefault="005813EA" w:rsidP="00F072CE">
      <w:pPr>
        <w:pStyle w:val="Zv-bodyreport"/>
        <w:spacing w:line="230" w:lineRule="auto"/>
      </w:pPr>
      <w:r w:rsidRPr="00126AF8">
        <w:t xml:space="preserve">Код </w:t>
      </w:r>
      <w:r w:rsidRPr="00126AF8">
        <w:rPr>
          <w:lang w:val="en-US"/>
        </w:rPr>
        <w:t>BTR</w:t>
      </w:r>
      <w:r w:rsidRPr="00126AF8">
        <w:t xml:space="preserve"> (</w:t>
      </w:r>
      <w:r w:rsidRPr="009E72C1">
        <w:rPr>
          <w:i/>
          <w:lang w:val="en-US"/>
        </w:rPr>
        <w:t>Beam</w:t>
      </w:r>
      <w:r w:rsidRPr="009E72C1">
        <w:rPr>
          <w:i/>
        </w:rPr>
        <w:t xml:space="preserve"> </w:t>
      </w:r>
      <w:r w:rsidRPr="009E72C1">
        <w:rPr>
          <w:i/>
          <w:lang w:val="en-US"/>
        </w:rPr>
        <w:t>Transmission</w:t>
      </w:r>
      <w:r w:rsidRPr="009E72C1">
        <w:rPr>
          <w:i/>
        </w:rPr>
        <w:t xml:space="preserve"> </w:t>
      </w:r>
      <w:r w:rsidRPr="009E72C1">
        <w:rPr>
          <w:i/>
          <w:lang w:val="en-US"/>
        </w:rPr>
        <w:t>with</w:t>
      </w:r>
      <w:r w:rsidRPr="009E72C1">
        <w:rPr>
          <w:i/>
        </w:rPr>
        <w:t xml:space="preserve"> </w:t>
      </w:r>
      <w:r w:rsidRPr="009E72C1">
        <w:rPr>
          <w:i/>
          <w:lang w:val="en-US"/>
        </w:rPr>
        <w:t>Re</w:t>
      </w:r>
      <w:r w:rsidRPr="009E72C1">
        <w:rPr>
          <w:i/>
        </w:rPr>
        <w:t>-</w:t>
      </w:r>
      <w:r w:rsidRPr="009E72C1">
        <w:rPr>
          <w:i/>
          <w:lang w:val="en-US"/>
        </w:rPr>
        <w:t>ionization</w:t>
      </w:r>
      <w:r w:rsidRPr="00126AF8">
        <w:t xml:space="preserve">) [1] </w:t>
      </w:r>
      <w:r>
        <w:t xml:space="preserve">уже много лет </w:t>
      </w:r>
      <w:r w:rsidRPr="00126AF8">
        <w:t xml:space="preserve">используется </w:t>
      </w:r>
      <w:r>
        <w:t>в</w:t>
      </w:r>
      <w:r w:rsidRPr="00126AF8">
        <w:t xml:space="preserve"> проектирован</w:t>
      </w:r>
      <w:r>
        <w:t>ии</w:t>
      </w:r>
      <w:r w:rsidRPr="00126AF8">
        <w:t xml:space="preserve"> </w:t>
      </w:r>
      <w:r>
        <w:t>систем нейтральной инжекции</w:t>
      </w:r>
      <w:r w:rsidRPr="00126AF8">
        <w:t xml:space="preserve"> (</w:t>
      </w:r>
      <w:r w:rsidRPr="00126AF8">
        <w:rPr>
          <w:lang w:val="en-US"/>
        </w:rPr>
        <w:t>NBI</w:t>
      </w:r>
      <w:r w:rsidRPr="00126AF8">
        <w:t>).</w:t>
      </w:r>
      <w:r>
        <w:t xml:space="preserve"> Работа над кодом началась</w:t>
      </w:r>
      <w:r w:rsidRPr="00126AF8">
        <w:t xml:space="preserve"> в 1995 году</w:t>
      </w:r>
      <w:r>
        <w:t xml:space="preserve">, а </w:t>
      </w:r>
      <w:r w:rsidRPr="00126AF8">
        <w:t>в 2005 году</w:t>
      </w:r>
      <w:r>
        <w:t xml:space="preserve"> состоялся его выпуск </w:t>
      </w:r>
      <w:r w:rsidRPr="00126AF8">
        <w:t xml:space="preserve"> (</w:t>
      </w:r>
      <w:r w:rsidRPr="00126AF8">
        <w:rPr>
          <w:lang w:val="en-US"/>
        </w:rPr>
        <w:t>Born</w:t>
      </w:r>
      <w:r w:rsidRPr="00126AF8">
        <w:t>-</w:t>
      </w:r>
      <w:r w:rsidRPr="00126AF8">
        <w:rPr>
          <w:lang w:val="en-US"/>
        </w:rPr>
        <w:t>To</w:t>
      </w:r>
      <w:r w:rsidRPr="00126AF8">
        <w:t>-</w:t>
      </w:r>
      <w:r w:rsidRPr="00126AF8">
        <w:rPr>
          <w:lang w:val="en-US"/>
        </w:rPr>
        <w:t>Run</w:t>
      </w:r>
      <w:r w:rsidRPr="00126AF8">
        <w:t>)</w:t>
      </w:r>
      <w:r>
        <w:t>. Код</w:t>
      </w:r>
      <w:r w:rsidRPr="00126AF8">
        <w:t xml:space="preserve"> </w:t>
      </w:r>
      <w:r>
        <w:t>создан</w:t>
      </w:r>
      <w:r w:rsidRPr="00126AF8">
        <w:t xml:space="preserve"> </w:t>
      </w:r>
      <w:r>
        <w:t xml:space="preserve">на </w:t>
      </w:r>
      <w:r w:rsidRPr="00126AF8">
        <w:rPr>
          <w:lang w:val="en-US"/>
        </w:rPr>
        <w:t>MS</w:t>
      </w:r>
      <w:r w:rsidRPr="00126AF8">
        <w:t xml:space="preserve"> </w:t>
      </w:r>
      <w:r w:rsidRPr="00126AF8">
        <w:rPr>
          <w:lang w:val="en-US"/>
        </w:rPr>
        <w:t>Visual</w:t>
      </w:r>
      <w:r w:rsidRPr="00126AF8">
        <w:t xml:space="preserve"> </w:t>
      </w:r>
      <w:r w:rsidRPr="00126AF8">
        <w:rPr>
          <w:lang w:val="en-US"/>
        </w:rPr>
        <w:t>C</w:t>
      </w:r>
      <w:r w:rsidRPr="00126AF8">
        <w:t>++</w:t>
      </w:r>
      <w:r>
        <w:t xml:space="preserve"> </w:t>
      </w:r>
      <w:r>
        <w:rPr>
          <w:lang w:val="en-US"/>
        </w:rPr>
        <w:t>for</w:t>
      </w:r>
      <w:r w:rsidRPr="00126AF8">
        <w:t xml:space="preserve"> </w:t>
      </w:r>
      <w:r w:rsidRPr="00126AF8">
        <w:rPr>
          <w:lang w:val="en-US"/>
        </w:rPr>
        <w:t>Windows</w:t>
      </w:r>
      <w:r w:rsidRPr="00126AF8">
        <w:t>.</w:t>
      </w:r>
      <w:r>
        <w:t xml:space="preserve"> Код </w:t>
      </w:r>
      <w:r>
        <w:rPr>
          <w:lang w:val="en-US"/>
        </w:rPr>
        <w:t>BTR</w:t>
      </w:r>
      <w:r>
        <w:t xml:space="preserve"> исходно является </w:t>
      </w:r>
      <w:r w:rsidRPr="00126AF8">
        <w:t>открыт</w:t>
      </w:r>
      <w:r>
        <w:t xml:space="preserve">ым и </w:t>
      </w:r>
      <w:r w:rsidRPr="00126AF8">
        <w:t xml:space="preserve">предназначен для публичного использования. </w:t>
      </w:r>
      <w:r>
        <w:t xml:space="preserve">Благодаря высокой производительности и </w:t>
      </w:r>
      <w:r w:rsidRPr="00126AF8">
        <w:t>интерактивн</w:t>
      </w:r>
      <w:r>
        <w:t>ости, он</w:t>
      </w:r>
      <w:r w:rsidRPr="00126AF8">
        <w:t xml:space="preserve"> </w:t>
      </w:r>
      <w:r>
        <w:t xml:space="preserve">похож на </w:t>
      </w:r>
      <w:r w:rsidRPr="00126AF8">
        <w:t>симулято</w:t>
      </w:r>
      <w:r>
        <w:t>р инжектора</w:t>
      </w:r>
      <w:r w:rsidRPr="00126AF8">
        <w:t xml:space="preserve"> и </w:t>
      </w:r>
      <w:r>
        <w:t>нередко применяется</w:t>
      </w:r>
      <w:r w:rsidRPr="00126AF8">
        <w:t xml:space="preserve"> в учебных целях. </w:t>
      </w:r>
      <w:r>
        <w:t xml:space="preserve">Код </w:t>
      </w:r>
      <w:r w:rsidRPr="00126AF8">
        <w:t xml:space="preserve">является параллельным, </w:t>
      </w:r>
      <w:r>
        <w:t>наи</w:t>
      </w:r>
      <w:r w:rsidRPr="00126AF8">
        <w:t>лучшая производительность</w:t>
      </w:r>
      <w:r>
        <w:t xml:space="preserve"> наблюдается</w:t>
      </w:r>
      <w:r w:rsidRPr="00126AF8">
        <w:t xml:space="preserve"> </w:t>
      </w:r>
      <w:r>
        <w:t xml:space="preserve">на </w:t>
      </w:r>
      <w:r w:rsidRPr="00126AF8">
        <w:t>много</w:t>
      </w:r>
      <w:r>
        <w:t>процессорных</w:t>
      </w:r>
      <w:r w:rsidRPr="00126AF8">
        <w:t xml:space="preserve"> </w:t>
      </w:r>
      <w:r>
        <w:t>компьютерах</w:t>
      </w:r>
      <w:r w:rsidRPr="00126AF8">
        <w:t xml:space="preserve">. Но даже на </w:t>
      </w:r>
      <w:r>
        <w:t>скромных</w:t>
      </w:r>
      <w:r w:rsidRPr="00126AF8">
        <w:t xml:space="preserve"> </w:t>
      </w:r>
      <w:r>
        <w:t>системах</w:t>
      </w:r>
      <w:r w:rsidRPr="00126AF8">
        <w:t xml:space="preserve"> </w:t>
      </w:r>
      <w:r>
        <w:t>(</w:t>
      </w:r>
      <w:r w:rsidRPr="00126AF8">
        <w:rPr>
          <w:lang w:val="en-US"/>
        </w:rPr>
        <w:t>Windows</w:t>
      </w:r>
      <w:r>
        <w:t>)</w:t>
      </w:r>
      <w:r w:rsidRPr="00126AF8">
        <w:t xml:space="preserve"> </w:t>
      </w:r>
      <w:r>
        <w:t xml:space="preserve">он способен моделировать поведение </w:t>
      </w:r>
      <w:r w:rsidRPr="00126AF8">
        <w:t>10</w:t>
      </w:r>
      <w:r w:rsidRPr="00537ECD">
        <w:rPr>
          <w:vertAlign w:val="superscript"/>
        </w:rPr>
        <w:t>10</w:t>
      </w:r>
      <w:r w:rsidRPr="00126AF8">
        <w:t xml:space="preserve"> частиц</w:t>
      </w:r>
      <w:r>
        <w:t>, и это занимает всего н</w:t>
      </w:r>
      <w:r w:rsidRPr="00126AF8">
        <w:t>ескольк</w:t>
      </w:r>
      <w:r>
        <w:t xml:space="preserve">о </w:t>
      </w:r>
      <w:r w:rsidRPr="00126AF8">
        <w:t>часов</w:t>
      </w:r>
      <w:r>
        <w:t xml:space="preserve"> (2-5)</w:t>
      </w:r>
      <w:r w:rsidRPr="00126AF8">
        <w:t xml:space="preserve">. </w:t>
      </w:r>
      <w:r>
        <w:t>Все м</w:t>
      </w:r>
      <w:r w:rsidRPr="00126AF8">
        <w:t xml:space="preserve">одели </w:t>
      </w:r>
      <w:r w:rsidRPr="00126AF8">
        <w:rPr>
          <w:lang w:val="en-US"/>
        </w:rPr>
        <w:t>BTR</w:t>
      </w:r>
      <w:r w:rsidRPr="00126AF8">
        <w:t xml:space="preserve"> </w:t>
      </w:r>
      <w:r>
        <w:t xml:space="preserve">– </w:t>
      </w:r>
      <w:r w:rsidRPr="009E72C1">
        <w:rPr>
          <w:i/>
        </w:rPr>
        <w:t>легкие</w:t>
      </w:r>
      <w:r>
        <w:t xml:space="preserve"> и </w:t>
      </w:r>
      <w:r w:rsidRPr="00126AF8">
        <w:t>воспроизводимые</w:t>
      </w:r>
      <w:r>
        <w:t>,</w:t>
      </w:r>
      <w:r w:rsidRPr="00126AF8">
        <w:t xml:space="preserve"> поддаю</w:t>
      </w:r>
      <w:r>
        <w:t>т</w:t>
      </w:r>
      <w:r w:rsidRPr="00126AF8">
        <w:t xml:space="preserve">ся аналитической проверке. </w:t>
      </w:r>
      <w:r>
        <w:t xml:space="preserve">Поэтому код можно </w:t>
      </w:r>
      <w:r w:rsidRPr="00126AF8">
        <w:t>использ</w:t>
      </w:r>
      <w:r>
        <w:t>овать</w:t>
      </w:r>
      <w:r w:rsidRPr="00126AF8">
        <w:t xml:space="preserve"> </w:t>
      </w:r>
      <w:r>
        <w:t xml:space="preserve">также </w:t>
      </w:r>
      <w:r w:rsidRPr="00126AF8">
        <w:t xml:space="preserve">для </w:t>
      </w:r>
      <w:r>
        <w:t>верификации</w:t>
      </w:r>
      <w:r w:rsidRPr="00126AF8">
        <w:t xml:space="preserve"> </w:t>
      </w:r>
      <w:r>
        <w:t>д</w:t>
      </w:r>
      <w:r w:rsidRPr="00126AF8">
        <w:t>руги</w:t>
      </w:r>
      <w:r>
        <w:t>х</w:t>
      </w:r>
      <w:r w:rsidRPr="00126AF8">
        <w:t xml:space="preserve"> </w:t>
      </w:r>
      <w:r>
        <w:t>кодов трассировки пучков</w:t>
      </w:r>
      <w:r w:rsidRPr="00126AF8">
        <w:t xml:space="preserve"> [2]. </w:t>
      </w:r>
      <w:r>
        <w:t>В</w:t>
      </w:r>
      <w:r w:rsidRPr="00126AF8">
        <w:t>озможности</w:t>
      </w:r>
      <w:r>
        <w:t xml:space="preserve"> и объем</w:t>
      </w:r>
      <w:r w:rsidRPr="00126AF8">
        <w:t xml:space="preserve"> </w:t>
      </w:r>
      <w:r>
        <w:t>данных для моделирования</w:t>
      </w:r>
      <w:r w:rsidRPr="00126AF8">
        <w:t xml:space="preserve"> (</w:t>
      </w:r>
      <w:r>
        <w:t xml:space="preserve">уровень </w:t>
      </w:r>
      <w:r w:rsidRPr="00126AF8">
        <w:t>детали</w:t>
      </w:r>
      <w:r>
        <w:t>зации</w:t>
      </w:r>
      <w:r w:rsidRPr="00126AF8">
        <w:t xml:space="preserve"> геометрии, статистик</w:t>
      </w:r>
      <w:r>
        <w:t>а,</w:t>
      </w:r>
      <w:r w:rsidRPr="00126AF8">
        <w:t xml:space="preserve"> шаги), </w:t>
      </w:r>
      <w:r>
        <w:t xml:space="preserve">объем </w:t>
      </w:r>
      <w:r w:rsidRPr="00126AF8">
        <w:t>выходных данных (</w:t>
      </w:r>
      <w:r>
        <w:t>карты нагрузки</w:t>
      </w:r>
      <w:r w:rsidRPr="00126AF8">
        <w:t>) и</w:t>
      </w:r>
      <w:r>
        <w:t xml:space="preserve"> их</w:t>
      </w:r>
      <w:r w:rsidRPr="00126AF8">
        <w:t xml:space="preserve"> разрешение (</w:t>
      </w:r>
      <w:r>
        <w:t xml:space="preserve">шаги </w:t>
      </w:r>
      <w:r w:rsidRPr="00126AF8">
        <w:t>сетки) - гибко адаптир</w:t>
      </w:r>
      <w:r>
        <w:t>уются</w:t>
      </w:r>
      <w:r w:rsidRPr="00126AF8">
        <w:t xml:space="preserve"> к любой задаче проектирования </w:t>
      </w:r>
      <w:r w:rsidRPr="00126AF8">
        <w:rPr>
          <w:lang w:val="en-US"/>
        </w:rPr>
        <w:t>NBI</w:t>
      </w:r>
      <w:r w:rsidRPr="00126AF8">
        <w:t xml:space="preserve">. Сегодня </w:t>
      </w:r>
      <w:r w:rsidRPr="00126AF8">
        <w:rPr>
          <w:lang w:val="en-US"/>
        </w:rPr>
        <w:t>BTR</w:t>
      </w:r>
      <w:r w:rsidRPr="00126AF8">
        <w:t xml:space="preserve"> - это живой и развивающийся код, </w:t>
      </w:r>
      <w:r>
        <w:t>его</w:t>
      </w:r>
      <w:r w:rsidRPr="00126AF8">
        <w:t xml:space="preserve"> </w:t>
      </w:r>
      <w:r>
        <w:t>п</w:t>
      </w:r>
      <w:r w:rsidRPr="00126AF8">
        <w:t>ользователям доступна бесплатная поддержка</w:t>
      </w:r>
      <w:r>
        <w:t xml:space="preserve"> автора</w:t>
      </w:r>
      <w:r w:rsidRPr="00126AF8">
        <w:t>. Информаци</w:t>
      </w:r>
      <w:r>
        <w:t>я</w:t>
      </w:r>
      <w:r w:rsidRPr="00126AF8">
        <w:t xml:space="preserve"> об обновлениях </w:t>
      </w:r>
      <w:r w:rsidRPr="00126AF8">
        <w:rPr>
          <w:lang w:val="en-US"/>
        </w:rPr>
        <w:t>BTR</w:t>
      </w:r>
      <w:r w:rsidRPr="00126AF8">
        <w:t xml:space="preserve"> и руководства</w:t>
      </w:r>
      <w:r>
        <w:t xml:space="preserve"> пользователя</w:t>
      </w:r>
      <w:r w:rsidRPr="00126AF8">
        <w:t xml:space="preserve"> </w:t>
      </w:r>
      <w:r>
        <w:t>доступны онлайн</w:t>
      </w:r>
      <w:r w:rsidRPr="00126AF8">
        <w:t xml:space="preserve"> [1].</w:t>
      </w:r>
    </w:p>
    <w:p w:rsidR="005813EA" w:rsidRPr="00126AF8" w:rsidRDefault="005813EA" w:rsidP="00F072CE">
      <w:pPr>
        <w:pStyle w:val="Zv-bodyreport"/>
        <w:spacing w:line="230" w:lineRule="auto"/>
      </w:pPr>
      <w:r w:rsidRPr="009E72C1">
        <w:rPr>
          <w:i/>
        </w:rPr>
        <w:t>Пучок</w:t>
      </w:r>
      <w:r>
        <w:t xml:space="preserve"> в </w:t>
      </w:r>
      <w:r w:rsidRPr="00126AF8">
        <w:rPr>
          <w:lang w:val="en-US"/>
        </w:rPr>
        <w:t>BTR</w:t>
      </w:r>
      <w:r>
        <w:t xml:space="preserve"> стартует из отверстий на выходной </w:t>
      </w:r>
      <w:r w:rsidRPr="00126AF8">
        <w:t>сетк</w:t>
      </w:r>
      <w:r>
        <w:t>е</w:t>
      </w:r>
      <w:r w:rsidRPr="00126AF8">
        <w:t xml:space="preserve"> источника</w:t>
      </w:r>
      <w:r>
        <w:t>-ускорителя</w:t>
      </w:r>
      <w:r w:rsidRPr="00126AF8">
        <w:t xml:space="preserve"> ион</w:t>
      </w:r>
      <w:r>
        <w:t xml:space="preserve">ов; дальнейшие </w:t>
      </w:r>
      <w:r w:rsidRPr="00126AF8">
        <w:t xml:space="preserve">преобразования и </w:t>
      </w:r>
      <w:r>
        <w:t>транспортировка частиц воспроизводятся</w:t>
      </w:r>
      <w:r w:rsidRPr="00126AF8">
        <w:t xml:space="preserve"> прост</w:t>
      </w:r>
      <w:r>
        <w:t>ыми</w:t>
      </w:r>
      <w:r w:rsidRPr="00126AF8">
        <w:t xml:space="preserve"> модел</w:t>
      </w:r>
      <w:r>
        <w:t>ями пошаговой трассировки частиц</w:t>
      </w:r>
      <w:r w:rsidRPr="00126AF8">
        <w:t xml:space="preserve">. </w:t>
      </w:r>
      <w:r>
        <w:t>Ионы</w:t>
      </w:r>
      <w:r w:rsidRPr="00126AF8">
        <w:t xml:space="preserve"> источника отслеживаются в электромагнитных полях</w:t>
      </w:r>
      <w:r>
        <w:t xml:space="preserve">, учитывается </w:t>
      </w:r>
      <w:r w:rsidRPr="00126AF8">
        <w:t>их нейтрализаци</w:t>
      </w:r>
      <w:r>
        <w:t>я</w:t>
      </w:r>
      <w:r w:rsidRPr="00126AF8">
        <w:t xml:space="preserve"> и ионизац</w:t>
      </w:r>
      <w:r>
        <w:t>ия на</w:t>
      </w:r>
      <w:r w:rsidRPr="00126AF8">
        <w:t xml:space="preserve"> газов</w:t>
      </w:r>
      <w:r>
        <w:t>ой</w:t>
      </w:r>
      <w:r w:rsidRPr="00126AF8">
        <w:t xml:space="preserve"> или плазменн</w:t>
      </w:r>
      <w:r>
        <w:t xml:space="preserve">ой мишени. Вся </w:t>
      </w:r>
      <w:r w:rsidRPr="00126AF8">
        <w:t xml:space="preserve"> </w:t>
      </w:r>
      <w:r>
        <w:t>трассировка</w:t>
      </w:r>
      <w:r w:rsidRPr="00126AF8">
        <w:t xml:space="preserve"> </w:t>
      </w:r>
      <w:r w:rsidRPr="009E72C1">
        <w:rPr>
          <w:i/>
        </w:rPr>
        <w:t>детерминирована</w:t>
      </w:r>
      <w:r>
        <w:t xml:space="preserve"> и не зависит от случайных величин</w:t>
      </w:r>
      <w:r w:rsidRPr="00126AF8">
        <w:t xml:space="preserve">. </w:t>
      </w:r>
      <w:r>
        <w:t>Пучок из</w:t>
      </w:r>
      <w:r w:rsidRPr="00126AF8">
        <w:t xml:space="preserve"> источника  представляет собой массив</w:t>
      </w:r>
      <w:r>
        <w:t xml:space="preserve"> большого числа </w:t>
      </w:r>
      <w:r w:rsidRPr="009E72C1">
        <w:rPr>
          <w:i/>
        </w:rPr>
        <w:t>бимлет</w:t>
      </w:r>
      <w:r>
        <w:t xml:space="preserve"> (</w:t>
      </w:r>
      <w:r w:rsidRPr="009E72C1">
        <w:rPr>
          <w:i/>
          <w:lang w:val="en-US"/>
        </w:rPr>
        <w:t>cone</w:t>
      </w:r>
      <w:r w:rsidRPr="001220F5">
        <w:t>-</w:t>
      </w:r>
      <w:r>
        <w:rPr>
          <w:lang w:val="en-US"/>
        </w:rPr>
        <w:t>beams</w:t>
      </w:r>
      <w:r>
        <w:t>)</w:t>
      </w:r>
      <w:r w:rsidRPr="00126AF8">
        <w:t>; индивидуальное положение бимлет, фокусировк</w:t>
      </w:r>
      <w:r>
        <w:t>а</w:t>
      </w:r>
      <w:r w:rsidRPr="00126AF8">
        <w:t xml:space="preserve"> и внутреннее угловое распределение</w:t>
      </w:r>
      <w:r>
        <w:t xml:space="preserve"> задаются независимо или списком.</w:t>
      </w:r>
      <w:r w:rsidRPr="00126AF8">
        <w:t xml:space="preserve"> </w:t>
      </w:r>
      <w:r>
        <w:t xml:space="preserve">Модель пучка в </w:t>
      </w:r>
      <w:r>
        <w:rPr>
          <w:lang w:val="en-US"/>
        </w:rPr>
        <w:t>BTR</w:t>
      </w:r>
      <w:r w:rsidRPr="001220F5">
        <w:t xml:space="preserve"> </w:t>
      </w:r>
      <w:r>
        <w:t>отличает</w:t>
      </w:r>
      <w:r w:rsidRPr="001220F5">
        <w:t xml:space="preserve"> </w:t>
      </w:r>
      <w:r>
        <w:t xml:space="preserve">подробная </w:t>
      </w:r>
      <w:r w:rsidRPr="00EB0197">
        <w:rPr>
          <w:i/>
        </w:rPr>
        <w:t>статистика</w:t>
      </w:r>
      <w:r w:rsidRPr="00126AF8">
        <w:t xml:space="preserve">: </w:t>
      </w:r>
      <w:r>
        <w:t xml:space="preserve">типичный </w:t>
      </w:r>
      <w:r w:rsidRPr="00126AF8">
        <w:t>запуск</w:t>
      </w:r>
      <w:r>
        <w:t xml:space="preserve"> состоит из 1280 бимлет источника, причем по</w:t>
      </w:r>
      <w:r w:rsidRPr="00126AF8">
        <w:t xml:space="preserve"> 10</w:t>
      </w:r>
      <w:r w:rsidRPr="001220F5">
        <w:rPr>
          <w:vertAlign w:val="superscript"/>
        </w:rPr>
        <w:t>3</w:t>
      </w:r>
      <w:r w:rsidRPr="00126AF8">
        <w:t>-10</w:t>
      </w:r>
      <w:r w:rsidRPr="001220F5">
        <w:rPr>
          <w:vertAlign w:val="superscript"/>
        </w:rPr>
        <w:t xml:space="preserve">5 </w:t>
      </w:r>
      <w:r w:rsidRPr="00126AF8">
        <w:t xml:space="preserve"> частиц</w:t>
      </w:r>
      <w:r>
        <w:t xml:space="preserve"> (первичных)</w:t>
      </w:r>
      <w:r w:rsidRPr="00126AF8">
        <w:t xml:space="preserve"> </w:t>
      </w:r>
      <w:r>
        <w:t>в</w:t>
      </w:r>
      <w:r w:rsidRPr="00126AF8">
        <w:t xml:space="preserve"> кажд</w:t>
      </w:r>
      <w:r>
        <w:t>ой</w:t>
      </w:r>
      <w:r w:rsidRPr="00126AF8">
        <w:t xml:space="preserve"> </w:t>
      </w:r>
      <w:r>
        <w:t>бимлете</w:t>
      </w:r>
      <w:r w:rsidRPr="00126AF8">
        <w:t>.</w:t>
      </w:r>
    </w:p>
    <w:p w:rsidR="005813EA" w:rsidRPr="00126AF8" w:rsidRDefault="005813EA" w:rsidP="00F072CE">
      <w:pPr>
        <w:pStyle w:val="Zv-bodyreport"/>
        <w:spacing w:line="230" w:lineRule="auto"/>
      </w:pPr>
      <w:r>
        <w:t>В</w:t>
      </w:r>
      <w:r w:rsidRPr="00126AF8">
        <w:t xml:space="preserve">вод геометрии инжектора </w:t>
      </w:r>
      <w:r>
        <w:t xml:space="preserve">в </w:t>
      </w:r>
      <w:r>
        <w:rPr>
          <w:lang w:val="en-US"/>
        </w:rPr>
        <w:t>BTR</w:t>
      </w:r>
      <w:r w:rsidRPr="00126AF8">
        <w:t xml:space="preserve"> позволяет </w:t>
      </w:r>
      <w:r>
        <w:t xml:space="preserve">гибко </w:t>
      </w:r>
      <w:r w:rsidRPr="00126AF8">
        <w:t>комбинировать стандартны</w:t>
      </w:r>
      <w:r>
        <w:t>е</w:t>
      </w:r>
      <w:r w:rsidRPr="00126AF8">
        <w:t xml:space="preserve"> компонент</w:t>
      </w:r>
      <w:r>
        <w:t>ы</w:t>
      </w:r>
      <w:r w:rsidRPr="00126AF8">
        <w:t xml:space="preserve"> и </w:t>
      </w:r>
      <w:r>
        <w:t>«свободные»</w:t>
      </w:r>
      <w:r w:rsidRPr="00126AF8">
        <w:t xml:space="preserve"> поверхност</w:t>
      </w:r>
      <w:r>
        <w:t>и</w:t>
      </w:r>
      <w:r w:rsidRPr="00126AF8">
        <w:t>, последни</w:t>
      </w:r>
      <w:r>
        <w:t>е</w:t>
      </w:r>
      <w:r w:rsidRPr="00126AF8">
        <w:t xml:space="preserve"> созда</w:t>
      </w:r>
      <w:r>
        <w:t xml:space="preserve">ются </w:t>
      </w:r>
      <w:r w:rsidRPr="00126AF8">
        <w:t xml:space="preserve">вручную или с помощью инструментов САПР. Количество поверхностей может быть достаточно большим, </w:t>
      </w:r>
      <w:r>
        <w:t>можно</w:t>
      </w:r>
      <w:r w:rsidRPr="00126AF8">
        <w:t xml:space="preserve"> отображать детали геометрии с точностью до нескольких миллиметров. </w:t>
      </w:r>
      <w:r>
        <w:t xml:space="preserve">Выходные данные включают карты </w:t>
      </w:r>
      <w:r w:rsidRPr="00126AF8">
        <w:t xml:space="preserve">распределения </w:t>
      </w:r>
      <w:r>
        <w:t>нагрузок</w:t>
      </w:r>
      <w:r w:rsidRPr="00126AF8">
        <w:t xml:space="preserve">, </w:t>
      </w:r>
      <w:r>
        <w:t>они могут быть построены в любом сечении</w:t>
      </w:r>
      <w:r w:rsidRPr="00126AF8">
        <w:t xml:space="preserve"> </w:t>
      </w:r>
      <w:r>
        <w:t xml:space="preserve">пучка </w:t>
      </w:r>
      <w:r w:rsidRPr="00126AF8">
        <w:t xml:space="preserve">или </w:t>
      </w:r>
      <w:r>
        <w:t xml:space="preserve">на любой </w:t>
      </w:r>
      <w:r w:rsidRPr="00126AF8">
        <w:t xml:space="preserve">поверхности инжектора. </w:t>
      </w:r>
      <w:r>
        <w:t xml:space="preserve">Число </w:t>
      </w:r>
      <w:r w:rsidRPr="00126AF8">
        <w:t xml:space="preserve">и разрешение </w:t>
      </w:r>
      <w:r>
        <w:t>карт</w:t>
      </w:r>
      <w:r w:rsidRPr="00126AF8">
        <w:t xml:space="preserve"> настраиваются</w:t>
      </w:r>
      <w:r>
        <w:t xml:space="preserve"> и</w:t>
      </w:r>
      <w:r w:rsidRPr="00126AF8">
        <w:t xml:space="preserve">нтерактивно; </w:t>
      </w:r>
      <w:r>
        <w:t xml:space="preserve">типичный вывод состоит из </w:t>
      </w:r>
      <w:r w:rsidRPr="00126AF8">
        <w:t xml:space="preserve">100-200 карт </w:t>
      </w:r>
      <w:r>
        <w:t>с</w:t>
      </w:r>
      <w:r w:rsidRPr="00126AF8">
        <w:t xml:space="preserve"> </w:t>
      </w:r>
      <w:r>
        <w:t>разрешением</w:t>
      </w:r>
      <w:r w:rsidRPr="00126AF8">
        <w:t xml:space="preserve"> ~100</w:t>
      </w:r>
      <w:r w:rsidRPr="00126AF8">
        <w:rPr>
          <w:lang w:val="en-US"/>
        </w:rPr>
        <w:t>x</w:t>
      </w:r>
      <w:r w:rsidRPr="00126AF8">
        <w:t>100</w:t>
      </w:r>
      <w:r>
        <w:t xml:space="preserve"> каждая</w:t>
      </w:r>
      <w:r w:rsidRPr="00126AF8">
        <w:t>.</w:t>
      </w:r>
    </w:p>
    <w:p w:rsidR="005813EA" w:rsidRDefault="005813EA" w:rsidP="00F072CE">
      <w:pPr>
        <w:pStyle w:val="Zv-bodyreport"/>
        <w:spacing w:line="230" w:lineRule="auto"/>
      </w:pPr>
      <w:r>
        <w:t xml:space="preserve">Спектр </w:t>
      </w:r>
      <w:r w:rsidRPr="00EB0197">
        <w:rPr>
          <w:i/>
        </w:rPr>
        <w:t>применения</w:t>
      </w:r>
      <w:r w:rsidRPr="00126AF8">
        <w:t xml:space="preserve"> </w:t>
      </w:r>
      <w:r w:rsidRPr="00126AF8">
        <w:rPr>
          <w:lang w:val="en-US"/>
        </w:rPr>
        <w:t>BTR</w:t>
      </w:r>
      <w:r w:rsidRPr="00126AF8">
        <w:t xml:space="preserve"> </w:t>
      </w:r>
      <w:r>
        <w:t xml:space="preserve">достаточно </w:t>
      </w:r>
      <w:r w:rsidRPr="00126AF8">
        <w:t>широк</w:t>
      </w:r>
      <w:r>
        <w:t xml:space="preserve"> и в</w:t>
      </w:r>
      <w:r w:rsidRPr="00126AF8">
        <w:t>ключа</w:t>
      </w:r>
      <w:r>
        <w:t>е</w:t>
      </w:r>
      <w:r w:rsidRPr="00126AF8">
        <w:t>т анализ потерь мощности пучка,</w:t>
      </w:r>
      <w:r>
        <w:t xml:space="preserve"> эффективность его транспортировки, </w:t>
      </w:r>
      <w:r w:rsidRPr="00126AF8">
        <w:t>исследовани</w:t>
      </w:r>
      <w:r>
        <w:t>е</w:t>
      </w:r>
      <w:r w:rsidRPr="00126AF8">
        <w:t xml:space="preserve"> влияния магнитного поля, </w:t>
      </w:r>
      <w:r>
        <w:t>динамики состава</w:t>
      </w:r>
      <w:r w:rsidRPr="00126AF8">
        <w:t xml:space="preserve"> пучка, отслеживание </w:t>
      </w:r>
      <w:r>
        <w:t>отдельных компонент</w:t>
      </w:r>
      <w:r w:rsidRPr="00126AF8">
        <w:t xml:space="preserve">, </w:t>
      </w:r>
      <w:r>
        <w:t xml:space="preserve">построение </w:t>
      </w:r>
      <w:r w:rsidRPr="00126AF8">
        <w:t>отпечатк</w:t>
      </w:r>
      <w:r>
        <w:t>ов</w:t>
      </w:r>
      <w:r w:rsidRPr="00126AF8">
        <w:t xml:space="preserve"> </w:t>
      </w:r>
      <w:r>
        <w:t>и карт нагрузки</w:t>
      </w:r>
      <w:r w:rsidRPr="00126AF8">
        <w:t xml:space="preserve">, </w:t>
      </w:r>
      <w:r w:rsidRPr="00EB0197">
        <w:rPr>
          <w:i/>
        </w:rPr>
        <w:t>обработка изображений</w:t>
      </w:r>
      <w:r w:rsidRPr="00126AF8">
        <w:t xml:space="preserve"> и др. </w:t>
      </w:r>
      <w:r>
        <w:t xml:space="preserve">В докладе показаны </w:t>
      </w:r>
      <w:r w:rsidRPr="00126AF8">
        <w:t xml:space="preserve">примеры применения </w:t>
      </w:r>
      <w:r w:rsidRPr="00126AF8">
        <w:rPr>
          <w:lang w:val="en-US"/>
        </w:rPr>
        <w:t>BTR</w:t>
      </w:r>
      <w:r w:rsidRPr="00126AF8">
        <w:t xml:space="preserve"> </w:t>
      </w:r>
      <w:r>
        <w:t xml:space="preserve">в процессе  проектирования </w:t>
      </w:r>
      <w:r w:rsidRPr="00126AF8">
        <w:t>нагревных и диагностических</w:t>
      </w:r>
      <w:r>
        <w:t xml:space="preserve"> инжекторов</w:t>
      </w:r>
      <w:r w:rsidRPr="00126AF8">
        <w:t xml:space="preserve"> нейтральных пучков ИТЭР [3,4]</w:t>
      </w:r>
      <w:r>
        <w:t>.</w:t>
      </w:r>
      <w:r w:rsidRPr="00126AF8">
        <w:t xml:space="preserve"> </w:t>
      </w:r>
      <w:r>
        <w:t>В</w:t>
      </w:r>
      <w:r w:rsidRPr="00126AF8">
        <w:t>ключ</w:t>
      </w:r>
      <w:r>
        <w:t>ены также результаты</w:t>
      </w:r>
      <w:r w:rsidRPr="00126AF8">
        <w:t xml:space="preserve">, </w:t>
      </w:r>
      <w:r>
        <w:t>полученные недавно</w:t>
      </w:r>
      <w:r w:rsidRPr="00126AF8">
        <w:t xml:space="preserve"> центральной </w:t>
      </w:r>
      <w:r>
        <w:t>командой</w:t>
      </w:r>
      <w:r w:rsidRPr="00126AF8">
        <w:t xml:space="preserve"> ИТЭР с </w:t>
      </w:r>
      <w:r>
        <w:t xml:space="preserve">использованием </w:t>
      </w:r>
      <w:r w:rsidRPr="00126AF8">
        <w:t>новой верси</w:t>
      </w:r>
      <w:r>
        <w:t>и кода</w:t>
      </w:r>
      <w:r w:rsidRPr="00126AF8">
        <w:t xml:space="preserve"> (</w:t>
      </w:r>
      <w:r>
        <w:rPr>
          <w:lang w:val="en-US"/>
        </w:rPr>
        <w:t>BTR</w:t>
      </w:r>
      <w:r w:rsidRPr="00126AF8">
        <w:t xml:space="preserve">-5, </w:t>
      </w:r>
      <w:r w:rsidRPr="00EB0197">
        <w:rPr>
          <w:i/>
          <w:lang w:val="en-US"/>
        </w:rPr>
        <w:t>Multi</w:t>
      </w:r>
      <w:r w:rsidRPr="00EB0197">
        <w:rPr>
          <w:i/>
        </w:rPr>
        <w:t>-</w:t>
      </w:r>
      <w:r w:rsidRPr="00EB0197">
        <w:rPr>
          <w:i/>
          <w:lang w:val="en-US"/>
        </w:rPr>
        <w:t>Run</w:t>
      </w:r>
      <w:r w:rsidRPr="00126AF8">
        <w:t xml:space="preserve">), </w:t>
      </w:r>
      <w:r>
        <w:t xml:space="preserve">которая предназначена для </w:t>
      </w:r>
      <w:r w:rsidRPr="00126AF8">
        <w:t>многопараметрического анализа</w:t>
      </w:r>
      <w:r>
        <w:t xml:space="preserve"> и проведения массивных расчетов</w:t>
      </w:r>
      <w:r w:rsidRPr="00126AF8">
        <w:t>.</w:t>
      </w:r>
    </w:p>
    <w:p w:rsidR="005813EA" w:rsidRDefault="005813EA" w:rsidP="00F072CE">
      <w:pPr>
        <w:pStyle w:val="Zv-TitleReferences-ru"/>
        <w:spacing w:line="230" w:lineRule="auto"/>
      </w:pPr>
      <w:r>
        <w:t>Литература</w:t>
      </w:r>
    </w:p>
    <w:p w:rsidR="005813EA" w:rsidRPr="009E72C1" w:rsidRDefault="005813EA" w:rsidP="00F072CE">
      <w:pPr>
        <w:pStyle w:val="Zv-References-ru"/>
        <w:numPr>
          <w:ilvl w:val="0"/>
          <w:numId w:val="1"/>
        </w:numPr>
        <w:spacing w:line="230" w:lineRule="auto"/>
        <w:rPr>
          <w:lang w:val="en-US"/>
        </w:rPr>
      </w:pPr>
      <w:r w:rsidRPr="009E72C1">
        <w:rPr>
          <w:rFonts w:eastAsiaTheme="minorEastAsia"/>
          <w:lang w:val="en-US"/>
        </w:rPr>
        <w:t xml:space="preserve">E.D. Dlougach, BTR webpage (2010), URL: </w:t>
      </w:r>
      <w:hyperlink r:id="rId9" w:history="1">
        <w:r w:rsidRPr="009E72C1">
          <w:rPr>
            <w:rStyle w:val="a7"/>
            <w:rFonts w:eastAsiaTheme="minorEastAsia"/>
            <w:color w:val="auto"/>
            <w:u w:val="none"/>
            <w:lang w:val="en-US"/>
          </w:rPr>
          <w:t>https://sites.google.com/site/btrcode/</w:t>
        </w:r>
      </w:hyperlink>
      <w:r w:rsidRPr="009E72C1">
        <w:rPr>
          <w:rFonts w:eastAsiaTheme="minorEastAsia"/>
          <w:lang w:val="en-US"/>
        </w:rPr>
        <w:t xml:space="preserve"> </w:t>
      </w:r>
    </w:p>
    <w:p w:rsidR="005813EA" w:rsidRPr="008269B8" w:rsidRDefault="005813EA" w:rsidP="00F072CE">
      <w:pPr>
        <w:pStyle w:val="Zv-References-ru"/>
        <w:numPr>
          <w:ilvl w:val="0"/>
          <w:numId w:val="1"/>
        </w:numPr>
        <w:spacing w:line="230" w:lineRule="auto"/>
        <w:rPr>
          <w:lang w:val="en-US"/>
        </w:rPr>
      </w:pPr>
      <w:r w:rsidRPr="008269B8">
        <w:rPr>
          <w:rFonts w:eastAsiaTheme="minorEastAsia"/>
          <w:lang w:val="en-US"/>
        </w:rPr>
        <w:t xml:space="preserve">E. Sartori et al, AIP Conference Proceedings, v.1655, 2015, p.050006 </w:t>
      </w:r>
    </w:p>
    <w:p w:rsidR="005813EA" w:rsidRPr="000C2402" w:rsidRDefault="005813EA" w:rsidP="00F072CE">
      <w:pPr>
        <w:pStyle w:val="Zv-References-ru"/>
        <w:numPr>
          <w:ilvl w:val="0"/>
          <w:numId w:val="1"/>
        </w:numPr>
        <w:spacing w:line="230" w:lineRule="auto"/>
        <w:rPr>
          <w:lang w:val="en-US"/>
        </w:rPr>
      </w:pPr>
      <w:r w:rsidRPr="000C2402">
        <w:rPr>
          <w:rFonts w:eastAsiaTheme="minorEastAsia"/>
          <w:lang w:val="en-US"/>
        </w:rPr>
        <w:t xml:space="preserve">M.J. Singh et al, AIP Conference Proceedings, v.1515,  2013, p. 498 </w:t>
      </w:r>
    </w:p>
    <w:p w:rsidR="005813EA" w:rsidRPr="008269B8" w:rsidRDefault="005813EA" w:rsidP="00F072CE">
      <w:pPr>
        <w:pStyle w:val="Zv-References-ru"/>
        <w:numPr>
          <w:ilvl w:val="0"/>
          <w:numId w:val="1"/>
        </w:numPr>
        <w:spacing w:line="230" w:lineRule="auto"/>
        <w:rPr>
          <w:lang w:val="en-US"/>
        </w:rPr>
      </w:pPr>
      <w:r w:rsidRPr="009E72C1">
        <w:rPr>
          <w:rFonts w:eastAsiaTheme="minorEastAsia"/>
          <w:lang w:val="en-US"/>
        </w:rPr>
        <w:t>M.J. Singh et al, AIP Conference Proceedings, 1655(1), 2015, p.050011</w:t>
      </w:r>
    </w:p>
    <w:sectPr w:rsidR="005813EA" w:rsidRPr="008269B8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B34" w:rsidRDefault="00CD0B34">
      <w:r>
        <w:separator/>
      </w:r>
    </w:p>
  </w:endnote>
  <w:endnote w:type="continuationSeparator" w:id="0">
    <w:p w:rsidR="00CD0B34" w:rsidRDefault="00CD0B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6155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6155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A1482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B34" w:rsidRDefault="00CD0B34">
      <w:r>
        <w:separator/>
      </w:r>
    </w:p>
  </w:footnote>
  <w:footnote w:type="continuationSeparator" w:id="0">
    <w:p w:rsidR="00CD0B34" w:rsidRDefault="00CD0B34">
      <w:r>
        <w:continuationSeparator/>
      </w:r>
    </w:p>
  </w:footnote>
  <w:footnote w:id="1">
    <w:p w:rsidR="00F072CE" w:rsidRPr="00F072CE" w:rsidRDefault="00F072CE">
      <w:pPr>
        <w:pStyle w:val="a8"/>
        <w:rPr>
          <w:sz w:val="22"/>
          <w:szCs w:val="22"/>
          <w:lang w:val="en-US"/>
        </w:rPr>
      </w:pPr>
      <w:r w:rsidRPr="00F072CE">
        <w:rPr>
          <w:rStyle w:val="aa"/>
          <w:sz w:val="22"/>
          <w:szCs w:val="22"/>
        </w:rPr>
        <w:t>*)</w:t>
      </w:r>
      <w:r w:rsidRPr="00F072CE">
        <w:rPr>
          <w:sz w:val="22"/>
          <w:szCs w:val="22"/>
        </w:rPr>
        <w:t xml:space="preserve">  </w:t>
      </w:r>
      <w:hyperlink r:id="rId1" w:history="1">
        <w:r w:rsidRPr="00F072CE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D6155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24667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1482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13EA"/>
    <w:rsid w:val="0058676C"/>
    <w:rsid w:val="00616110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AD7670"/>
    <w:rsid w:val="00B470A2"/>
    <w:rsid w:val="00B622ED"/>
    <w:rsid w:val="00B9584E"/>
    <w:rsid w:val="00BD05EF"/>
    <w:rsid w:val="00C103CD"/>
    <w:rsid w:val="00C232A0"/>
    <w:rsid w:val="00CA791E"/>
    <w:rsid w:val="00CD0B34"/>
    <w:rsid w:val="00CE0E75"/>
    <w:rsid w:val="00D47F19"/>
    <w:rsid w:val="00D6155F"/>
    <w:rsid w:val="00DA4715"/>
    <w:rsid w:val="00DE16AD"/>
    <w:rsid w:val="00DF1C1D"/>
    <w:rsid w:val="00DF6D4D"/>
    <w:rsid w:val="00E1331D"/>
    <w:rsid w:val="00E24667"/>
    <w:rsid w:val="00E7021A"/>
    <w:rsid w:val="00E87733"/>
    <w:rsid w:val="00F072CE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5813EA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F072CE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072CE"/>
  </w:style>
  <w:style w:type="character" w:styleId="aa">
    <w:name w:val="footnote reference"/>
    <w:basedOn w:val="a0"/>
    <w:rsid w:val="00F072C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lougach@gmail.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tes.google.com/site/btrcode/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E/en/IK-Dlugach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1C28E5-B5CE-4C81-B409-1596CC5B7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4</TotalTime>
  <Pages>1</Pages>
  <Words>464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ИСПОЛЬЗОВАНИЕ КОДА BTR ПРИ ПРОЕКТИРОВАНИИ ИНЖЕКТОРОВ ИТЭР</dc:title>
  <dc:creator/>
  <cp:lastModifiedBy>Сатунин</cp:lastModifiedBy>
  <cp:revision>4</cp:revision>
  <cp:lastPrinted>1601-01-01T00:00:00Z</cp:lastPrinted>
  <dcterms:created xsi:type="dcterms:W3CDTF">2021-02-12T19:45:00Z</dcterms:created>
  <dcterms:modified xsi:type="dcterms:W3CDTF">2021-06-10T11:46:00Z</dcterms:modified>
</cp:coreProperties>
</file>