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80" w:rsidRPr="00D35068" w:rsidRDefault="00B91D80" w:rsidP="00B91D80">
      <w:pPr>
        <w:pStyle w:val="Zv-Titlereport"/>
      </w:pPr>
      <w:r w:rsidRPr="005D0379">
        <w:t>Аппаратура предварительного усиления и регистрации для контроля параметров ионизационных камер деления диагностики ДМНП</w:t>
      </w:r>
      <w:r w:rsidR="00D35068" w:rsidRPr="00D35068">
        <w:t xml:space="preserve"> </w:t>
      </w:r>
      <w:r w:rsidR="00D35068">
        <w:rPr>
          <w:rStyle w:val="aa"/>
        </w:rPr>
        <w:footnoteReference w:customMarkFollows="1" w:id="1"/>
        <w:t>*)</w:t>
      </w:r>
    </w:p>
    <w:p w:rsidR="00B91D80" w:rsidRDefault="00B91D80" w:rsidP="00B91D80">
      <w:pPr>
        <w:pStyle w:val="Zv-Author"/>
      </w:pPr>
      <w:r w:rsidRPr="005D0379">
        <w:t>Николаев А.И., Воробьев В.А., Кащук Ю.А., Обудовский С.Ю., Нагорный Н.В., Миронов А.Ю., Портоне С.С., Звонарева А.А</w:t>
      </w:r>
      <w:r>
        <w:t>.</w:t>
      </w:r>
    </w:p>
    <w:p w:rsidR="00B91D80" w:rsidRDefault="00B91D80" w:rsidP="00B91D80">
      <w:pPr>
        <w:pStyle w:val="Zv-Organization"/>
      </w:pPr>
      <w:r w:rsidRPr="005D0379">
        <w:t xml:space="preserve">Частное учреждение «ИТЭР-Центр», </w:t>
      </w:r>
      <w:hyperlink r:id="rId8" w:history="1">
        <w:r w:rsidRPr="00116A3F">
          <w:rPr>
            <w:rStyle w:val="a7"/>
          </w:rPr>
          <w:t>support@iterrf.ru</w:t>
        </w:r>
      </w:hyperlink>
    </w:p>
    <w:p w:rsidR="00B91D80" w:rsidRDefault="00B91D80" w:rsidP="00B91D80">
      <w:pPr>
        <w:pStyle w:val="Zv-bodyreport"/>
      </w:pPr>
      <w:r>
        <w:t>Диагностика Диверторный монитор нейтронного потока (ДМНП) входит в состав нейтронных диагностик ИТЭР и предназначена для измерения нейтронного потока и термоядерной мощности установки ИТЭР. Детекторами нейтронов ДМНП являются ионизационные камеры деления (ИКД). В диагностке используются ИКД различной чувствительности, с плоско-параллельной системой электродов. ИКД объединены в детекторные узлы (ДУ), в каждом из которых смонтированы три ИКД.</w:t>
      </w:r>
    </w:p>
    <w:p w:rsidR="00B91D80" w:rsidRDefault="00B91D80" w:rsidP="00B91D80">
      <w:pPr>
        <w:pStyle w:val="Zv-bodyreport"/>
      </w:pPr>
      <w:r>
        <w:t>Проверка радиометрических параметров опытных экземпляров и поставочных комплектов ДУ будет осуществляться на стенде для входного контроля радиометрических параметров ИКД. Для работы в составе стенда спроектирована и изготовлена измерительная система (ИС), основой которой являются 4 предварительных усилителя (ПУ) сигналов ИКД. Каждый ПУ имеет в своем составе:</w:t>
      </w:r>
    </w:p>
    <w:p w:rsidR="00B91D80" w:rsidRDefault="00B91D80" w:rsidP="00B91D80">
      <w:pPr>
        <w:pStyle w:val="Zv-bodyreport"/>
      </w:pPr>
      <w:r>
        <w:t>•</w:t>
      </w:r>
      <w:r>
        <w:tab/>
        <w:t>конфигурируемый по полярности источник питания ИКД с дистанционной регулировкой напряжения в диапазоне 50÷400В;</w:t>
      </w:r>
    </w:p>
    <w:p w:rsidR="00B91D80" w:rsidRDefault="00B91D80" w:rsidP="00B91D80">
      <w:pPr>
        <w:pStyle w:val="Zv-bodyreport"/>
      </w:pPr>
      <w:r>
        <w:t>•</w:t>
      </w:r>
      <w:r>
        <w:tab/>
        <w:t>калибратор ПУ;</w:t>
      </w:r>
    </w:p>
    <w:p w:rsidR="00B91D80" w:rsidRDefault="00B91D80" w:rsidP="00B91D80">
      <w:pPr>
        <w:pStyle w:val="Zv-bodyreport"/>
      </w:pPr>
      <w:r>
        <w:t>•</w:t>
      </w:r>
      <w:r>
        <w:tab/>
        <w:t xml:space="preserve">выход для подключения Keithley-6487 как измерителя тока ИКД: </w:t>
      </w:r>
    </w:p>
    <w:p w:rsidR="00B91D80" w:rsidRDefault="00B91D80" w:rsidP="00B91D80">
      <w:pPr>
        <w:pStyle w:val="Zv-bodyreport"/>
      </w:pPr>
      <w:r>
        <w:t>•</w:t>
      </w:r>
      <w:r>
        <w:tab/>
        <w:t>интерфейс управления на базе микроконтроллера и ВОЛС;</w:t>
      </w:r>
    </w:p>
    <w:p w:rsidR="00B91D80" w:rsidRDefault="00B91D80" w:rsidP="00B91D80">
      <w:pPr>
        <w:pStyle w:val="Zv-bodyreport"/>
      </w:pPr>
      <w:r>
        <w:t>•</w:t>
      </w:r>
      <w:r>
        <w:tab/>
        <w:t>интерфейс передачи сигнала ИКД по ВОЛС.</w:t>
      </w:r>
    </w:p>
    <w:p w:rsidR="00B91D80" w:rsidRDefault="00B91D80" w:rsidP="00B91D80">
      <w:pPr>
        <w:pStyle w:val="Zv-bodyreport"/>
      </w:pPr>
      <w:r>
        <w:t>Передача данных и управление ПУ осуществляется посредством 4-х канального оптического модуля (ОМ) с USB интерфейсом. Приведены схемные и компоновочные решения, а также результаты лабораторных испытаний ИС.</w:t>
      </w:r>
    </w:p>
    <w:p w:rsidR="00B91D80" w:rsidRDefault="00B91D80" w:rsidP="00B91D80">
      <w:pPr>
        <w:pStyle w:val="Zv-bodyreport"/>
      </w:pPr>
      <w:r>
        <w:t>Работа выполнена в соответствии с государственным контрактом от 21.04.2020 № Н.4а.241.19.20.1042 «Разработка, опытное изготовление, испытание и подготовка к поставке специального оборудования в обеспечение выполнения российских обязательств по проекту ИТЭР в 2020 году».</w:t>
      </w:r>
    </w:p>
    <w:p w:rsidR="00654A7B" w:rsidRPr="00D35068" w:rsidRDefault="00654A7B"/>
    <w:sectPr w:rsidR="00654A7B" w:rsidRPr="00D35068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77E" w:rsidRDefault="007C077E">
      <w:r>
        <w:separator/>
      </w:r>
    </w:p>
  </w:endnote>
  <w:endnote w:type="continuationSeparator" w:id="0">
    <w:p w:rsidR="007C077E" w:rsidRDefault="007C0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D593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5D593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FF014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77E" w:rsidRDefault="007C077E">
      <w:r>
        <w:separator/>
      </w:r>
    </w:p>
  </w:footnote>
  <w:footnote w:type="continuationSeparator" w:id="0">
    <w:p w:rsidR="007C077E" w:rsidRDefault="007C077E">
      <w:r>
        <w:continuationSeparator/>
      </w:r>
    </w:p>
  </w:footnote>
  <w:footnote w:id="1">
    <w:p w:rsidR="00D35068" w:rsidRPr="00D35068" w:rsidRDefault="00D35068">
      <w:pPr>
        <w:pStyle w:val="a8"/>
        <w:rPr>
          <w:sz w:val="22"/>
          <w:szCs w:val="22"/>
          <w:lang w:val="en-US"/>
        </w:rPr>
      </w:pPr>
      <w:r w:rsidRPr="00D35068">
        <w:rPr>
          <w:rStyle w:val="aa"/>
          <w:sz w:val="22"/>
          <w:szCs w:val="22"/>
        </w:rPr>
        <w:t>*)</w:t>
      </w:r>
      <w:r w:rsidRPr="00D35068">
        <w:rPr>
          <w:sz w:val="22"/>
          <w:szCs w:val="22"/>
        </w:rPr>
        <w:t xml:space="preserve">  </w:t>
      </w:r>
      <w:hyperlink r:id="rId1" w:history="1">
        <w:r w:rsidRPr="00D35068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5D593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C6ED0"/>
    <w:rsid w:val="00037DCC"/>
    <w:rsid w:val="00043701"/>
    <w:rsid w:val="000C6ED0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602FC"/>
    <w:rsid w:val="002A6CD1"/>
    <w:rsid w:val="002D3EBD"/>
    <w:rsid w:val="00352DB2"/>
    <w:rsid w:val="00370072"/>
    <w:rsid w:val="003800F3"/>
    <w:rsid w:val="003A7297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D5939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C077E"/>
    <w:rsid w:val="00802D35"/>
    <w:rsid w:val="008E2894"/>
    <w:rsid w:val="0094721E"/>
    <w:rsid w:val="00A66876"/>
    <w:rsid w:val="00A71613"/>
    <w:rsid w:val="00AB3459"/>
    <w:rsid w:val="00AD7670"/>
    <w:rsid w:val="00B622ED"/>
    <w:rsid w:val="00B91D80"/>
    <w:rsid w:val="00B9584E"/>
    <w:rsid w:val="00BD05EF"/>
    <w:rsid w:val="00C103CD"/>
    <w:rsid w:val="00C232A0"/>
    <w:rsid w:val="00CA791E"/>
    <w:rsid w:val="00CE0E75"/>
    <w:rsid w:val="00D35068"/>
    <w:rsid w:val="00D47F19"/>
    <w:rsid w:val="00DA4715"/>
    <w:rsid w:val="00DE16AD"/>
    <w:rsid w:val="00DF1C1D"/>
    <w:rsid w:val="00DF6D4D"/>
    <w:rsid w:val="00E1331D"/>
    <w:rsid w:val="00E7021A"/>
    <w:rsid w:val="00E87733"/>
    <w:rsid w:val="00F74399"/>
    <w:rsid w:val="00F95123"/>
    <w:rsid w:val="00FF0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unhideWhenUsed/>
    <w:rsid w:val="00B91D80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D35068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D35068"/>
  </w:style>
  <w:style w:type="character" w:styleId="aa">
    <w:name w:val="footnote reference"/>
    <w:basedOn w:val="a0"/>
    <w:rsid w:val="00D3506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pport@iterrf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IB-Nikola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9DBB7A-AD61-4B10-8FE8-4FFA7632E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4</TotalTime>
  <Pages>1</Pages>
  <Words>232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АППАРАТУРА ПРЕДВАРИТЕЛЬНОГО УСИЛЕНИЯ И РЕГИСТРАЦИИ ДЛЯ КОНТРОЛЯ ПАРАМЕТРОВ ИОНИЗАЦИОННЫХ КАМЕР ДЕЛЕНИЯ ДИАГНОСТИКИ ДМНП</dc:title>
  <dc:creator/>
  <cp:lastModifiedBy>Сатунин</cp:lastModifiedBy>
  <cp:revision>4</cp:revision>
  <cp:lastPrinted>1601-01-01T00:00:00Z</cp:lastPrinted>
  <dcterms:created xsi:type="dcterms:W3CDTF">2021-02-11T11:26:00Z</dcterms:created>
  <dcterms:modified xsi:type="dcterms:W3CDTF">2021-06-09T10:54:00Z</dcterms:modified>
</cp:coreProperties>
</file>