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B6" w:rsidRDefault="007060CB" w:rsidP="00A135B6">
      <w:pPr>
        <w:pStyle w:val="Zv-Titlereport"/>
        <w:ind w:left="709" w:right="707"/>
        <w:rPr>
          <w:lang w:val="en-US"/>
        </w:rPr>
      </w:pPr>
      <w:r w:rsidRPr="007060CB">
        <w:rPr>
          <w:rStyle w:val="jlqj4b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E325EF" w:rsidRPr="0095603D" w:rsidRDefault="00E325EF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E325EF">
                    <w:rPr>
                      <w:sz w:val="22"/>
                      <w:szCs w:val="22"/>
                    </w:rPr>
                    <w:t>10.34854/ICPAF.2021.48.1.190</w:t>
                  </w:r>
                </w:p>
              </w:txbxContent>
            </v:textbox>
            <w10:anchorlock/>
          </v:shape>
        </w:pict>
      </w:r>
      <w:r w:rsidR="00A135B6" w:rsidRPr="00E325EF">
        <w:rPr>
          <w:rStyle w:val="jlqj4b"/>
          <w:lang w:val="en-US"/>
        </w:rPr>
        <w:t>INFLUENCE OF TANTALUM IMPURITY on</w:t>
      </w:r>
      <w:r w:rsidR="00A135B6" w:rsidRPr="00B1015E">
        <w:rPr>
          <w:bCs/>
          <w:lang w:val="en-US"/>
        </w:rPr>
        <w:t xml:space="preserve"> Deuterium retention in W-T</w:t>
      </w:r>
      <w:r w:rsidR="00A135B6" w:rsidRPr="00B1015E">
        <w:rPr>
          <w:bCs/>
          <w:caps w:val="0"/>
          <w:lang w:val="en-US"/>
        </w:rPr>
        <w:t>a</w:t>
      </w:r>
      <w:r w:rsidR="00A135B6">
        <w:rPr>
          <w:bCs/>
          <w:lang w:val="en-US"/>
        </w:rPr>
        <w:t xml:space="preserve"> alloy</w:t>
      </w:r>
      <w:r w:rsidR="00E325EF">
        <w:rPr>
          <w:bCs/>
          <w:lang w:val="en-US"/>
        </w:rPr>
        <w:t xml:space="preserve"> </w:t>
      </w:r>
      <w:r w:rsidR="00E325EF">
        <w:rPr>
          <w:rStyle w:val="aa"/>
          <w:bCs/>
          <w:lang w:val="en-US"/>
        </w:rPr>
        <w:footnoteReference w:customMarkFollows="1" w:id="1"/>
        <w:t>*)</w:t>
      </w:r>
    </w:p>
    <w:p w:rsidR="00A135B6" w:rsidRDefault="00A135B6" w:rsidP="00A135B6">
      <w:pPr>
        <w:pStyle w:val="Zv-Author"/>
        <w:rPr>
          <w:lang w:val="en-US"/>
        </w:rPr>
      </w:pPr>
      <w:r w:rsidRPr="00A135B6">
        <w:rPr>
          <w:rFonts w:eastAsia="MS Mincho"/>
          <w:vertAlign w:val="superscript"/>
          <w:lang w:val="en-US"/>
        </w:rPr>
        <w:t>1</w:t>
      </w:r>
      <w:r w:rsidRPr="00A135B6">
        <w:rPr>
          <w:rFonts w:eastAsia="MS Mincho"/>
          <w:lang w:val="en-US"/>
        </w:rPr>
        <w:t xml:space="preserve">Bobyr N.P., </w:t>
      </w:r>
      <w:r w:rsidRPr="00A135B6">
        <w:rPr>
          <w:rFonts w:eastAsia="MS Mincho"/>
          <w:vertAlign w:val="superscript"/>
          <w:lang w:val="en-US"/>
        </w:rPr>
        <w:t>2</w:t>
      </w:r>
      <w:r w:rsidRPr="00A135B6">
        <w:rPr>
          <w:rFonts w:eastAsia="MS Mincho"/>
          <w:lang w:val="en-US"/>
        </w:rPr>
        <w:t>Efimov</w:t>
      </w:r>
      <w:r>
        <w:rPr>
          <w:rFonts w:eastAsia="MS Mincho"/>
          <w:lang w:val="en-US"/>
        </w:rPr>
        <w:t xml:space="preserve"> </w:t>
      </w:r>
      <w:r w:rsidRPr="00A135B6">
        <w:rPr>
          <w:rFonts w:eastAsia="MS Mincho"/>
          <w:lang w:val="en-US"/>
        </w:rPr>
        <w:t xml:space="preserve">V.S., </w:t>
      </w:r>
      <w:r w:rsidRPr="00A135B6">
        <w:rPr>
          <w:rFonts w:eastAsia="MS Mincho"/>
          <w:vertAlign w:val="superscript"/>
          <w:lang w:val="en-US"/>
        </w:rPr>
        <w:t>1</w:t>
      </w:r>
      <w:r w:rsidRPr="00A135B6">
        <w:rPr>
          <w:rFonts w:eastAsia="MS Mincho"/>
          <w:lang w:val="en-US"/>
        </w:rPr>
        <w:t xml:space="preserve">Kozlov D.A., </w:t>
      </w:r>
      <w:r w:rsidRPr="00A135B6">
        <w:rPr>
          <w:rFonts w:eastAsia="MS Mincho"/>
          <w:vertAlign w:val="superscript"/>
          <w:lang w:val="en-US"/>
        </w:rPr>
        <w:t>1</w:t>
      </w:r>
      <w:r w:rsidRPr="00A135B6">
        <w:rPr>
          <w:rFonts w:eastAsia="MS Mincho"/>
          <w:lang w:val="en-US"/>
        </w:rPr>
        <w:t>Ananyev</w:t>
      </w:r>
      <w:r>
        <w:rPr>
          <w:rFonts w:eastAsia="MS Mincho"/>
          <w:lang w:val="en-US"/>
        </w:rPr>
        <w:t xml:space="preserve"> </w:t>
      </w:r>
      <w:r w:rsidRPr="00A135B6">
        <w:rPr>
          <w:rFonts w:eastAsia="MS Mincho"/>
          <w:lang w:val="en-US"/>
        </w:rPr>
        <w:t>S.S.</w:t>
      </w:r>
    </w:p>
    <w:p w:rsidR="00A135B6" w:rsidRPr="00B1015E" w:rsidRDefault="00A135B6" w:rsidP="00A135B6">
      <w:pPr>
        <w:pStyle w:val="Zv-Organization"/>
        <w:rPr>
          <w:lang w:val="en-US"/>
        </w:rPr>
      </w:pPr>
      <w:r w:rsidRPr="000A05C2">
        <w:rPr>
          <w:vertAlign w:val="superscript"/>
          <w:lang w:val="en-US"/>
        </w:rPr>
        <w:t>1</w:t>
      </w:r>
      <w:r w:rsidRPr="000A05C2">
        <w:rPr>
          <w:lang w:val="en-US"/>
        </w:rPr>
        <w:t xml:space="preserve">NRC "Kurchatov Institute", Moscow, Russia, </w:t>
      </w:r>
      <w:hyperlink r:id="rId8" w:history="1">
        <w:r w:rsidRPr="00033A93">
          <w:rPr>
            <w:rStyle w:val="a7"/>
            <w:lang w:val="en-US"/>
          </w:rPr>
          <w:t>Bobyr_NP@nrcki.ru</w:t>
        </w:r>
      </w:hyperlink>
      <w:r w:rsidRPr="00B1015E"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NRNU MEPhI, </w:t>
      </w:r>
      <w:r w:rsidRPr="000A05C2">
        <w:rPr>
          <w:lang w:val="en-US"/>
        </w:rPr>
        <w:t>Moscow, Russia</w:t>
      </w:r>
    </w:p>
    <w:p w:rsidR="00A135B6" w:rsidRPr="0083477E" w:rsidRDefault="00A135B6" w:rsidP="00A135B6">
      <w:pPr>
        <w:pStyle w:val="Zv-bodyreport"/>
        <w:rPr>
          <w:lang w:val="en-US"/>
        </w:rPr>
      </w:pPr>
      <w:r w:rsidRPr="0083477E">
        <w:rPr>
          <w:lang w:val="en-US"/>
        </w:rPr>
        <w:t>At the present time, tungsten is considered as one of the plasma-facing materials of future fusion reactors. As plasma-facing material, W will be subjected to intensive fluxes of  deuterium, tritium, helium particles as well as 14 MeV neutrons (n) from the D–T fusion reaction. Neutron irradiation will cause a change in the microstructure of W by creating displacements in the bulk and Re and Os formation [1]. It was shown that the addition of 5 at.% Re to W strongly reduced hydrogen isotopes retention after heavy ion irradiation [2]. It is interesting to study effects of other dopant elements, such as Mo and Ta, on hydrogen isotopes retention.</w:t>
      </w:r>
    </w:p>
    <w:p w:rsidR="00A135B6" w:rsidRPr="0083477E" w:rsidRDefault="00A135B6" w:rsidP="00A135B6">
      <w:pPr>
        <w:pStyle w:val="Zv-bodyreport"/>
        <w:rPr>
          <w:lang w:val="en-US"/>
        </w:rPr>
      </w:pPr>
      <w:r w:rsidRPr="0083477E">
        <w:rPr>
          <w:lang w:val="en-US"/>
        </w:rPr>
        <w:t>In this study plates of monocrystalline W, W-xTa alloys (</w:t>
      </w:r>
      <w:r w:rsidRPr="0083477E">
        <w:rPr>
          <w:i/>
          <w:iCs/>
          <w:lang w:val="en-US"/>
        </w:rPr>
        <w:t>x </w:t>
      </w:r>
      <w:r w:rsidRPr="0083477E">
        <w:rPr>
          <w:lang w:val="en-US"/>
        </w:rPr>
        <w:t>= 1; 3; 5 concentration in at.%) were used as experimental samples.  All the samples were polished to a mirror surface and outgassed in vacuum at 1100 K</w:t>
      </w:r>
      <w:r>
        <w:rPr>
          <w:lang w:val="en-US"/>
        </w:rPr>
        <w:t xml:space="preserve"> during 2 hours. Sets</w:t>
      </w:r>
      <w:r w:rsidRPr="0083477E">
        <w:rPr>
          <w:lang w:val="en-US"/>
        </w:rPr>
        <w:t xml:space="preserve"> of W, W-1Ta, W-3Ta, W-5Ta samples were exposed in D gas in a temperature range of 400</w:t>
      </w:r>
      <w:r w:rsidRPr="0083477E">
        <w:rPr>
          <w:lang w:val="en-US"/>
        </w:rPr>
        <w:sym w:font="Symbol" w:char="F0B8"/>
      </w:r>
      <w:r>
        <w:rPr>
          <w:lang w:val="en-US"/>
        </w:rPr>
        <w:t>600 K at</w:t>
      </w:r>
      <w:r w:rsidRPr="0083477E">
        <w:rPr>
          <w:lang w:val="en-US"/>
        </w:rPr>
        <w:t xml:space="preserve"> pressure 10</w:t>
      </w:r>
      <w:r w:rsidRPr="0083477E">
        <w:rPr>
          <w:vertAlign w:val="superscript"/>
          <w:lang w:val="en-US"/>
        </w:rPr>
        <w:t>4</w:t>
      </w:r>
      <w:r w:rsidRPr="0083477E">
        <w:rPr>
          <w:lang w:val="en-US"/>
        </w:rPr>
        <w:t xml:space="preserve"> Pa. The D retention in W and W-Ta alloys was measured by thermal desorption spectroscopy (TDS).</w:t>
      </w:r>
    </w:p>
    <w:p w:rsidR="00A135B6" w:rsidRPr="0083477E" w:rsidRDefault="00A135B6" w:rsidP="00A135B6">
      <w:pPr>
        <w:pStyle w:val="Zv-bodyreport"/>
        <w:rPr>
          <w:lang w:val="en-US"/>
        </w:rPr>
      </w:pPr>
      <w:r w:rsidRPr="0083477E">
        <w:rPr>
          <w:lang w:val="en-US"/>
        </w:rPr>
        <w:t>An influence of Ta dopant on deuterium retention in W monocrystals after</w:t>
      </w:r>
      <w:r>
        <w:rPr>
          <w:lang w:val="en-US"/>
        </w:rPr>
        <w:t xml:space="preserve"> gas exposure</w:t>
      </w:r>
      <w:r w:rsidRPr="0083477E">
        <w:rPr>
          <w:lang w:val="en-US"/>
        </w:rPr>
        <w:t xml:space="preserve">  investigated by TDS is discussed. </w:t>
      </w:r>
    </w:p>
    <w:p w:rsidR="00A135B6" w:rsidRPr="0083477E" w:rsidRDefault="00A135B6" w:rsidP="00A135B6">
      <w:pPr>
        <w:pStyle w:val="Zv-bodyreport"/>
        <w:rPr>
          <w:lang w:val="en-US"/>
        </w:rPr>
      </w:pPr>
      <w:r w:rsidRPr="0083477E">
        <w:rPr>
          <w:lang w:val="en-US"/>
        </w:rPr>
        <w:t xml:space="preserve">This work </w:t>
      </w:r>
      <w:r w:rsidRPr="0083477E">
        <w:rPr>
          <w:lang w:val="en-GB"/>
        </w:rPr>
        <w:t>was supported by the Russian Science Foundation (No. 18-72-10162)</w:t>
      </w:r>
      <w:r w:rsidRPr="0083477E">
        <w:rPr>
          <w:bCs/>
          <w:lang w:val="en-US"/>
        </w:rPr>
        <w:t>.</w:t>
      </w:r>
    </w:p>
    <w:p w:rsidR="00A135B6" w:rsidRDefault="00A135B6" w:rsidP="00A135B6">
      <w:pPr>
        <w:pStyle w:val="Zv-TitleReferences-en"/>
        <w:rPr>
          <w:lang w:val="en-US"/>
        </w:rPr>
      </w:pPr>
      <w:r w:rsidRPr="00B1015E">
        <w:rPr>
          <w:lang w:val="en-US"/>
        </w:rPr>
        <w:t>References</w:t>
      </w:r>
    </w:p>
    <w:p w:rsidR="00A135B6" w:rsidRPr="00BC045B" w:rsidRDefault="00A135B6" w:rsidP="00A135B6">
      <w:pPr>
        <w:pStyle w:val="Zv-References-en"/>
        <w:rPr>
          <w:rFonts w:eastAsia="MS Mincho"/>
          <w:shd w:val="clear" w:color="auto" w:fill="FFFFFF"/>
        </w:rPr>
      </w:pPr>
      <w:r w:rsidRPr="00BC045B">
        <w:rPr>
          <w:rFonts w:eastAsia="MS Mincho"/>
        </w:rPr>
        <w:t>H. </w:t>
      </w:r>
      <w:r w:rsidRPr="00BC045B">
        <w:rPr>
          <w:rFonts w:eastAsia="MS Mincho"/>
          <w:shd w:val="clear" w:color="auto" w:fill="FFFFFF"/>
        </w:rPr>
        <w:t>Bolt et al., J. Nucl. Mater.,307–311 (2002) 43–52</w:t>
      </w:r>
    </w:p>
    <w:p w:rsidR="00A135B6" w:rsidRPr="00BC045B" w:rsidRDefault="00A135B6" w:rsidP="00A135B6">
      <w:pPr>
        <w:pStyle w:val="Zv-References-en"/>
        <w:rPr>
          <w:rFonts w:eastAsia="MS Mincho"/>
        </w:rPr>
      </w:pPr>
      <w:r w:rsidRPr="00BC045B">
        <w:rPr>
          <w:rFonts w:eastAsia="MS Mincho"/>
          <w:shd w:val="clear" w:color="auto" w:fill="FFFFFF"/>
        </w:rPr>
        <w:t>Y. Hatano et al., Nucl. Mater. Energy, 9(2016)93-97.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E7E" w:rsidRDefault="00EB6E7E">
      <w:r>
        <w:separator/>
      </w:r>
    </w:p>
  </w:endnote>
  <w:endnote w:type="continuationSeparator" w:id="0">
    <w:p w:rsidR="00EB6E7E" w:rsidRDefault="00EB6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60C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60C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3C7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E7E" w:rsidRDefault="00EB6E7E">
      <w:r>
        <w:separator/>
      </w:r>
    </w:p>
  </w:footnote>
  <w:footnote w:type="continuationSeparator" w:id="0">
    <w:p w:rsidR="00EB6E7E" w:rsidRDefault="00EB6E7E">
      <w:r>
        <w:continuationSeparator/>
      </w:r>
    </w:p>
  </w:footnote>
  <w:footnote w:id="1">
    <w:p w:rsidR="00E325EF" w:rsidRPr="00E325EF" w:rsidRDefault="00E325EF">
      <w:pPr>
        <w:pStyle w:val="a8"/>
        <w:rPr>
          <w:sz w:val="22"/>
          <w:szCs w:val="22"/>
          <w:lang w:val="en-US"/>
        </w:rPr>
      </w:pPr>
      <w:r w:rsidRPr="00E325EF">
        <w:rPr>
          <w:rStyle w:val="aa"/>
          <w:sz w:val="22"/>
          <w:szCs w:val="22"/>
          <w:lang w:val="en-US"/>
        </w:rPr>
        <w:t>*)</w:t>
      </w:r>
      <w:r w:rsidRPr="00E325EF">
        <w:rPr>
          <w:sz w:val="22"/>
          <w:szCs w:val="22"/>
          <w:lang w:val="en-US"/>
        </w:rPr>
        <w:t xml:space="preserve">  </w:t>
      </w:r>
      <w:hyperlink r:id="rId1" w:history="1">
        <w:r w:rsidRPr="00E325EF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7060C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3EBF"/>
    <w:rsid w:val="00043701"/>
    <w:rsid w:val="000C3EBF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979B6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67C6F"/>
    <w:rsid w:val="00573BAD"/>
    <w:rsid w:val="0058676C"/>
    <w:rsid w:val="005F764D"/>
    <w:rsid w:val="006038C3"/>
    <w:rsid w:val="00654A7B"/>
    <w:rsid w:val="006B5B24"/>
    <w:rsid w:val="007060CB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D3AC4"/>
    <w:rsid w:val="00A135B6"/>
    <w:rsid w:val="00A93C7D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325EF"/>
    <w:rsid w:val="00E7021A"/>
    <w:rsid w:val="00E87733"/>
    <w:rsid w:val="00EB6E7E"/>
    <w:rsid w:val="00EE371E"/>
    <w:rsid w:val="00EF07A9"/>
    <w:rsid w:val="00F722F5"/>
    <w:rsid w:val="00F74399"/>
    <w:rsid w:val="00F95123"/>
    <w:rsid w:val="00FD033E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5B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135B6"/>
    <w:rPr>
      <w:color w:val="0000FF" w:themeColor="hyperlink"/>
      <w:u w:val="single"/>
    </w:rPr>
  </w:style>
  <w:style w:type="character" w:customStyle="1" w:styleId="jlqj4b">
    <w:name w:val="jlqj4b"/>
    <w:basedOn w:val="a0"/>
    <w:rsid w:val="00A135B6"/>
  </w:style>
  <w:style w:type="paragraph" w:styleId="a8">
    <w:name w:val="footnote text"/>
    <w:basedOn w:val="a"/>
    <w:link w:val="a9"/>
    <w:rsid w:val="00E325E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325EF"/>
  </w:style>
  <w:style w:type="character" w:styleId="aa">
    <w:name w:val="footnote reference"/>
    <w:basedOn w:val="a0"/>
    <w:rsid w:val="00E325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yr_NP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ru/IF-Bobyr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AA0C9-8BC6-48E2-8A8D-130CA960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5</TotalTime>
  <Pages>1</Pages>
  <Words>269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INFLUENCE OF TANTALUM IMPURITY ON DEUTERIUM RETENTION IN W-Ta ALLOY</dc:title>
  <dc:creator/>
  <cp:lastModifiedBy>Сатунин</cp:lastModifiedBy>
  <cp:revision>4</cp:revision>
  <cp:lastPrinted>1601-01-01T00:00:00Z</cp:lastPrinted>
  <dcterms:created xsi:type="dcterms:W3CDTF">2021-02-11T14:04:00Z</dcterms:created>
  <dcterms:modified xsi:type="dcterms:W3CDTF">2021-06-10T10:28:00Z</dcterms:modified>
</cp:coreProperties>
</file>