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0F" w:rsidRPr="003214B6" w:rsidRDefault="00D876B7" w:rsidP="00441E0F">
      <w:pPr>
        <w:pStyle w:val="Zv-Titlereport"/>
        <w:rPr>
          <w:shd w:val="clear" w:color="auto" w:fill="FFFFFF"/>
          <w:lang w:val="en-US"/>
        </w:rPr>
      </w:pPr>
      <w:r w:rsidRPr="00D876B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-20.2pt;width:186.85pt;height:20.6pt;z-index:-251658752;mso-height-percent:200;mso-height-percent:200;mso-width-relative:margin;mso-height-relative:margin" stroked="f">
            <v:textbox style="mso-fit-shape-to-text:t">
              <w:txbxContent>
                <w:p w:rsidR="00783427" w:rsidRPr="00783427" w:rsidRDefault="00783427">
                  <w:pPr>
                    <w:rPr>
                      <w:sz w:val="22"/>
                      <w:szCs w:val="22"/>
                    </w:rPr>
                  </w:pPr>
                  <w:r w:rsidRPr="00783427">
                    <w:rPr>
                      <w:sz w:val="22"/>
                      <w:szCs w:val="22"/>
                      <w:lang w:val="en-US"/>
                    </w:rPr>
                    <w:t xml:space="preserve">DOI: </w:t>
                  </w:r>
                  <w:r w:rsidRPr="00783427">
                    <w:rPr>
                      <w:sz w:val="22"/>
                      <w:szCs w:val="22"/>
                    </w:rPr>
                    <w:t>10.34854/ICPAF.2020.47.1.005</w:t>
                  </w:r>
                </w:p>
              </w:txbxContent>
            </v:textbox>
            <w10:anchorlock/>
          </v:shape>
        </w:pict>
      </w:r>
      <w:r w:rsidR="00441E0F" w:rsidRPr="003214B6">
        <w:rPr>
          <w:lang w:val="en-US"/>
        </w:rPr>
        <w:t>HIGH-VOLT</w:t>
      </w:r>
      <w:r w:rsidR="00441E0F">
        <w:rPr>
          <w:lang w:val="en-US"/>
        </w:rPr>
        <w:t>age</w:t>
      </w:r>
      <w:r w:rsidR="00441E0F" w:rsidRPr="003214B6">
        <w:rPr>
          <w:lang w:val="en-US"/>
        </w:rPr>
        <w:t xml:space="preserve"> NEUTRAL </w:t>
      </w:r>
      <w:r w:rsidR="00441E0F">
        <w:rPr>
          <w:lang w:val="en-US"/>
        </w:rPr>
        <w:t>beam INJECTOR FOR FUSION DEVices: status and prospects</w:t>
      </w:r>
      <w:r w:rsidR="001E414E">
        <w:rPr>
          <w:lang w:val="en-US"/>
        </w:rPr>
        <w:t xml:space="preserve"> </w:t>
      </w:r>
      <w:r w:rsidR="00783427">
        <w:rPr>
          <w:rStyle w:val="ac"/>
          <w:lang w:val="en-US"/>
        </w:rPr>
        <w:footnoteReference w:customMarkFollows="1" w:id="1"/>
        <w:t>*)</w:t>
      </w:r>
    </w:p>
    <w:p w:rsidR="00441E0F" w:rsidRPr="00441E0F" w:rsidRDefault="00441E0F" w:rsidP="00441E0F">
      <w:pPr>
        <w:pStyle w:val="Zv-Author"/>
        <w:rPr>
          <w:lang w:val="en-US"/>
        </w:rPr>
      </w:pPr>
      <w:r w:rsidRPr="00441E0F">
        <w:rPr>
          <w:shd w:val="clear" w:color="auto" w:fill="FFFFFF"/>
          <w:lang w:val="en-US"/>
        </w:rPr>
        <w:t>Ivanov A.A., Abdrashitov G.F., Belchenko Yu.I., Belavsky A.V., Gorbovsky A.I., Deichuli</w:t>
      </w:r>
      <w:r>
        <w:rPr>
          <w:shd w:val="clear" w:color="auto" w:fill="FFFFFF"/>
          <w:lang w:val="en-US"/>
        </w:rPr>
        <w:t> </w:t>
      </w:r>
      <w:r w:rsidRPr="00441E0F">
        <w:rPr>
          <w:shd w:val="clear" w:color="auto" w:fill="FFFFFF"/>
          <w:lang w:val="en-US"/>
        </w:rPr>
        <w:t>P.P., Dranichnikov A.N., Emelev I.S., Kapitonov V.A., Kolmogorov V.V., Kondakov A.A., Sanin A.L., Sotnikov O.Z., Shikhovtsev I.V.</w:t>
      </w:r>
    </w:p>
    <w:p w:rsidR="00441E0F" w:rsidRDefault="00441E0F" w:rsidP="00441E0F">
      <w:pPr>
        <w:pStyle w:val="Zv-Organization"/>
        <w:rPr>
          <w:lang w:val="en-US"/>
        </w:rPr>
      </w:pPr>
      <w:r>
        <w:rPr>
          <w:lang w:val="en-US"/>
        </w:rPr>
        <w:t xml:space="preserve">Budker </w:t>
      </w:r>
      <w:r w:rsidRPr="003214B6">
        <w:rPr>
          <w:lang w:val="en-US"/>
        </w:rPr>
        <w:t>Institute of Nuclear Physics SB RAS, Novosibirsk, RF</w:t>
      </w:r>
      <w:r>
        <w:rPr>
          <w:lang w:val="en-US"/>
        </w:rPr>
        <w:t xml:space="preserve">, </w:t>
      </w:r>
      <w:hyperlink r:id="rId8" w:history="1">
        <w:r w:rsidRPr="005120F9">
          <w:rPr>
            <w:rStyle w:val="a7"/>
            <w:lang w:val="en-US"/>
          </w:rPr>
          <w:t>O.Z.Sotnikov@inp.nsk.su</w:t>
        </w:r>
      </w:hyperlink>
    </w:p>
    <w:p w:rsidR="00441E0F" w:rsidRPr="005A5EB8" w:rsidRDefault="00441E0F" w:rsidP="00441E0F">
      <w:pPr>
        <w:pStyle w:val="Zv-bodyreport"/>
        <w:rPr>
          <w:lang w:val="en-US"/>
        </w:rPr>
      </w:pPr>
      <w:r>
        <w:rPr>
          <w:lang w:val="en-US"/>
        </w:rPr>
        <w:t>A</w:t>
      </w:r>
      <w:r w:rsidRPr="005A5EB8">
        <w:rPr>
          <w:lang w:val="en-US"/>
        </w:rPr>
        <w:t xml:space="preserve"> high-voltage heating </w:t>
      </w:r>
      <w:r>
        <w:rPr>
          <w:lang w:val="en-US"/>
        </w:rPr>
        <w:t>neutral beam injector</w:t>
      </w:r>
      <w:r w:rsidRPr="005A5EB8">
        <w:rPr>
          <w:lang w:val="en-US"/>
        </w:rPr>
        <w:t xml:space="preserve">, based on the acceleration of a </w:t>
      </w:r>
      <w:r>
        <w:rPr>
          <w:lang w:val="en-US"/>
        </w:rPr>
        <w:t xml:space="preserve">negative hydrogen ions </w:t>
      </w:r>
      <w:r w:rsidRPr="005A5EB8">
        <w:rPr>
          <w:lang w:val="en-US"/>
        </w:rPr>
        <w:t>and</w:t>
      </w:r>
      <w:r>
        <w:rPr>
          <w:lang w:val="en-US"/>
        </w:rPr>
        <w:t xml:space="preserve"> their</w:t>
      </w:r>
      <w:r w:rsidRPr="005A5EB8">
        <w:rPr>
          <w:lang w:val="en-US"/>
        </w:rPr>
        <w:t xml:space="preserve"> </w:t>
      </w:r>
      <w:r>
        <w:rPr>
          <w:lang w:val="en-US"/>
        </w:rPr>
        <w:t>neutralization</w:t>
      </w:r>
      <w:r w:rsidRPr="005A5EB8">
        <w:rPr>
          <w:lang w:val="en-US"/>
        </w:rPr>
        <w:t xml:space="preserve"> </w:t>
      </w:r>
      <w:r>
        <w:rPr>
          <w:lang w:val="en-US"/>
        </w:rPr>
        <w:t>i</w:t>
      </w:r>
      <w:r w:rsidRPr="005A5EB8">
        <w:rPr>
          <w:lang w:val="en-US"/>
        </w:rPr>
        <w:t xml:space="preserve">n </w:t>
      </w:r>
      <w:r>
        <w:rPr>
          <w:lang w:val="en-US"/>
        </w:rPr>
        <w:t>the</w:t>
      </w:r>
      <w:r w:rsidRPr="005A5EB8">
        <w:rPr>
          <w:lang w:val="en-US"/>
        </w:rPr>
        <w:t xml:space="preserve"> plasma target</w:t>
      </w:r>
      <w:r>
        <w:rPr>
          <w:lang w:val="en-US"/>
        </w:rPr>
        <w:t xml:space="preserve"> is under construction at th</w:t>
      </w:r>
      <w:r w:rsidRPr="005A5EB8">
        <w:rPr>
          <w:lang w:val="en-US"/>
        </w:rPr>
        <w:t xml:space="preserve">e </w:t>
      </w:r>
      <w:r>
        <w:rPr>
          <w:lang w:val="en-US"/>
        </w:rPr>
        <w:t xml:space="preserve">Budker </w:t>
      </w:r>
      <w:r w:rsidRPr="005A5EB8">
        <w:rPr>
          <w:lang w:val="en-US"/>
        </w:rPr>
        <w:t>Institute of</w:t>
      </w:r>
      <w:r>
        <w:rPr>
          <w:lang w:val="en-US"/>
        </w:rPr>
        <w:t xml:space="preserve"> Nuclear Physics</w:t>
      </w:r>
      <w:r w:rsidRPr="005A5EB8">
        <w:rPr>
          <w:lang w:val="en-US"/>
        </w:rPr>
        <w:t xml:space="preserve">. The design </w:t>
      </w:r>
      <w:r>
        <w:rPr>
          <w:lang w:val="en-US"/>
        </w:rPr>
        <w:t>power</w:t>
      </w:r>
      <w:r w:rsidRPr="005A5EB8">
        <w:rPr>
          <w:lang w:val="en-US"/>
        </w:rPr>
        <w:t xml:space="preserve"> of the injector is 0.5 - 1 MW. The report </w:t>
      </w:r>
      <w:r>
        <w:rPr>
          <w:lang w:val="en-US"/>
        </w:rPr>
        <w:t>presents</w:t>
      </w:r>
      <w:r w:rsidRPr="005A5EB8">
        <w:rPr>
          <w:lang w:val="en-US"/>
        </w:rPr>
        <w:t xml:space="preserve"> a detailed description of the injector components and summarizes </w:t>
      </w:r>
      <w:r>
        <w:rPr>
          <w:lang w:val="en-US"/>
        </w:rPr>
        <w:t xml:space="preserve">the results of the first cycle of </w:t>
      </w:r>
      <w:r w:rsidRPr="005A5EB8">
        <w:rPr>
          <w:lang w:val="en-US"/>
        </w:rPr>
        <w:t xml:space="preserve">1 MV test </w:t>
      </w:r>
      <w:r>
        <w:rPr>
          <w:lang w:val="en-US"/>
        </w:rPr>
        <w:t>facility</w:t>
      </w:r>
      <w:r w:rsidRPr="005A5EB8">
        <w:rPr>
          <w:lang w:val="en-US"/>
        </w:rPr>
        <w:t xml:space="preserve"> construction</w:t>
      </w:r>
      <w:r>
        <w:rPr>
          <w:lang w:val="en-US"/>
        </w:rPr>
        <w:t xml:space="preserve"> and commissioning.</w:t>
      </w:r>
      <w:r w:rsidRPr="005A5EB8">
        <w:rPr>
          <w:lang w:val="en-US"/>
        </w:rPr>
        <w:t xml:space="preserve"> </w:t>
      </w:r>
      <w:r>
        <w:rPr>
          <w:lang w:val="en-US"/>
        </w:rPr>
        <w:t>It</w:t>
      </w:r>
      <w:r w:rsidRPr="005A5EB8">
        <w:rPr>
          <w:lang w:val="en-US"/>
        </w:rPr>
        <w:t xml:space="preserve"> includes </w:t>
      </w:r>
      <w:r>
        <w:rPr>
          <w:lang w:val="en-US"/>
        </w:rPr>
        <w:t>the</w:t>
      </w:r>
      <w:r w:rsidRPr="005A5EB8">
        <w:rPr>
          <w:lang w:val="en-US"/>
        </w:rPr>
        <w:t xml:space="preserve"> </w:t>
      </w:r>
      <w:r>
        <w:rPr>
          <w:lang w:val="en-US"/>
        </w:rPr>
        <w:t>original</w:t>
      </w:r>
      <w:r w:rsidRPr="005A5EB8">
        <w:rPr>
          <w:lang w:val="en-US"/>
        </w:rPr>
        <w:t xml:space="preserve"> 1.5 A, 120 keV negative ion source, </w:t>
      </w:r>
      <w:r>
        <w:rPr>
          <w:lang w:val="en-US"/>
        </w:rPr>
        <w:t xml:space="preserve">the </w:t>
      </w:r>
      <w:r w:rsidRPr="005A5EB8">
        <w:rPr>
          <w:lang w:val="en-US"/>
        </w:rPr>
        <w:t>LEBT with power</w:t>
      </w:r>
      <w:r>
        <w:rPr>
          <w:lang w:val="en-US"/>
        </w:rPr>
        <w:t>ful cryopumps</w:t>
      </w:r>
      <w:r w:rsidRPr="005A5EB8">
        <w:rPr>
          <w:lang w:val="en-US"/>
        </w:rPr>
        <w:t>,</w:t>
      </w:r>
      <w:r w:rsidRPr="00016422">
        <w:rPr>
          <w:lang w:val="en-US"/>
        </w:rPr>
        <w:t xml:space="preserve"> </w:t>
      </w:r>
      <w:r w:rsidRPr="005A5EB8">
        <w:rPr>
          <w:lang w:val="en-US"/>
        </w:rPr>
        <w:t>located at a high potential</w:t>
      </w:r>
      <w:r>
        <w:rPr>
          <w:lang w:val="en-US"/>
        </w:rPr>
        <w:t xml:space="preserve">, </w:t>
      </w:r>
      <w:r w:rsidRPr="005A5EB8">
        <w:rPr>
          <w:lang w:val="en-US"/>
        </w:rPr>
        <w:t xml:space="preserve">a </w:t>
      </w:r>
      <w:r>
        <w:rPr>
          <w:lang w:val="en-US"/>
        </w:rPr>
        <w:t>single</w:t>
      </w:r>
      <w:r w:rsidRPr="005A5EB8">
        <w:rPr>
          <w:lang w:val="en-US"/>
        </w:rPr>
        <w:t xml:space="preserve">-aperture accelerator with </w:t>
      </w:r>
      <w:r>
        <w:rPr>
          <w:lang w:val="en-US"/>
        </w:rPr>
        <w:t>voltage up to</w:t>
      </w:r>
      <w:r w:rsidRPr="005A5EB8">
        <w:rPr>
          <w:lang w:val="en-US"/>
        </w:rPr>
        <w:t xml:space="preserve"> 0.5 - 0.9 MV, </w:t>
      </w:r>
      <w:r>
        <w:rPr>
          <w:lang w:val="en-US"/>
        </w:rPr>
        <w:t>a</w:t>
      </w:r>
      <w:r w:rsidRPr="005A5EB8">
        <w:rPr>
          <w:lang w:val="en-US"/>
        </w:rPr>
        <w:t xml:space="preserve"> high-</w:t>
      </w:r>
      <w:r>
        <w:rPr>
          <w:lang w:val="en-US"/>
        </w:rPr>
        <w:t xml:space="preserve">energy </w:t>
      </w:r>
      <w:r w:rsidRPr="005A5EB8">
        <w:rPr>
          <w:lang w:val="en-US"/>
        </w:rPr>
        <w:t>beam</w:t>
      </w:r>
      <w:r>
        <w:rPr>
          <w:lang w:val="en-US"/>
        </w:rPr>
        <w:t xml:space="preserve"> transport</w:t>
      </w:r>
      <w:r w:rsidRPr="005A5EB8">
        <w:rPr>
          <w:lang w:val="en-US"/>
        </w:rPr>
        <w:t xml:space="preserve"> line </w:t>
      </w:r>
      <w:r>
        <w:rPr>
          <w:lang w:val="en-US"/>
        </w:rPr>
        <w:t>with</w:t>
      </w:r>
      <w:r w:rsidRPr="005A5EB8">
        <w:rPr>
          <w:lang w:val="en-US"/>
        </w:rPr>
        <w:t xml:space="preserve"> </w:t>
      </w:r>
      <w:r>
        <w:rPr>
          <w:lang w:val="en-US"/>
        </w:rPr>
        <w:t>bending</w:t>
      </w:r>
      <w:r w:rsidRPr="005A5EB8">
        <w:rPr>
          <w:lang w:val="en-US"/>
        </w:rPr>
        <w:t xml:space="preserve"> magnet</w:t>
      </w:r>
      <w:r>
        <w:rPr>
          <w:lang w:val="en-US"/>
        </w:rPr>
        <w:t xml:space="preserve"> for the beam components </w:t>
      </w:r>
      <w:r w:rsidRPr="005A5EB8">
        <w:rPr>
          <w:lang w:val="en-US"/>
        </w:rPr>
        <w:t xml:space="preserve">separation. </w:t>
      </w:r>
      <w:r>
        <w:rPr>
          <w:lang w:val="en-US"/>
        </w:rPr>
        <w:t>T</w:t>
      </w:r>
      <w:r w:rsidRPr="005A5EB8">
        <w:rPr>
          <w:lang w:val="en-US"/>
        </w:rPr>
        <w:t xml:space="preserve">he injector </w:t>
      </w:r>
      <w:r>
        <w:rPr>
          <w:lang w:val="en-US"/>
        </w:rPr>
        <w:t xml:space="preserve">facility </w:t>
      </w:r>
      <w:r w:rsidRPr="005A5EB8">
        <w:rPr>
          <w:lang w:val="en-US"/>
        </w:rPr>
        <w:t xml:space="preserve">was launched </w:t>
      </w:r>
      <w:r>
        <w:rPr>
          <w:lang w:val="en-US"/>
        </w:rPr>
        <w:t>for operation i</w:t>
      </w:r>
      <w:r w:rsidRPr="005A5EB8">
        <w:rPr>
          <w:lang w:val="en-US"/>
        </w:rPr>
        <w:t>n 2019. A</w:t>
      </w:r>
      <w:r>
        <w:rPr>
          <w:lang w:val="en-US"/>
        </w:rPr>
        <w:t xml:space="preserve"> negative ion</w:t>
      </w:r>
      <w:r w:rsidRPr="005A5EB8">
        <w:rPr>
          <w:lang w:val="en-US"/>
        </w:rPr>
        <w:t xml:space="preserve"> beam with an intensity of up to 1 A and an energy of 80 keV was obtained and trans</w:t>
      </w:r>
      <w:r>
        <w:rPr>
          <w:lang w:val="en-US"/>
        </w:rPr>
        <w:t>ported</w:t>
      </w:r>
      <w:r w:rsidRPr="005A5EB8">
        <w:rPr>
          <w:lang w:val="en-US"/>
        </w:rPr>
        <w:t xml:space="preserve"> through </w:t>
      </w:r>
      <w:r>
        <w:rPr>
          <w:lang w:val="en-US"/>
        </w:rPr>
        <w:t xml:space="preserve">the </w:t>
      </w:r>
      <w:r w:rsidRPr="005A5EB8">
        <w:rPr>
          <w:lang w:val="en-US"/>
        </w:rPr>
        <w:t>LEBT to the accelerator tube</w:t>
      </w:r>
      <w:r>
        <w:rPr>
          <w:lang w:val="en-US"/>
        </w:rPr>
        <w:t xml:space="preserve"> entrance</w:t>
      </w:r>
      <w:r w:rsidRPr="005A5EB8">
        <w:rPr>
          <w:lang w:val="en-US"/>
        </w:rPr>
        <w:t xml:space="preserve">. </w:t>
      </w:r>
      <w:r>
        <w:rPr>
          <w:lang w:val="en-US"/>
        </w:rPr>
        <w:t xml:space="preserve">The further </w:t>
      </w:r>
      <w:r w:rsidRPr="005A5EB8">
        <w:rPr>
          <w:lang w:val="en-US"/>
        </w:rPr>
        <w:t xml:space="preserve">experiments </w:t>
      </w:r>
      <w:r>
        <w:rPr>
          <w:lang w:val="en-US"/>
        </w:rPr>
        <w:t xml:space="preserve">with </w:t>
      </w:r>
      <w:r w:rsidRPr="005A5EB8">
        <w:rPr>
          <w:lang w:val="en-US"/>
        </w:rPr>
        <w:t>beam</w:t>
      </w:r>
      <w:r>
        <w:rPr>
          <w:lang w:val="en-US"/>
        </w:rPr>
        <w:t xml:space="preserve"> acceleration </w:t>
      </w:r>
      <w:r w:rsidRPr="005A5EB8">
        <w:rPr>
          <w:lang w:val="en-US"/>
        </w:rPr>
        <w:t xml:space="preserve">and </w:t>
      </w:r>
      <w:r>
        <w:rPr>
          <w:lang w:val="en-US"/>
        </w:rPr>
        <w:t>transport</w:t>
      </w:r>
      <w:r w:rsidRPr="005A5EB8">
        <w:rPr>
          <w:lang w:val="en-US"/>
        </w:rPr>
        <w:t xml:space="preserve"> through </w:t>
      </w:r>
      <w:r>
        <w:rPr>
          <w:lang w:val="en-US"/>
        </w:rPr>
        <w:t>bending</w:t>
      </w:r>
      <w:r w:rsidRPr="005A5EB8">
        <w:rPr>
          <w:lang w:val="en-US"/>
        </w:rPr>
        <w:t xml:space="preserve"> magnet to the recuperator</w:t>
      </w:r>
      <w:r>
        <w:rPr>
          <w:lang w:val="en-US"/>
        </w:rPr>
        <w:t xml:space="preserve"> section are planned for </w:t>
      </w:r>
      <w:r w:rsidRPr="005A5EB8">
        <w:rPr>
          <w:lang w:val="en-US"/>
        </w:rPr>
        <w:t xml:space="preserve">the </w:t>
      </w:r>
      <w:r>
        <w:rPr>
          <w:lang w:val="en-US"/>
        </w:rPr>
        <w:t xml:space="preserve">early </w:t>
      </w:r>
      <w:r w:rsidRPr="005A5EB8">
        <w:rPr>
          <w:lang w:val="en-US"/>
        </w:rPr>
        <w:t>of 2020.</w:t>
      </w:r>
    </w:p>
    <w:p w:rsidR="00441E0F" w:rsidRDefault="00441E0F" w:rsidP="00441E0F">
      <w:pPr>
        <w:pStyle w:val="Zv-bodyreport"/>
        <w:rPr>
          <w:lang w:val="en-US"/>
        </w:rPr>
      </w:pPr>
      <w:r w:rsidRPr="00783427">
        <w:rPr>
          <w:rStyle w:val="tlid-translation"/>
          <w:lang w:val="en-US"/>
        </w:rPr>
        <w:t xml:space="preserve">The other </w:t>
      </w:r>
      <w:r w:rsidRPr="005A5EB8">
        <w:rPr>
          <w:lang w:val="en-US"/>
        </w:rPr>
        <w:t>work</w:t>
      </w:r>
      <w:r>
        <w:rPr>
          <w:lang w:val="en-US"/>
        </w:rPr>
        <w:t>s</w:t>
      </w:r>
      <w:r w:rsidRPr="005A5EB8">
        <w:rPr>
          <w:lang w:val="en-US"/>
        </w:rPr>
        <w:t xml:space="preserve"> carried out </w:t>
      </w:r>
      <w:r>
        <w:rPr>
          <w:lang w:val="en-US"/>
        </w:rPr>
        <w:t>under</w:t>
      </w:r>
      <w:r w:rsidRPr="005A5EB8">
        <w:rPr>
          <w:lang w:val="en-US"/>
        </w:rPr>
        <w:t xml:space="preserve"> the program </w:t>
      </w:r>
      <w:r>
        <w:rPr>
          <w:lang w:val="en-US"/>
        </w:rPr>
        <w:t xml:space="preserve">of the </w:t>
      </w:r>
      <w:r w:rsidRPr="005A5EB8">
        <w:rPr>
          <w:lang w:val="en-US"/>
        </w:rPr>
        <w:t xml:space="preserve">high-voltage injector: </w:t>
      </w:r>
      <w:r>
        <w:rPr>
          <w:lang w:val="en-US"/>
        </w:rPr>
        <w:t xml:space="preserve">on </w:t>
      </w:r>
      <w:r w:rsidRPr="005A5EB8">
        <w:rPr>
          <w:lang w:val="en-US"/>
        </w:rPr>
        <w:t xml:space="preserve">the development and </w:t>
      </w:r>
      <w:r>
        <w:rPr>
          <w:lang w:val="en-US"/>
        </w:rPr>
        <w:t>produc</w:t>
      </w:r>
      <w:r w:rsidRPr="005A5EB8">
        <w:rPr>
          <w:lang w:val="en-US"/>
        </w:rPr>
        <w:t xml:space="preserve">tion of a high-efficiency plasma beam neutralizer, </w:t>
      </w:r>
      <w:r>
        <w:rPr>
          <w:lang w:val="en-US"/>
        </w:rPr>
        <w:t xml:space="preserve">on the </w:t>
      </w:r>
      <w:r w:rsidRPr="005A5EB8">
        <w:rPr>
          <w:lang w:val="en-US"/>
        </w:rPr>
        <w:t xml:space="preserve">studies of the </w:t>
      </w:r>
      <w:r>
        <w:rPr>
          <w:lang w:val="en-US"/>
        </w:rPr>
        <w:t xml:space="preserve">photon </w:t>
      </w:r>
      <w:r w:rsidRPr="005A5EB8">
        <w:rPr>
          <w:lang w:val="en-US"/>
        </w:rPr>
        <w:t>beam neutralizer</w:t>
      </w:r>
      <w:r>
        <w:rPr>
          <w:lang w:val="en-US"/>
        </w:rPr>
        <w:t xml:space="preserve"> will be presented as well.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6D" w:rsidRDefault="00FE676D">
      <w:r>
        <w:separator/>
      </w:r>
    </w:p>
  </w:endnote>
  <w:endnote w:type="continuationSeparator" w:id="0">
    <w:p w:rsidR="00FE676D" w:rsidRDefault="00FE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76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76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14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6D" w:rsidRDefault="00FE676D">
      <w:r>
        <w:separator/>
      </w:r>
    </w:p>
  </w:footnote>
  <w:footnote w:type="continuationSeparator" w:id="0">
    <w:p w:rsidR="00FE676D" w:rsidRDefault="00FE676D">
      <w:r>
        <w:continuationSeparator/>
      </w:r>
    </w:p>
  </w:footnote>
  <w:footnote w:id="1">
    <w:p w:rsidR="00783427" w:rsidRPr="00783427" w:rsidRDefault="00783427">
      <w:pPr>
        <w:pStyle w:val="aa"/>
        <w:rPr>
          <w:sz w:val="22"/>
          <w:szCs w:val="22"/>
          <w:lang w:val="en-US"/>
        </w:rPr>
      </w:pPr>
      <w:r w:rsidRPr="00783427">
        <w:rPr>
          <w:rStyle w:val="ac"/>
          <w:sz w:val="22"/>
          <w:szCs w:val="22"/>
          <w:lang w:val="en-US"/>
        </w:rPr>
        <w:t>*)</w:t>
      </w:r>
      <w:r w:rsidRPr="00783427">
        <w:rPr>
          <w:sz w:val="22"/>
          <w:szCs w:val="22"/>
          <w:lang w:val="en-US"/>
        </w:rPr>
        <w:t xml:space="preserve">  </w:t>
      </w:r>
      <w:hyperlink r:id="rId1" w:history="1">
        <w:r w:rsidRPr="00783427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D876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676D"/>
    <w:rsid w:val="00043701"/>
    <w:rsid w:val="00076375"/>
    <w:rsid w:val="000C657D"/>
    <w:rsid w:val="000C7078"/>
    <w:rsid w:val="000D76E9"/>
    <w:rsid w:val="000E495B"/>
    <w:rsid w:val="001C0CCB"/>
    <w:rsid w:val="001E414E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1E0F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662D8"/>
    <w:rsid w:val="006B5B24"/>
    <w:rsid w:val="00732A2E"/>
    <w:rsid w:val="00783427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876B7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  <w:rsid w:val="00FE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tlid-translation">
    <w:name w:val="tlid-translation"/>
    <w:basedOn w:val="a0"/>
    <w:rsid w:val="00441E0F"/>
  </w:style>
  <w:style w:type="character" w:styleId="a7">
    <w:name w:val="Hyperlink"/>
    <w:basedOn w:val="a0"/>
    <w:rsid w:val="00441E0F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7834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342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78342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83427"/>
  </w:style>
  <w:style w:type="character" w:styleId="ac">
    <w:name w:val="footnote reference"/>
    <w:basedOn w:val="a0"/>
    <w:rsid w:val="00783427"/>
    <w:rPr>
      <w:vertAlign w:val="superscript"/>
    </w:rPr>
  </w:style>
  <w:style w:type="paragraph" w:styleId="ad">
    <w:name w:val="endnote text"/>
    <w:basedOn w:val="a"/>
    <w:link w:val="ae"/>
    <w:rsid w:val="0078342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783427"/>
  </w:style>
  <w:style w:type="character" w:styleId="af">
    <w:name w:val="endnote reference"/>
    <w:basedOn w:val="a0"/>
    <w:rsid w:val="00783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.Sotniko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ru/LD-Sotni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2102-EDB7-4077-9423-CA7554B6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12</TotalTime>
  <Pages>1</Pages>
  <Words>260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HIGH-VOLTAGE NEUTRAL BEAM INJECTOR FOR FUSION DEVICES: STATUS AND PROSPECTS</dc:title>
  <dc:creator>sato</dc:creator>
  <cp:lastModifiedBy>Сатунин</cp:lastModifiedBy>
  <cp:revision>3</cp:revision>
  <cp:lastPrinted>1601-01-01T00:00:00Z</cp:lastPrinted>
  <dcterms:created xsi:type="dcterms:W3CDTF">2020-02-09T13:54:00Z</dcterms:created>
  <dcterms:modified xsi:type="dcterms:W3CDTF">2020-04-15T15:54:00Z</dcterms:modified>
</cp:coreProperties>
</file>