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9E" w:rsidRPr="00AA7863" w:rsidRDefault="00EB799E" w:rsidP="00EB799E">
      <w:pPr>
        <w:pStyle w:val="Zv-Titlereport"/>
      </w:pPr>
      <w:r w:rsidRPr="00A62BBC">
        <w:t>Применение лазерно-теневой диагностики для исследования распространения ударных волн в прозрачных материалах при воздействии сильноточного электронного пучка</w:t>
      </w:r>
      <w:r w:rsidR="00AA7863" w:rsidRPr="00AA7863">
        <w:t xml:space="preserve"> </w:t>
      </w:r>
      <w:r w:rsidR="00AA7863">
        <w:rPr>
          <w:rStyle w:val="a9"/>
        </w:rPr>
        <w:footnoteReference w:customMarkFollows="1" w:id="1"/>
        <w:t>*)</w:t>
      </w:r>
    </w:p>
    <w:p w:rsidR="00EB799E" w:rsidRPr="00AA7863" w:rsidRDefault="00EB799E" w:rsidP="00EB799E">
      <w:pPr>
        <w:pStyle w:val="Zv-Author"/>
        <w:rPr>
          <w:lang w:val="en-US"/>
        </w:rPr>
      </w:pPr>
      <w:r w:rsidRPr="00AA7863">
        <w:rPr>
          <w:vertAlign w:val="superscript"/>
          <w:lang w:val="en-US"/>
        </w:rPr>
        <w:t>1,2,3</w:t>
      </w:r>
      <w:r w:rsidRPr="00A62BBC">
        <w:t>Казаков</w:t>
      </w:r>
      <w:r w:rsidRPr="00AA7863">
        <w:rPr>
          <w:lang w:val="en-US"/>
        </w:rPr>
        <w:t xml:space="preserve"> </w:t>
      </w:r>
      <w:r w:rsidRPr="00A62BBC">
        <w:t>Е</w:t>
      </w:r>
      <w:r w:rsidRPr="00AA7863">
        <w:rPr>
          <w:lang w:val="en-US"/>
        </w:rPr>
        <w:t>.</w:t>
      </w:r>
      <w:r w:rsidRPr="00A62BBC">
        <w:t>Д</w:t>
      </w:r>
      <w:r w:rsidRPr="00AA7863">
        <w:rPr>
          <w:lang w:val="en-US"/>
        </w:rPr>
        <w:t xml:space="preserve">., </w:t>
      </w:r>
      <w:r w:rsidRPr="00AA7863">
        <w:rPr>
          <w:vertAlign w:val="superscript"/>
          <w:lang w:val="en-US"/>
        </w:rPr>
        <w:t>1</w:t>
      </w:r>
      <w:r w:rsidRPr="00A62BBC">
        <w:t>Демидов</w:t>
      </w:r>
      <w:r w:rsidRPr="00AA7863">
        <w:rPr>
          <w:lang w:val="en-US"/>
        </w:rPr>
        <w:t xml:space="preserve"> </w:t>
      </w:r>
      <w:r w:rsidRPr="00A62BBC">
        <w:t>Б</w:t>
      </w:r>
      <w:r w:rsidRPr="00AA7863">
        <w:rPr>
          <w:lang w:val="en-US"/>
        </w:rPr>
        <w:t>.</w:t>
      </w:r>
      <w:r w:rsidRPr="00A62BBC">
        <w:t>А</w:t>
      </w:r>
      <w:r w:rsidRPr="00AA7863">
        <w:rPr>
          <w:lang w:val="en-US"/>
        </w:rPr>
        <w:t xml:space="preserve">., </w:t>
      </w:r>
      <w:r w:rsidRPr="00AA7863">
        <w:rPr>
          <w:vertAlign w:val="superscript"/>
          <w:lang w:val="en-US"/>
        </w:rPr>
        <w:t>1</w:t>
      </w:r>
      <w:r w:rsidRPr="00A62BBC">
        <w:t>Калинин</w:t>
      </w:r>
      <w:r w:rsidRPr="00AA7863">
        <w:rPr>
          <w:lang w:val="en-US"/>
        </w:rPr>
        <w:t xml:space="preserve"> </w:t>
      </w:r>
      <w:r w:rsidRPr="00A62BBC">
        <w:t>Ю</w:t>
      </w:r>
      <w:r w:rsidRPr="00AA7863">
        <w:rPr>
          <w:lang w:val="en-US"/>
        </w:rPr>
        <w:t>.</w:t>
      </w:r>
      <w:r w:rsidRPr="00A62BBC">
        <w:t>Г</w:t>
      </w:r>
      <w:r w:rsidRPr="00AA7863">
        <w:rPr>
          <w:lang w:val="en-US"/>
        </w:rPr>
        <w:t xml:space="preserve">., </w:t>
      </w:r>
      <w:r w:rsidRPr="00AA7863">
        <w:rPr>
          <w:vertAlign w:val="superscript"/>
          <w:lang w:val="en-US"/>
        </w:rPr>
        <w:t>1</w:t>
      </w:r>
      <w:r w:rsidRPr="00A62BBC">
        <w:t>Крутиков</w:t>
      </w:r>
      <w:r w:rsidRPr="00AA7863">
        <w:rPr>
          <w:lang w:val="en-US"/>
        </w:rPr>
        <w:t xml:space="preserve"> </w:t>
      </w:r>
      <w:r w:rsidRPr="00A62BBC">
        <w:t>Д</w:t>
      </w:r>
      <w:r w:rsidRPr="00AA7863">
        <w:rPr>
          <w:lang w:val="en-US"/>
        </w:rPr>
        <w:t>.</w:t>
      </w:r>
      <w:r w:rsidRPr="00A62BBC">
        <w:t>И</w:t>
      </w:r>
      <w:r w:rsidRPr="00AA7863">
        <w:rPr>
          <w:lang w:val="en-US"/>
        </w:rPr>
        <w:t xml:space="preserve">., </w:t>
      </w:r>
      <w:r w:rsidRPr="00AA7863">
        <w:rPr>
          <w:vertAlign w:val="superscript"/>
          <w:lang w:val="en-US"/>
        </w:rPr>
        <w:t>1</w:t>
      </w:r>
      <w:r w:rsidRPr="00A62BBC">
        <w:t>Курило</w:t>
      </w:r>
      <w:r w:rsidRPr="00AA7863">
        <w:rPr>
          <w:lang w:val="en-US"/>
        </w:rPr>
        <w:t xml:space="preserve"> </w:t>
      </w:r>
      <w:r w:rsidRPr="00A62BBC">
        <w:t>А</w:t>
      </w:r>
      <w:r w:rsidRPr="00AA7863">
        <w:rPr>
          <w:lang w:val="en-US"/>
        </w:rPr>
        <w:t>.</w:t>
      </w:r>
      <w:r w:rsidRPr="00A62BBC">
        <w:t>А</w:t>
      </w:r>
      <w:r w:rsidRPr="00AA7863">
        <w:rPr>
          <w:lang w:val="en-US"/>
        </w:rPr>
        <w:t xml:space="preserve">., </w:t>
      </w:r>
      <w:r w:rsidRPr="00AA7863">
        <w:rPr>
          <w:vertAlign w:val="superscript"/>
          <w:lang w:val="en-US"/>
        </w:rPr>
        <w:t>1</w:t>
      </w:r>
      <w:r w:rsidRPr="00A62BBC">
        <w:t>Орлов</w:t>
      </w:r>
      <w:r w:rsidRPr="00AA7863">
        <w:rPr>
          <w:lang w:val="en-US"/>
        </w:rPr>
        <w:t xml:space="preserve"> </w:t>
      </w:r>
      <w:r w:rsidRPr="00A62BBC">
        <w:t>М</w:t>
      </w:r>
      <w:r w:rsidRPr="00AA7863">
        <w:rPr>
          <w:lang w:val="en-US"/>
        </w:rPr>
        <w:t>.</w:t>
      </w:r>
      <w:r w:rsidRPr="00A62BBC">
        <w:t>Ю</w:t>
      </w:r>
      <w:r w:rsidRPr="00AA7863">
        <w:rPr>
          <w:lang w:val="en-US"/>
        </w:rPr>
        <w:t xml:space="preserve">., </w:t>
      </w:r>
      <w:r w:rsidRPr="00AA7863">
        <w:rPr>
          <w:vertAlign w:val="superscript"/>
          <w:lang w:val="en-US"/>
        </w:rPr>
        <w:t>1</w:t>
      </w:r>
      <w:r w:rsidRPr="00A62BBC">
        <w:t>Стрижаков</w:t>
      </w:r>
      <w:r w:rsidRPr="00AA7863">
        <w:rPr>
          <w:lang w:val="en-US"/>
        </w:rPr>
        <w:t xml:space="preserve"> </w:t>
      </w:r>
      <w:r w:rsidRPr="00A62BBC">
        <w:t>М</w:t>
      </w:r>
      <w:r w:rsidRPr="00AA7863">
        <w:rPr>
          <w:lang w:val="en-US"/>
        </w:rPr>
        <w:t>.</w:t>
      </w:r>
      <w:r w:rsidRPr="00A62BBC">
        <w:t>Г</w:t>
      </w:r>
      <w:r w:rsidRPr="00AA7863">
        <w:rPr>
          <w:lang w:val="en-US"/>
        </w:rPr>
        <w:t xml:space="preserve">., </w:t>
      </w:r>
      <w:r w:rsidRPr="00AA7863">
        <w:rPr>
          <w:vertAlign w:val="superscript"/>
          <w:lang w:val="en-US"/>
        </w:rPr>
        <w:t>1,3</w:t>
      </w:r>
      <w:r w:rsidRPr="00A62BBC">
        <w:t>Ткаченко</w:t>
      </w:r>
      <w:r w:rsidRPr="00AA7863">
        <w:rPr>
          <w:lang w:val="en-US"/>
        </w:rPr>
        <w:t xml:space="preserve"> </w:t>
      </w:r>
      <w:r w:rsidRPr="00A62BBC">
        <w:t>С</w:t>
      </w:r>
      <w:r w:rsidRPr="00AA7863">
        <w:rPr>
          <w:lang w:val="en-US"/>
        </w:rPr>
        <w:t>.</w:t>
      </w:r>
      <w:r w:rsidRPr="00A62BBC">
        <w:t>И</w:t>
      </w:r>
      <w:r w:rsidRPr="00AA7863">
        <w:rPr>
          <w:lang w:val="en-US"/>
        </w:rPr>
        <w:t xml:space="preserve">., </w:t>
      </w:r>
      <w:r w:rsidRPr="00AA7863">
        <w:rPr>
          <w:vertAlign w:val="superscript"/>
          <w:lang w:val="en-US"/>
        </w:rPr>
        <w:t>1,3</w:t>
      </w:r>
      <w:r w:rsidRPr="00A62BBC">
        <w:t>Чукбар</w:t>
      </w:r>
      <w:r w:rsidRPr="00AA7863">
        <w:rPr>
          <w:lang w:val="en-US"/>
        </w:rPr>
        <w:t xml:space="preserve"> </w:t>
      </w:r>
      <w:r w:rsidRPr="00A62BBC">
        <w:t>К</w:t>
      </w:r>
      <w:r w:rsidRPr="00AA7863">
        <w:rPr>
          <w:lang w:val="en-US"/>
        </w:rPr>
        <w:t>.</w:t>
      </w:r>
      <w:r w:rsidRPr="00A62BBC">
        <w:t>В</w:t>
      </w:r>
      <w:r w:rsidRPr="00AA7863">
        <w:rPr>
          <w:lang w:val="en-US"/>
        </w:rPr>
        <w:t xml:space="preserve">., </w:t>
      </w:r>
      <w:r w:rsidRPr="00AA7863">
        <w:rPr>
          <w:vertAlign w:val="superscript"/>
          <w:lang w:val="en-US"/>
        </w:rPr>
        <w:t>1</w:t>
      </w:r>
      <w:r w:rsidRPr="00A62BBC">
        <w:t>Шашков</w:t>
      </w:r>
      <w:r w:rsidRPr="00AA7863">
        <w:rPr>
          <w:lang w:val="en-US"/>
        </w:rPr>
        <w:t xml:space="preserve"> </w:t>
      </w:r>
      <w:r w:rsidRPr="00A62BBC">
        <w:t>А</w:t>
      </w:r>
      <w:r w:rsidRPr="00AA7863">
        <w:rPr>
          <w:lang w:val="en-US"/>
        </w:rPr>
        <w:t>.</w:t>
      </w:r>
      <w:r w:rsidRPr="00A62BBC">
        <w:t>Ю</w:t>
      </w:r>
      <w:r w:rsidRPr="00AA7863">
        <w:rPr>
          <w:lang w:val="en-US"/>
        </w:rPr>
        <w:t>.</w:t>
      </w:r>
    </w:p>
    <w:p w:rsidR="00EB799E" w:rsidRDefault="00EB799E" w:rsidP="00EB799E">
      <w:pPr>
        <w:pStyle w:val="Zv-Organization"/>
      </w:pPr>
      <w:r w:rsidRPr="00A62BBC">
        <w:rPr>
          <w:vertAlign w:val="superscript"/>
        </w:rPr>
        <w:t>1</w:t>
      </w:r>
      <w:r>
        <w:t xml:space="preserve">НИЦ "Курчатовский институт" </w:t>
      </w:r>
      <w:r>
        <w:br/>
      </w:r>
      <w:r w:rsidRPr="00A62BBC">
        <w:rPr>
          <w:vertAlign w:val="superscript"/>
        </w:rPr>
        <w:t>2</w:t>
      </w:r>
      <w:r>
        <w:t xml:space="preserve">Национальный исследовательский университет "МЭИ" </w:t>
      </w:r>
      <w:r>
        <w:br/>
      </w:r>
      <w:r w:rsidRPr="00A62BBC">
        <w:rPr>
          <w:vertAlign w:val="superscript"/>
        </w:rPr>
        <w:t>3</w:t>
      </w:r>
      <w:r>
        <w:t>Московский физико-технический институт (Национальный исследовательский</w:t>
      </w:r>
      <w:r w:rsidRPr="00EB799E">
        <w:br/>
      </w:r>
      <w:r w:rsidRPr="00AA7863">
        <w:t xml:space="preserve">    </w:t>
      </w:r>
      <w:r>
        <w:t xml:space="preserve"> университет)</w:t>
      </w:r>
    </w:p>
    <w:p w:rsidR="00EB799E" w:rsidRDefault="00EB799E" w:rsidP="00EB799E">
      <w:pPr>
        <w:pStyle w:val="Zv-bodyreport"/>
      </w:pPr>
      <w:r w:rsidRPr="009E6EDC">
        <w:t>Исследование распространения ударных волн в различных материалах ведется не первое десятилетие, однако получение новых экспериментальных данных в этой области остаётся весьма актуальной задачей. Это связано с существенными трудностями в создании универсальной теории или модели для различных материалов и режимов воздействия. Особенно это касается случаев мощного импульсного энерговыделения в объемном приповерхностном слое [1]. В данной работе представлены результаты экспериментального исследования распространения ударных волн в прозрачных материалах с помощью лазерно-теневой диагностики. Эксперименты проводились на сильноточном электронном ускорителе Кальмар [2] при энергиях электронов до 300 кэВ и токах до 40 кА.</w:t>
      </w:r>
    </w:p>
    <w:p w:rsidR="00EB799E" w:rsidRDefault="00EB799E" w:rsidP="00EB799E">
      <w:pPr>
        <w:pStyle w:val="Zv-bodyreport"/>
      </w:pPr>
      <w:r w:rsidRPr="00A920F6">
        <w:t xml:space="preserve">Для лазерной диагностики использовался импульсный твердотельный лазер с активным элементом из монокристалла ортоалюмината иттрия с неодимом. </w:t>
      </w:r>
      <w:r>
        <w:t>Д</w:t>
      </w:r>
      <w:r w:rsidRPr="00A920F6">
        <w:t xml:space="preserve">лительность гладкого во времени импульса </w:t>
      </w:r>
      <w:r>
        <w:t xml:space="preserve">составляла </w:t>
      </w:r>
      <w:r w:rsidRPr="00A920F6">
        <w:t>200 мкс</w:t>
      </w:r>
      <w:r>
        <w:t xml:space="preserve"> </w:t>
      </w:r>
      <w:r w:rsidRPr="00A920F6">
        <w:t xml:space="preserve">по основанию, </w:t>
      </w:r>
      <w:r>
        <w:t>что существенно превышает полную продолжительность  исследуемых процессов. Э</w:t>
      </w:r>
      <w:r w:rsidRPr="00A920F6">
        <w:t>нергия импульса до 100 мДж.</w:t>
      </w:r>
      <w:r>
        <w:t xml:space="preserve"> </w:t>
      </w:r>
      <w:r w:rsidRPr="009E6EDC">
        <w:t>В качестве регистратора применялась электронно-оптическая камера СФЭР-6, работающая в режиме щелевой развёртки. Полученные тенеграммы с непрерывной во времени регистрацией изображения весьма наглядны и информативны. Наблюдался фронт распространения ударной волны, отражение от свободной поверхности и разрушений, распространение волны разрушения и множественные особенности. В ряде случаев наблюдался также разлёт откольного вещества с задней поверхности образцов. Кроме того, в некоторых схемах эксперимента присутствовала возможность одновременного наблюдения ударно-волновых явления в образцах и плазменных процессов в вакуумном диоде ускорителя. Это позволяет соотнести особенности формируемых ударных волн с особенностями взаимодействия электронного пучка с диэлектрическими анодами. Для получения максимально полной картины в исследовании использовался достаточно широкий набор прозрачных материалов: оптические стёкла, ПММА, полистирол, эпоксидная смола.</w:t>
      </w:r>
    </w:p>
    <w:p w:rsidR="00EB799E" w:rsidRPr="009E6EDC" w:rsidRDefault="00EB799E" w:rsidP="00EB799E">
      <w:pPr>
        <w:pStyle w:val="Zv-bodyreport"/>
      </w:pPr>
      <w:r w:rsidRPr="009E6EDC">
        <w:t>Работа выполнена при поддержке гранта РФФИ 18-02-00555_а.</w:t>
      </w:r>
    </w:p>
    <w:p w:rsidR="00EB799E" w:rsidRPr="00DB7D22" w:rsidRDefault="00EB799E" w:rsidP="00EB799E">
      <w:pPr>
        <w:pStyle w:val="Zv-TitleReferences-ru"/>
      </w:pPr>
      <w:r>
        <w:t>Литература</w:t>
      </w:r>
    </w:p>
    <w:p w:rsidR="00EB799E" w:rsidRPr="007C6884" w:rsidRDefault="00EB799E" w:rsidP="00EB799E">
      <w:pPr>
        <w:pStyle w:val="Zv-References-ru"/>
        <w:numPr>
          <w:ilvl w:val="0"/>
          <w:numId w:val="1"/>
        </w:numPr>
      </w:pPr>
      <w:r w:rsidRPr="007C6884">
        <w:t>Демидов Б.А., Казаков Е.Д., Калинин Ю.Г., Курило А.А., Стрижаков М.Г., Шашков А.Ю. // Прикладная физика. 2018. № 6. С. 74-78.</w:t>
      </w:r>
    </w:p>
    <w:p w:rsidR="00EB799E" w:rsidRPr="007C6884" w:rsidRDefault="00EB799E" w:rsidP="00EB799E">
      <w:pPr>
        <w:pStyle w:val="Zv-References-ru"/>
        <w:numPr>
          <w:ilvl w:val="0"/>
          <w:numId w:val="1"/>
        </w:numPr>
      </w:pPr>
      <w:r w:rsidRPr="007C6884">
        <w:t>Демидов Б.А., Ивкин М.В., Петров В.А., Фанченко С.Д. // Атомная энергия. 1979. Т. 46. Вып. 2. С. 101 – 116.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18" w:rsidRDefault="00452C18">
      <w:r>
        <w:separator/>
      </w:r>
    </w:p>
  </w:endnote>
  <w:endnote w:type="continuationSeparator" w:id="0">
    <w:p w:rsidR="00452C18" w:rsidRDefault="00452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52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52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D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18" w:rsidRDefault="00452C18">
      <w:r>
        <w:separator/>
      </w:r>
    </w:p>
  </w:footnote>
  <w:footnote w:type="continuationSeparator" w:id="0">
    <w:p w:rsidR="00452C18" w:rsidRDefault="00452C18">
      <w:r>
        <w:continuationSeparator/>
      </w:r>
    </w:p>
  </w:footnote>
  <w:footnote w:id="1">
    <w:p w:rsidR="00AA7863" w:rsidRPr="00AA7863" w:rsidRDefault="00AA7863">
      <w:pPr>
        <w:pStyle w:val="a7"/>
        <w:rPr>
          <w:sz w:val="22"/>
          <w:szCs w:val="22"/>
          <w:lang w:val="en-US"/>
        </w:rPr>
      </w:pPr>
      <w:r w:rsidRPr="00AA7863">
        <w:rPr>
          <w:rStyle w:val="a9"/>
          <w:sz w:val="22"/>
          <w:szCs w:val="22"/>
        </w:rPr>
        <w:t>*)</w:t>
      </w:r>
      <w:r w:rsidRPr="00AA7863">
        <w:rPr>
          <w:sz w:val="22"/>
          <w:szCs w:val="22"/>
        </w:rPr>
        <w:t xml:space="preserve">  </w:t>
      </w:r>
      <w:hyperlink r:id="rId1" w:history="1">
        <w:r w:rsidRPr="00110D21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952E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2C18"/>
    <w:rsid w:val="00037DCC"/>
    <w:rsid w:val="00043701"/>
    <w:rsid w:val="000C7078"/>
    <w:rsid w:val="000D76E9"/>
    <w:rsid w:val="000E495B"/>
    <w:rsid w:val="00110D21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952E3"/>
    <w:rsid w:val="003B5B93"/>
    <w:rsid w:val="003C1B47"/>
    <w:rsid w:val="00401388"/>
    <w:rsid w:val="00446025"/>
    <w:rsid w:val="00447ABC"/>
    <w:rsid w:val="00452C18"/>
    <w:rsid w:val="004A77D1"/>
    <w:rsid w:val="004B72AA"/>
    <w:rsid w:val="004F4E29"/>
    <w:rsid w:val="00567C6F"/>
    <w:rsid w:val="00572013"/>
    <w:rsid w:val="0058676C"/>
    <w:rsid w:val="005B2E6B"/>
    <w:rsid w:val="006247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A786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B799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AA786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A7863"/>
  </w:style>
  <w:style w:type="character" w:styleId="a9">
    <w:name w:val="footnote reference"/>
    <w:basedOn w:val="a0"/>
    <w:rsid w:val="00AA7863"/>
    <w:rPr>
      <w:vertAlign w:val="superscript"/>
    </w:rPr>
  </w:style>
  <w:style w:type="character" w:styleId="aa">
    <w:name w:val="Hyperlink"/>
    <w:basedOn w:val="a0"/>
    <w:rsid w:val="00110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D-Kaz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6F171-AD1C-44A8-A834-1E3BF8EE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333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ЛАЗЕРНО-ТЕНЕВОЙ ДИАГНОСТИКИ ДЛЯ ИССЛЕДОВАНИЯ РАСПРОСТРАНЕНИЯ УДАРНЫХ ВОЛН В ПРОЗРАЧНЫХ МАТЕРИАЛАХ ПРИ ВОЗДЕЙСТВИИ СИЛЬНОТОЧНОГО ЭЛЕКТРОННОГО ПУЧКА</dc:title>
  <dc:creator>sato</dc:creator>
  <cp:lastModifiedBy>Сатунин</cp:lastModifiedBy>
  <cp:revision>3</cp:revision>
  <cp:lastPrinted>1601-01-01T00:00:00Z</cp:lastPrinted>
  <dcterms:created xsi:type="dcterms:W3CDTF">2020-02-23T12:48:00Z</dcterms:created>
  <dcterms:modified xsi:type="dcterms:W3CDTF">2020-04-28T10:48:00Z</dcterms:modified>
</cp:coreProperties>
</file>