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AF" w:rsidRPr="00B3277E" w:rsidRDefault="00E479A5" w:rsidP="00F666AF">
      <w:pPr>
        <w:pStyle w:val="Zv-Titlereport"/>
        <w:ind w:left="426" w:right="424"/>
        <w:rPr>
          <w:lang w:val="en-US"/>
        </w:rPr>
      </w:pPr>
      <w:r w:rsidRPr="00E479A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85pt;margin-top:-24.4pt;width:192pt;height:26.25pt;z-index:-251654144;mso-position-horizontal:absolute" stroked="f" strokecolor="red">
            <v:textbox style="mso-next-textbox:#_x0000_s1027">
              <w:txbxContent>
                <w:p w:rsidR="00E479A5" w:rsidRPr="0095603D" w:rsidRDefault="00E479A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479A5">
                    <w:rPr>
                      <w:sz w:val="22"/>
                      <w:szCs w:val="22"/>
                    </w:rPr>
                    <w:t>10.34854/ICPAF.2020.47.1.150</w:t>
                  </w:r>
                </w:p>
              </w:txbxContent>
            </v:textbox>
            <w10:anchorlock/>
          </v:shape>
        </w:pict>
      </w:r>
      <w:r w:rsidR="00F666AF" w:rsidRPr="007D3AB2">
        <w:rPr>
          <w:lang w:val="en-US"/>
        </w:rPr>
        <w:t>EFFECT OF FAST GAS HEATING ON THE IGNITION OF H</w:t>
      </w:r>
      <w:r w:rsidR="00F666AF">
        <w:rPr>
          <w:vertAlign w:val="subscript"/>
          <w:lang w:val="en-US"/>
        </w:rPr>
        <w:t>2</w:t>
      </w:r>
      <w:r w:rsidR="00F666AF">
        <w:rPr>
          <w:lang w:val="en-US"/>
        </w:rPr>
        <w:t xml:space="preserve"> / </w:t>
      </w:r>
      <w:r w:rsidR="00F666AF" w:rsidRPr="007D3AB2">
        <w:rPr>
          <w:lang w:val="en-US"/>
        </w:rPr>
        <w:t>AIR</w:t>
      </w:r>
      <w:r w:rsidR="00F666AF">
        <w:rPr>
          <w:lang w:val="en-US"/>
        </w:rPr>
        <w:t xml:space="preserve"> </w:t>
      </w:r>
      <w:r w:rsidR="00F666AF" w:rsidRPr="007D3AB2">
        <w:rPr>
          <w:lang w:val="en-US"/>
        </w:rPr>
        <w:t>MIXTURES BY PULSE</w:t>
      </w:r>
      <w:r w:rsidR="00F666AF">
        <w:rPr>
          <w:lang w:val="en-US"/>
        </w:rPr>
        <w:t>D</w:t>
      </w:r>
      <w:r w:rsidR="00F666AF" w:rsidRPr="007D3AB2">
        <w:rPr>
          <w:lang w:val="en-US"/>
        </w:rPr>
        <w:t xml:space="preserve"> NANOSECOND DISCHARGE</w:t>
      </w:r>
      <w:r w:rsidR="00635127">
        <w:rPr>
          <w:lang w:val="en-US"/>
        </w:rPr>
        <w:t xml:space="preserve"> </w:t>
      </w:r>
      <w:r w:rsidR="00635127">
        <w:rPr>
          <w:rStyle w:val="a9"/>
          <w:lang w:val="en-US"/>
        </w:rPr>
        <w:footnoteReference w:customMarkFollows="1" w:id="1"/>
        <w:t>*)</w:t>
      </w:r>
    </w:p>
    <w:p w:rsidR="00F666AF" w:rsidRPr="00B3277E" w:rsidRDefault="00F666AF" w:rsidP="00F666AF">
      <w:pPr>
        <w:pStyle w:val="Zv-Author"/>
        <w:rPr>
          <w:lang w:val="en-US"/>
        </w:rPr>
      </w:pPr>
      <w:r w:rsidRPr="00635127">
        <w:rPr>
          <w:lang w:val="en-US"/>
        </w:rPr>
        <w:t>Popov</w:t>
      </w:r>
      <w:r>
        <w:rPr>
          <w:lang w:val="en-US"/>
        </w:rPr>
        <w:t xml:space="preserve"> N.A.</w:t>
      </w:r>
    </w:p>
    <w:p w:rsidR="00F666AF" w:rsidRPr="00A416E6" w:rsidRDefault="00F666AF" w:rsidP="00F666AF">
      <w:pPr>
        <w:pStyle w:val="Zv-Organization"/>
        <w:rPr>
          <w:i w:val="0"/>
          <w:lang w:val="en-US"/>
        </w:rPr>
      </w:pPr>
      <w:r w:rsidRPr="00A416E6">
        <w:rPr>
          <w:lang w:val="en-US"/>
        </w:rPr>
        <w:t>Lomonosov Moscow State University, Skobeltsyn Institute of Nuclear Physics</w:t>
      </w:r>
      <w:r w:rsidRPr="00A416E6">
        <w:rPr>
          <w:i w:val="0"/>
          <w:szCs w:val="24"/>
          <w:lang w:val="en-US"/>
        </w:rPr>
        <w:t xml:space="preserve">, </w:t>
      </w:r>
      <w:r w:rsidRPr="000D7F2E">
        <w:rPr>
          <w:color w:val="0000FF"/>
          <w:szCs w:val="24"/>
          <w:u w:val="single"/>
          <w:lang w:val="en-US"/>
        </w:rPr>
        <w:t>NPopov</w:t>
      </w:r>
      <w:r w:rsidRPr="00A416E6">
        <w:rPr>
          <w:color w:val="0000FF"/>
          <w:szCs w:val="24"/>
          <w:u w:val="single"/>
          <w:lang w:val="en-US"/>
        </w:rPr>
        <w:t>@</w:t>
      </w:r>
      <w:r w:rsidRPr="000D7F2E">
        <w:rPr>
          <w:color w:val="0000FF"/>
          <w:szCs w:val="24"/>
          <w:u w:val="single"/>
          <w:lang w:val="en-US"/>
        </w:rPr>
        <w:t>mics</w:t>
      </w:r>
      <w:r w:rsidRPr="00A416E6">
        <w:rPr>
          <w:color w:val="0000FF"/>
          <w:szCs w:val="24"/>
          <w:u w:val="single"/>
          <w:lang w:val="en-US"/>
        </w:rPr>
        <w:t>.</w:t>
      </w:r>
      <w:r w:rsidRPr="000D7F2E">
        <w:rPr>
          <w:color w:val="0000FF"/>
          <w:szCs w:val="24"/>
          <w:u w:val="single"/>
          <w:lang w:val="en-US"/>
        </w:rPr>
        <w:t>msu</w:t>
      </w:r>
      <w:r w:rsidRPr="00A416E6">
        <w:rPr>
          <w:color w:val="0000FF"/>
          <w:szCs w:val="24"/>
          <w:u w:val="single"/>
          <w:lang w:val="en-US"/>
        </w:rPr>
        <w:t>.</w:t>
      </w:r>
      <w:r w:rsidRPr="000D7F2E">
        <w:rPr>
          <w:color w:val="0000FF"/>
          <w:szCs w:val="24"/>
          <w:u w:val="single"/>
          <w:lang w:val="en-US"/>
        </w:rPr>
        <w:t>su</w:t>
      </w:r>
    </w:p>
    <w:p w:rsidR="00F666AF" w:rsidRPr="005B25F6" w:rsidRDefault="00F666AF" w:rsidP="00F666AF">
      <w:pPr>
        <w:pStyle w:val="Zv-bodyreport"/>
        <w:rPr>
          <w:lang w:val="en-US"/>
        </w:rPr>
      </w:pPr>
      <w:r w:rsidRPr="005B25F6">
        <w:rPr>
          <w:lang w:val="en-US"/>
        </w:rPr>
        <w:t xml:space="preserve">The problem of </w:t>
      </w:r>
      <w:r>
        <w:rPr>
          <w:lang w:val="en-US"/>
        </w:rPr>
        <w:t>fast</w:t>
      </w:r>
      <w:r w:rsidRPr="005B25F6">
        <w:rPr>
          <w:lang w:val="en-US"/>
        </w:rPr>
        <w:t xml:space="preserve"> non</w:t>
      </w:r>
      <w:r>
        <w:rPr>
          <w:lang w:val="en-US"/>
        </w:rPr>
        <w:t>-</w:t>
      </w:r>
      <w:r w:rsidRPr="005B25F6">
        <w:rPr>
          <w:lang w:val="en-US"/>
        </w:rPr>
        <w:t xml:space="preserve">equilibrium ignition of combustible mixtures </w:t>
      </w:r>
      <w:r>
        <w:rPr>
          <w:lang w:val="en-US"/>
        </w:rPr>
        <w:t>under the action of</w:t>
      </w:r>
      <w:r w:rsidRPr="005B25F6">
        <w:rPr>
          <w:lang w:val="en-US"/>
        </w:rPr>
        <w:t xml:space="preserve"> gas-discharge plasma has been widely discussed recently [1]. Depending on the </w:t>
      </w:r>
      <w:r>
        <w:rPr>
          <w:lang w:val="en-US"/>
        </w:rPr>
        <w:t>reduced</w:t>
      </w:r>
      <w:r w:rsidRPr="005B25F6">
        <w:rPr>
          <w:lang w:val="en-US"/>
        </w:rPr>
        <w:t xml:space="preserve"> electric fields E/N, the production of various chemically active particles and various gas heating occur. As a result, the analysis of the effect of </w:t>
      </w:r>
      <w:r>
        <w:rPr>
          <w:lang w:val="en-US"/>
        </w:rPr>
        <w:t xml:space="preserve">gas </w:t>
      </w:r>
      <w:r w:rsidRPr="005B25F6">
        <w:rPr>
          <w:lang w:val="en-US"/>
        </w:rPr>
        <w:t xml:space="preserve">discharges on </w:t>
      </w:r>
      <w:r>
        <w:rPr>
          <w:lang w:val="en-US"/>
        </w:rPr>
        <w:t xml:space="preserve">the </w:t>
      </w:r>
      <w:r w:rsidRPr="005B25F6">
        <w:rPr>
          <w:lang w:val="en-US"/>
        </w:rPr>
        <w:t>ignition processes is rather complicated.</w:t>
      </w:r>
    </w:p>
    <w:p w:rsidR="00F666AF" w:rsidRDefault="00F666AF" w:rsidP="00F666AF">
      <w:pPr>
        <w:pStyle w:val="Zv-bodyreport"/>
        <w:rPr>
          <w:lang w:val="en-US"/>
        </w:rPr>
      </w:pPr>
      <w:r w:rsidRPr="00C848D6">
        <w:rPr>
          <w:lang w:val="en-US"/>
        </w:rPr>
        <w:t>In [2] the results of measurements of the dynamics of gas temperature and OH radical</w:t>
      </w:r>
      <w:r>
        <w:rPr>
          <w:lang w:val="en-US"/>
        </w:rPr>
        <w:t xml:space="preserve"> </w:t>
      </w:r>
      <w:r w:rsidRPr="00C848D6">
        <w:rPr>
          <w:lang w:val="en-US"/>
        </w:rPr>
        <w:t xml:space="preserve">density in a stoichiometric </w:t>
      </w:r>
      <w:r>
        <w:rPr>
          <w:lang w:val="en-US"/>
        </w:rPr>
        <w:t>H</w:t>
      </w:r>
      <w:r w:rsidRPr="00C848D6">
        <w:rPr>
          <w:vertAlign w:val="subscript"/>
          <w:lang w:val="en-US"/>
        </w:rPr>
        <w:t>2</w:t>
      </w:r>
      <w:r w:rsidRPr="00C848D6">
        <w:rPr>
          <w:lang w:val="en-US"/>
        </w:rPr>
        <w:t xml:space="preserve"> : </w:t>
      </w:r>
      <w:r>
        <w:rPr>
          <w:lang w:val="en-US"/>
        </w:rPr>
        <w:t>air</w:t>
      </w:r>
      <w:r w:rsidRPr="00C848D6">
        <w:rPr>
          <w:lang w:val="en-US"/>
        </w:rPr>
        <w:t xml:space="preserve"> mixture at P</w:t>
      </w:r>
      <w:r w:rsidRPr="00C848D6">
        <w:rPr>
          <w:vertAlign w:val="subscript"/>
          <w:lang w:val="en-US"/>
        </w:rPr>
        <w:t>0</w:t>
      </w:r>
      <w:r w:rsidRPr="00C848D6">
        <w:rPr>
          <w:lang w:val="en-US"/>
        </w:rPr>
        <w:t xml:space="preserve"> = 1 atm and T</w:t>
      </w:r>
      <w:r w:rsidRPr="00C848D6">
        <w:rPr>
          <w:vertAlign w:val="subscript"/>
          <w:lang w:val="en-US"/>
        </w:rPr>
        <w:t>0</w:t>
      </w:r>
      <w:r w:rsidRPr="00C848D6">
        <w:rPr>
          <w:lang w:val="en-US"/>
        </w:rPr>
        <w:t xml:space="preserve"> = 300 K</w:t>
      </w:r>
      <w:r>
        <w:rPr>
          <w:lang w:val="en-US"/>
        </w:rPr>
        <w:t>,</w:t>
      </w:r>
      <w:r w:rsidRPr="00C848D6">
        <w:rPr>
          <w:lang w:val="en-US"/>
        </w:rPr>
        <w:t xml:space="preserve"> excited by a pulsed nanosecond discharge</w:t>
      </w:r>
      <w:r>
        <w:rPr>
          <w:lang w:val="en-US"/>
        </w:rPr>
        <w:t>,</w:t>
      </w:r>
      <w:r w:rsidRPr="00C848D6">
        <w:rPr>
          <w:lang w:val="en-US"/>
        </w:rPr>
        <w:t xml:space="preserve"> are presented. To ignite the combustible mixture was used </w:t>
      </w:r>
      <w:r>
        <w:rPr>
          <w:lang w:val="en-US"/>
        </w:rPr>
        <w:t xml:space="preserve">nanosecond </w:t>
      </w:r>
      <w:r w:rsidRPr="00C848D6">
        <w:rPr>
          <w:lang w:val="en-US"/>
        </w:rPr>
        <w:t>spark discharge</w:t>
      </w:r>
      <w:r>
        <w:rPr>
          <w:lang w:val="en-US"/>
        </w:rPr>
        <w:t xml:space="preserve"> with </w:t>
      </w:r>
      <w:r w:rsidRPr="00C848D6">
        <w:rPr>
          <w:lang w:val="en-US"/>
        </w:rPr>
        <w:t xml:space="preserve">typical duration of the discharge pulse </w:t>
      </w:r>
      <w:r>
        <w:rPr>
          <w:lang w:val="en-US"/>
        </w:rPr>
        <w:t>about</w:t>
      </w:r>
      <w:r w:rsidRPr="00C848D6">
        <w:rPr>
          <w:lang w:val="en-US"/>
        </w:rPr>
        <w:t xml:space="preserve"> 10 ns. OH radical density in the </w:t>
      </w:r>
      <w:r>
        <w:rPr>
          <w:lang w:val="en-US"/>
        </w:rPr>
        <w:t>afterglow</w:t>
      </w:r>
      <w:r w:rsidRPr="00C848D6">
        <w:rPr>
          <w:lang w:val="en-US"/>
        </w:rPr>
        <w:t xml:space="preserve"> was measured using the LIF </w:t>
      </w:r>
      <w:r>
        <w:rPr>
          <w:lang w:val="en-US"/>
        </w:rPr>
        <w:t>technique</w:t>
      </w:r>
      <w:r w:rsidRPr="00C848D6">
        <w:rPr>
          <w:lang w:val="en-US"/>
        </w:rPr>
        <w:t xml:space="preserve">, and the temperature was determined from the ratio of LIF OH intensities of the </w:t>
      </w:r>
      <w:r w:rsidRPr="009958CC">
        <w:rPr>
          <w:lang w:val="en-US"/>
        </w:rPr>
        <w:t>P</w:t>
      </w:r>
      <w:r w:rsidRPr="00C848D6">
        <w:rPr>
          <w:lang w:val="en-US"/>
        </w:rPr>
        <w:t xml:space="preserve">2(8) </w:t>
      </w:r>
      <w:r>
        <w:rPr>
          <w:lang w:val="en-US"/>
        </w:rPr>
        <w:t>and</w:t>
      </w:r>
      <w:r w:rsidRPr="00C848D6">
        <w:rPr>
          <w:lang w:val="en-US"/>
        </w:rPr>
        <w:t xml:space="preserve"> </w:t>
      </w:r>
      <w:r w:rsidRPr="009958CC">
        <w:rPr>
          <w:lang w:val="en-US"/>
        </w:rPr>
        <w:t>Q</w:t>
      </w:r>
      <w:r w:rsidRPr="00C848D6">
        <w:rPr>
          <w:lang w:val="en-US"/>
        </w:rPr>
        <w:t xml:space="preserve">1(11) lines under the assumption that the rotational distribution </w:t>
      </w:r>
      <w:r>
        <w:rPr>
          <w:lang w:val="en-US"/>
        </w:rPr>
        <w:t>of OH radicals</w:t>
      </w:r>
      <w:r w:rsidRPr="00C848D6">
        <w:rPr>
          <w:lang w:val="en-US"/>
        </w:rPr>
        <w:t xml:space="preserve"> is thermalized </w:t>
      </w:r>
      <w:r>
        <w:rPr>
          <w:lang w:val="en-US"/>
        </w:rPr>
        <w:t xml:space="preserve">at </w:t>
      </w:r>
      <w:r w:rsidRPr="00C848D6">
        <w:rPr>
          <w:lang w:val="en-US"/>
        </w:rPr>
        <w:t xml:space="preserve">times </w:t>
      </w:r>
      <w:r>
        <w:rPr>
          <w:lang w:val="en-US"/>
        </w:rPr>
        <w:t xml:space="preserve">t &lt; </w:t>
      </w:r>
      <w:r w:rsidRPr="00C848D6">
        <w:rPr>
          <w:lang w:val="en-US"/>
        </w:rPr>
        <w:t xml:space="preserve">10 </w:t>
      </w:r>
      <w:r w:rsidRPr="00C848D6">
        <w:t>μ</w:t>
      </w:r>
      <w:r w:rsidRPr="00C848D6">
        <w:rPr>
          <w:lang w:val="en-US"/>
        </w:rPr>
        <w:t>s after the discharge.</w:t>
      </w:r>
    </w:p>
    <w:p w:rsidR="00F666AF" w:rsidRDefault="00F666AF" w:rsidP="00F666AF">
      <w:pPr>
        <w:pStyle w:val="Zv-bodyreport"/>
        <w:spacing w:after="240"/>
        <w:rPr>
          <w:lang w:val="en-US"/>
        </w:rPr>
      </w:pPr>
      <w:r w:rsidRPr="00FB14B0">
        <w:rPr>
          <w:b/>
          <w:lang w:val="en-US"/>
        </w:rPr>
        <w:t>Figure 1</w:t>
      </w:r>
      <w:r w:rsidRPr="000D370E">
        <w:rPr>
          <w:lang w:val="en-US"/>
        </w:rPr>
        <w:t xml:space="preserve"> shows the calculation</w:t>
      </w:r>
      <w:r>
        <w:rPr>
          <w:lang w:val="en-US"/>
        </w:rPr>
        <w:t xml:space="preserve"> </w:t>
      </w:r>
      <w:r w:rsidRPr="000D370E">
        <w:rPr>
          <w:lang w:val="en-US"/>
        </w:rPr>
        <w:t xml:space="preserve">results of the composition of a stoichiometric </w:t>
      </w:r>
      <w:r>
        <w:rPr>
          <w:lang w:val="en-US"/>
        </w:rPr>
        <w:t>H</w:t>
      </w:r>
      <w:r w:rsidRPr="000D370E">
        <w:rPr>
          <w:vertAlign w:val="subscript"/>
          <w:lang w:val="en-US"/>
        </w:rPr>
        <w:t>2</w:t>
      </w:r>
      <w:r w:rsidRPr="000D370E">
        <w:rPr>
          <w:lang w:val="en-US"/>
        </w:rPr>
        <w:t xml:space="preserve"> : </w:t>
      </w:r>
      <w:r>
        <w:rPr>
          <w:lang w:val="en-US"/>
        </w:rPr>
        <w:t>air</w:t>
      </w:r>
      <w:r w:rsidRPr="000D370E">
        <w:rPr>
          <w:lang w:val="en-US"/>
        </w:rPr>
        <w:t xml:space="preserve"> mixture and the dynamics of gas heating for </w:t>
      </w:r>
      <w:r>
        <w:rPr>
          <w:lang w:val="en-US"/>
        </w:rPr>
        <w:t xml:space="preserve">the </w:t>
      </w:r>
      <w:r w:rsidRPr="000D370E">
        <w:rPr>
          <w:lang w:val="en-US"/>
        </w:rPr>
        <w:t xml:space="preserve">experimental conditions </w:t>
      </w:r>
      <w:r>
        <w:rPr>
          <w:lang w:val="en-US"/>
        </w:rPr>
        <w:t xml:space="preserve">of </w:t>
      </w:r>
      <w:r w:rsidRPr="000D370E">
        <w:rPr>
          <w:lang w:val="en-US"/>
        </w:rPr>
        <w:t xml:space="preserve">[2]. The calculations were carried out in the framework of current approximation using the model [3] and the experimentally measured current pulse [2]. An important feature of these calculations is a detailed account of the mechanism of </w:t>
      </w:r>
      <w:r>
        <w:rPr>
          <w:lang w:val="en-US"/>
        </w:rPr>
        <w:t>fast gas</w:t>
      </w:r>
      <w:r w:rsidRPr="000D370E">
        <w:rPr>
          <w:lang w:val="en-US"/>
        </w:rPr>
        <w:t xml:space="preserve"> heating in </w:t>
      </w:r>
      <w:r>
        <w:rPr>
          <w:lang w:val="en-US"/>
        </w:rPr>
        <w:t>H</w:t>
      </w:r>
      <w:r w:rsidRPr="000D370E">
        <w:rPr>
          <w:vertAlign w:val="subscript"/>
          <w:lang w:val="en-US"/>
        </w:rPr>
        <w:t>2</w:t>
      </w:r>
      <w:r w:rsidRPr="000D370E">
        <w:rPr>
          <w:lang w:val="en-US"/>
        </w:rPr>
        <w:t xml:space="preserve"> : </w:t>
      </w:r>
      <w:r>
        <w:rPr>
          <w:lang w:val="en-US"/>
        </w:rPr>
        <w:t>air</w:t>
      </w:r>
      <w:r w:rsidRPr="000D370E">
        <w:rPr>
          <w:lang w:val="en-US"/>
        </w:rPr>
        <w:t xml:space="preserve"> mixtures. In addition to </w:t>
      </w:r>
      <w:r>
        <w:rPr>
          <w:lang w:val="en-US"/>
        </w:rPr>
        <w:t xml:space="preserve">the </w:t>
      </w:r>
      <w:r w:rsidRPr="000D370E">
        <w:rPr>
          <w:lang w:val="en-US"/>
        </w:rPr>
        <w:t>reactions</w:t>
      </w:r>
      <w:r>
        <w:rPr>
          <w:lang w:val="en-US"/>
        </w:rPr>
        <w:t>,</w:t>
      </w:r>
      <w:r w:rsidRPr="000D370E">
        <w:rPr>
          <w:lang w:val="en-US"/>
        </w:rPr>
        <w:t xml:space="preserve"> determining the fast </w:t>
      </w:r>
      <w:r>
        <w:rPr>
          <w:lang w:val="en-US"/>
        </w:rPr>
        <w:t xml:space="preserve">gas </w:t>
      </w:r>
      <w:r w:rsidRPr="000D370E">
        <w:rPr>
          <w:lang w:val="en-US"/>
        </w:rPr>
        <w:t xml:space="preserve">heating of nitrogen-oxygen mixtures, </w:t>
      </w:r>
      <w:r>
        <w:rPr>
          <w:lang w:val="en-US"/>
        </w:rPr>
        <w:t xml:space="preserve">the </w:t>
      </w:r>
      <w:r w:rsidRPr="000D370E">
        <w:rPr>
          <w:lang w:val="en-US"/>
        </w:rPr>
        <w:t>heat release du</w:t>
      </w:r>
      <w:r>
        <w:rPr>
          <w:lang w:val="en-US"/>
        </w:rPr>
        <w:t>e to</w:t>
      </w:r>
      <w:r w:rsidRPr="000D370E">
        <w:rPr>
          <w:lang w:val="en-US"/>
        </w:rPr>
        <w:t xml:space="preserve"> the dissociation of H</w:t>
      </w:r>
      <w:r w:rsidRPr="000D370E">
        <w:rPr>
          <w:vertAlign w:val="subscript"/>
          <w:lang w:val="en-US"/>
        </w:rPr>
        <w:t>2</w:t>
      </w:r>
      <w:r w:rsidRPr="000D370E">
        <w:rPr>
          <w:lang w:val="en-US"/>
        </w:rPr>
        <w:t xml:space="preserve"> molecules by electron impact, as well du</w:t>
      </w:r>
      <w:r>
        <w:rPr>
          <w:lang w:val="en-US"/>
        </w:rPr>
        <w:t>e to</w:t>
      </w:r>
      <w:r w:rsidRPr="000D370E">
        <w:rPr>
          <w:lang w:val="en-US"/>
        </w:rPr>
        <w:t xml:space="preserve"> the quenching of electronically excited O(</w:t>
      </w:r>
      <w:r w:rsidRPr="000D370E">
        <w:rPr>
          <w:vertAlign w:val="superscript"/>
          <w:lang w:val="en-US"/>
        </w:rPr>
        <w:t>1</w:t>
      </w:r>
      <w:r w:rsidRPr="000D370E">
        <w:rPr>
          <w:lang w:val="en-US"/>
        </w:rPr>
        <w:t>D) atoms and N</w:t>
      </w:r>
      <w:r w:rsidRPr="000D370E">
        <w:rPr>
          <w:vertAlign w:val="subscript"/>
          <w:lang w:val="en-US"/>
        </w:rPr>
        <w:t>2</w:t>
      </w:r>
      <w:r w:rsidRPr="000D370E">
        <w:rPr>
          <w:lang w:val="en-US"/>
        </w:rPr>
        <w:t>(A, B, C) molecules by hydrogen molecules w</w:t>
      </w:r>
      <w:r>
        <w:rPr>
          <w:lang w:val="en-US"/>
        </w:rPr>
        <w:t>ere</w:t>
      </w:r>
      <w:r w:rsidRPr="000D370E">
        <w:rPr>
          <w:lang w:val="en-US"/>
        </w:rPr>
        <w:t xml:space="preserve"> taken into account.</w:t>
      </w:r>
      <w:r>
        <w:rPr>
          <w:lang w:val="en-US"/>
        </w:rPr>
        <w:t xml:space="preserve"> </w:t>
      </w:r>
      <w:r w:rsidR="00DF3B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75pt;margin-top:28.9pt;width:252.9pt;height:185.35pt;z-index:251660288;mso-position-horizontal-relative:text;mso-position-vertical-relative:text">
            <v:imagedata r:id="rId8" o:title=""/>
            <w10:wrap type="square"/>
          </v:shape>
          <o:OLEObject Type="Embed" ProgID="Origin50.Graph" ShapeID="_x0000_s1026" DrawAspect="Content" ObjectID="_1649586977" r:id="rId9"/>
        </w:pict>
      </w:r>
    </w:p>
    <w:p w:rsidR="00F666AF" w:rsidRPr="00FB14B0" w:rsidRDefault="00F666AF" w:rsidP="00F666AF">
      <w:pPr>
        <w:pStyle w:val="Zv-bodyreport"/>
        <w:rPr>
          <w:lang w:val="en-US"/>
        </w:rPr>
      </w:pPr>
      <w:r w:rsidRPr="00FB14B0">
        <w:rPr>
          <w:lang w:val="en-US"/>
        </w:rPr>
        <w:t xml:space="preserve">According to </w:t>
      </w:r>
      <w:r w:rsidRPr="00FB14B0">
        <w:rPr>
          <w:b/>
          <w:lang w:val="en-US"/>
        </w:rPr>
        <w:t>Fig. 1</w:t>
      </w:r>
      <w:r w:rsidRPr="00FB14B0">
        <w:rPr>
          <w:lang w:val="en-US"/>
        </w:rPr>
        <w:t>, at times 5</w:t>
      </w:r>
      <w:r>
        <w:rPr>
          <w:lang w:val="en-US"/>
        </w:rPr>
        <w:t>-</w:t>
      </w:r>
      <w:r w:rsidRPr="00FB14B0">
        <w:rPr>
          <w:lang w:val="en-US"/>
        </w:rPr>
        <w:t xml:space="preserve">10 μs after the discharge, the gas temperature reaches 1100 K. Taking into account the gas-dynamic rarefaction of </w:t>
      </w:r>
      <w:r>
        <w:rPr>
          <w:lang w:val="en-US"/>
        </w:rPr>
        <w:t xml:space="preserve">discharge </w:t>
      </w:r>
      <w:r w:rsidRPr="00FB14B0">
        <w:rPr>
          <w:lang w:val="en-US"/>
        </w:rPr>
        <w:t xml:space="preserve">channel, the specific energy </w:t>
      </w:r>
      <w:r>
        <w:rPr>
          <w:lang w:val="en-US"/>
        </w:rPr>
        <w:t>spent to</w:t>
      </w:r>
      <w:r w:rsidRPr="00FB14B0">
        <w:rPr>
          <w:lang w:val="en-US"/>
        </w:rPr>
        <w:t xml:space="preserve"> the gas heating is W ≈ 0.22 eV/mol. This heating is determined both by heat release </w:t>
      </w:r>
      <w:r>
        <w:rPr>
          <w:lang w:val="en-US"/>
        </w:rPr>
        <w:t>due to</w:t>
      </w:r>
      <w:r w:rsidRPr="00FB14B0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FB14B0">
        <w:rPr>
          <w:lang w:val="en-US"/>
        </w:rPr>
        <w:t>quenching reactions of electronically excited atoms and molecules (“fast” heating</w:t>
      </w:r>
      <w:r>
        <w:rPr>
          <w:lang w:val="en-US"/>
        </w:rPr>
        <w:t xml:space="preserve"> at</w:t>
      </w:r>
      <w:r w:rsidRPr="00FB14B0">
        <w:rPr>
          <w:lang w:val="en-US"/>
        </w:rPr>
        <w:t xml:space="preserve"> t &lt;</w:t>
      </w:r>
      <w:r>
        <w:rPr>
          <w:lang w:val="en-US"/>
        </w:rPr>
        <w:t xml:space="preserve"> </w:t>
      </w:r>
      <w:r w:rsidRPr="00FB14B0">
        <w:rPr>
          <w:lang w:val="en-US"/>
        </w:rPr>
        <w:t xml:space="preserve">20-30 ns), and heat release </w:t>
      </w:r>
      <w:r>
        <w:rPr>
          <w:lang w:val="en-US"/>
        </w:rPr>
        <w:t>due to the</w:t>
      </w:r>
      <w:r w:rsidRPr="00FB14B0">
        <w:rPr>
          <w:lang w:val="en-US"/>
        </w:rPr>
        <w:t xml:space="preserve"> reactions </w:t>
      </w:r>
      <w:r>
        <w:rPr>
          <w:lang w:val="en-US"/>
        </w:rPr>
        <w:t xml:space="preserve">of </w:t>
      </w:r>
      <w:r w:rsidRPr="00FB14B0">
        <w:rPr>
          <w:lang w:val="en-US"/>
        </w:rPr>
        <w:t>hydrogen oxidation that occur in this mixture.</w:t>
      </w:r>
    </w:p>
    <w:p w:rsidR="00F666AF" w:rsidRPr="00BD314A" w:rsidRDefault="00F666AF" w:rsidP="00F666AF">
      <w:pPr>
        <w:pStyle w:val="Zv-bodyreport"/>
        <w:spacing w:before="120"/>
        <w:rPr>
          <w:b/>
          <w:bCs/>
          <w:lang w:val="en-US"/>
        </w:rPr>
      </w:pPr>
      <w:r w:rsidRPr="00FB14B0">
        <w:rPr>
          <w:lang w:val="en-US"/>
        </w:rPr>
        <w:t>This work was supported by the Russian Foundation for Basic Research (Grant No. 17-52-16001) within the framework of the project of the International Associated Laboratory “Kinetics and Physics of Pulse Discharges and Their Afterglow” (France-Russia).</w:t>
      </w:r>
      <w:r>
        <w:rPr>
          <w:b/>
          <w:bCs/>
          <w:lang w:val="en-US"/>
        </w:rPr>
        <w:t xml:space="preserve"> </w:t>
      </w:r>
    </w:p>
    <w:p w:rsidR="00F666AF" w:rsidRPr="006A227B" w:rsidRDefault="00F666AF" w:rsidP="00F666A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666AF" w:rsidRPr="00436014" w:rsidRDefault="00F666AF" w:rsidP="00F666AF">
      <w:pPr>
        <w:pStyle w:val="Zv-References-en"/>
      </w:pPr>
      <w:r w:rsidRPr="00436014">
        <w:t>Popov N.</w:t>
      </w:r>
      <w:r>
        <w:t xml:space="preserve"> </w:t>
      </w:r>
      <w:r w:rsidRPr="00436014">
        <w:t>A</w:t>
      </w:r>
      <w:r w:rsidRPr="00436014">
        <w:rPr>
          <w:i/>
        </w:rPr>
        <w:t xml:space="preserve">. </w:t>
      </w:r>
      <w:r w:rsidRPr="00436014">
        <w:t>// Plasma Sources Sci. Technol</w:t>
      </w:r>
      <w:r w:rsidRPr="006A227B">
        <w:t xml:space="preserve">. 25 (2016) 043002  </w:t>
      </w:r>
    </w:p>
    <w:p w:rsidR="00F666AF" w:rsidRPr="00BA122A" w:rsidRDefault="00F666AF" w:rsidP="00F666AF">
      <w:pPr>
        <w:pStyle w:val="Zv-References-en"/>
        <w:rPr>
          <w:i/>
        </w:rPr>
      </w:pPr>
      <w:r w:rsidRPr="00BA122A">
        <w:t>Ono R., Oda T.</w:t>
      </w:r>
      <w:r w:rsidRPr="00ED1F07">
        <w:t xml:space="preserve"> </w:t>
      </w:r>
      <w:r>
        <w:t>//</w:t>
      </w:r>
      <w:r w:rsidRPr="00ED1F07">
        <w:t xml:space="preserve"> Combustion and Flame</w:t>
      </w:r>
      <w:r>
        <w:t>.</w:t>
      </w:r>
      <w:r w:rsidRPr="00ED1F07">
        <w:t xml:space="preserve"> 152</w:t>
      </w:r>
      <w:r>
        <w:t xml:space="preserve"> (</w:t>
      </w:r>
      <w:r w:rsidRPr="00ED1F07">
        <w:t>2008</w:t>
      </w:r>
      <w:r>
        <w:t>) 69</w:t>
      </w:r>
    </w:p>
    <w:p w:rsidR="00F666AF" w:rsidRPr="006A227B" w:rsidRDefault="00F666AF" w:rsidP="00F666AF">
      <w:pPr>
        <w:pStyle w:val="Zv-References-en"/>
        <w:rPr>
          <w:i/>
        </w:rPr>
      </w:pPr>
      <w:r w:rsidRPr="00BA122A">
        <w:t>Shcherbanev</w:t>
      </w:r>
      <w:r w:rsidRPr="003741F9">
        <w:t xml:space="preserve"> </w:t>
      </w:r>
      <w:r w:rsidRPr="00BA122A">
        <w:t>S</w:t>
      </w:r>
      <w:r w:rsidRPr="003741F9">
        <w:t>.</w:t>
      </w:r>
      <w:r w:rsidRPr="00B65A54">
        <w:t>A</w:t>
      </w:r>
      <w:r>
        <w:t>.</w:t>
      </w:r>
      <w:r w:rsidRPr="003741F9">
        <w:t xml:space="preserve">, </w:t>
      </w:r>
      <w:r w:rsidRPr="00BA122A">
        <w:t>Popov</w:t>
      </w:r>
      <w:r w:rsidRPr="003741F9">
        <w:t xml:space="preserve"> </w:t>
      </w:r>
      <w:r w:rsidRPr="00BA122A">
        <w:t>N</w:t>
      </w:r>
      <w:r w:rsidRPr="003741F9">
        <w:t>.</w:t>
      </w:r>
      <w:r>
        <w:t>A</w:t>
      </w:r>
      <w:r w:rsidRPr="003741F9">
        <w:t xml:space="preserve">., </w:t>
      </w:r>
      <w:r w:rsidRPr="00BA122A">
        <w:t>Starikovskaia</w:t>
      </w:r>
      <w:r w:rsidRPr="003741F9">
        <w:t xml:space="preserve"> </w:t>
      </w:r>
      <w:r w:rsidRPr="00BA122A">
        <w:t>S</w:t>
      </w:r>
      <w:r w:rsidRPr="003741F9">
        <w:t>.</w:t>
      </w:r>
      <w:r>
        <w:t>M.</w:t>
      </w:r>
      <w:r w:rsidRPr="003741F9">
        <w:t xml:space="preserve"> </w:t>
      </w:r>
      <w:r w:rsidRPr="003741F9">
        <w:rPr>
          <w:bCs/>
        </w:rPr>
        <w:t xml:space="preserve">// </w:t>
      </w:r>
      <w:r w:rsidRPr="00E71E51">
        <w:t>Combustion</w:t>
      </w:r>
      <w:r w:rsidRPr="003741F9">
        <w:t xml:space="preserve"> &amp; </w:t>
      </w:r>
      <w:r w:rsidRPr="00E71E51">
        <w:t>Flame</w:t>
      </w:r>
      <w:r w:rsidRPr="003741F9">
        <w:t xml:space="preserve">. </w:t>
      </w:r>
      <w:r w:rsidRPr="006A227B">
        <w:t>176 (2017) 272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71" w:rsidRDefault="00D52A71">
      <w:r>
        <w:separator/>
      </w:r>
    </w:p>
  </w:endnote>
  <w:endnote w:type="continuationSeparator" w:id="0">
    <w:p w:rsidR="00D52A71" w:rsidRDefault="00D5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3BD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3BD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79A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71" w:rsidRDefault="00D52A71">
      <w:r>
        <w:separator/>
      </w:r>
    </w:p>
  </w:footnote>
  <w:footnote w:type="continuationSeparator" w:id="0">
    <w:p w:rsidR="00D52A71" w:rsidRDefault="00D52A71">
      <w:r>
        <w:continuationSeparator/>
      </w:r>
    </w:p>
  </w:footnote>
  <w:footnote w:id="1">
    <w:p w:rsidR="00635127" w:rsidRPr="00635127" w:rsidRDefault="00635127">
      <w:pPr>
        <w:pStyle w:val="a7"/>
        <w:rPr>
          <w:sz w:val="22"/>
          <w:szCs w:val="22"/>
          <w:lang w:val="en-US"/>
        </w:rPr>
      </w:pPr>
      <w:r w:rsidRPr="00635127">
        <w:rPr>
          <w:rStyle w:val="a9"/>
          <w:sz w:val="22"/>
          <w:szCs w:val="22"/>
          <w:lang w:val="en-US"/>
        </w:rPr>
        <w:t>*)</w:t>
      </w:r>
      <w:r w:rsidRPr="00635127">
        <w:rPr>
          <w:sz w:val="22"/>
          <w:szCs w:val="22"/>
          <w:lang w:val="en-US"/>
        </w:rPr>
        <w:t xml:space="preserve">  </w:t>
      </w:r>
      <w:hyperlink r:id="rId1" w:history="1">
        <w:r w:rsidRPr="00E479A5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DF3BD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2A71"/>
    <w:rsid w:val="00043701"/>
    <w:rsid w:val="000B4523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35127"/>
    <w:rsid w:val="00654A7B"/>
    <w:rsid w:val="006B5B24"/>
    <w:rsid w:val="00732A2E"/>
    <w:rsid w:val="007B09C9"/>
    <w:rsid w:val="007B6378"/>
    <w:rsid w:val="007D57D0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52A71"/>
    <w:rsid w:val="00D900FB"/>
    <w:rsid w:val="00D92E54"/>
    <w:rsid w:val="00DF3BDD"/>
    <w:rsid w:val="00E118BE"/>
    <w:rsid w:val="00E479A5"/>
    <w:rsid w:val="00E7021A"/>
    <w:rsid w:val="00E87733"/>
    <w:rsid w:val="00EE371E"/>
    <w:rsid w:val="00EF07A9"/>
    <w:rsid w:val="00F666AF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6A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63512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35127"/>
  </w:style>
  <w:style w:type="character" w:styleId="a9">
    <w:name w:val="footnote reference"/>
    <w:basedOn w:val="a0"/>
    <w:rsid w:val="00635127"/>
    <w:rPr>
      <w:vertAlign w:val="superscript"/>
    </w:rPr>
  </w:style>
  <w:style w:type="character" w:styleId="aa">
    <w:name w:val="Hyperlink"/>
    <w:basedOn w:val="a0"/>
    <w:rsid w:val="00E479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ru/GE-Pop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7773B-4C55-4B4C-BFC2-F946ACC2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7</TotalTime>
  <Pages>1</Pages>
  <Words>475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FAST GAS HEATING ON THE IGNITION OF H2 / AIR MIXTURES BY PULSED NANOSECOND DISCHARGE</dc:title>
  <dc:creator>sato</dc:creator>
  <cp:lastModifiedBy>Сатунин</cp:lastModifiedBy>
  <cp:revision>3</cp:revision>
  <cp:lastPrinted>1601-01-01T00:00:00Z</cp:lastPrinted>
  <dcterms:created xsi:type="dcterms:W3CDTF">2020-02-23T17:45:00Z</dcterms:created>
  <dcterms:modified xsi:type="dcterms:W3CDTF">2020-04-28T10:50:00Z</dcterms:modified>
</cp:coreProperties>
</file>