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0B" w:rsidRPr="00246563" w:rsidRDefault="000A2D0B" w:rsidP="000A2D0B">
      <w:pPr>
        <w:pStyle w:val="Zv-Titlereport"/>
      </w:pPr>
      <w:r w:rsidRPr="00246563">
        <w:t xml:space="preserve">Виталий Дмитриевич Шафранов и </w:t>
      </w:r>
      <w:r>
        <w:t>развитие трёхмерных тороидальных систем</w:t>
      </w:r>
      <w:r w:rsidRPr="00246563">
        <w:t xml:space="preserve"> для удержания плазмы</w:t>
      </w:r>
    </w:p>
    <w:p w:rsidR="000A2D0B" w:rsidRDefault="000A2D0B" w:rsidP="000A2D0B">
      <w:pPr>
        <w:pStyle w:val="Zv-Author"/>
      </w:pPr>
      <w:r>
        <w:t>М.И. Михайлов</w:t>
      </w:r>
    </w:p>
    <w:p w:rsidR="000A2D0B" w:rsidRPr="005E7E35" w:rsidRDefault="000A2D0B" w:rsidP="000A2D0B">
      <w:pPr>
        <w:pStyle w:val="Zv-Organization"/>
      </w:pPr>
      <w:r>
        <w:t>НИЦ «Курчатовский институт»</w:t>
      </w:r>
      <w:r w:rsidRPr="000A2D0B">
        <w:t>,</w:t>
      </w:r>
      <w:r>
        <w:t xml:space="preserve"> </w:t>
      </w:r>
      <w:hyperlink r:id="rId7" w:history="1">
        <w:r w:rsidRPr="008A4C2E">
          <w:rPr>
            <w:rStyle w:val="a7"/>
            <w:rFonts w:cs="Times New Roman"/>
            <w:szCs w:val="24"/>
            <w:lang w:val="en-US"/>
          </w:rPr>
          <w:t>mikhaylov</w:t>
        </w:r>
        <w:r w:rsidRPr="008A4C2E">
          <w:rPr>
            <w:rStyle w:val="a7"/>
            <w:rFonts w:cs="Times New Roman"/>
            <w:szCs w:val="24"/>
          </w:rPr>
          <w:t>_</w:t>
        </w:r>
        <w:r w:rsidRPr="008A4C2E">
          <w:rPr>
            <w:rStyle w:val="a7"/>
            <w:rFonts w:cs="Times New Roman"/>
            <w:szCs w:val="24"/>
            <w:lang w:val="en-US"/>
          </w:rPr>
          <w:t>mi</w:t>
        </w:r>
        <w:r w:rsidRPr="008A4C2E">
          <w:rPr>
            <w:rStyle w:val="a7"/>
            <w:rFonts w:cs="Times New Roman"/>
            <w:szCs w:val="24"/>
          </w:rPr>
          <w:t>@</w:t>
        </w:r>
        <w:r w:rsidRPr="008A4C2E">
          <w:rPr>
            <w:rStyle w:val="a7"/>
            <w:rFonts w:cs="Times New Roman"/>
            <w:szCs w:val="24"/>
            <w:lang w:val="en-US"/>
          </w:rPr>
          <w:t>nrcki</w:t>
        </w:r>
        <w:r w:rsidRPr="005E7E35">
          <w:rPr>
            <w:rStyle w:val="a7"/>
            <w:rFonts w:cs="Times New Roman"/>
            <w:szCs w:val="24"/>
          </w:rPr>
          <w:t>.</w:t>
        </w:r>
        <w:r w:rsidRPr="008A4C2E">
          <w:rPr>
            <w:rStyle w:val="a7"/>
            <w:rFonts w:cs="Times New Roman"/>
            <w:szCs w:val="24"/>
            <w:lang w:val="en-US"/>
          </w:rPr>
          <w:t>ru</w:t>
        </w:r>
      </w:hyperlink>
      <w:r w:rsidRPr="005E7E35">
        <w:t xml:space="preserve"> </w:t>
      </w:r>
    </w:p>
    <w:p w:rsidR="000A2D0B" w:rsidRDefault="000A2D0B" w:rsidP="000A2D0B">
      <w:pPr>
        <w:pStyle w:val="Zv-bodyreport"/>
      </w:pPr>
      <w:r>
        <w:t>Академик В.Д. Шафранов, 90-летие которого отмечалось 1 декабря 2019 года, внёс огромный вклад в теоретические исследования физики равновесия и устойчивости удерживаемой в магнитном поле тороидальной плазмы (Альфвеновская премия 2001 года). Наиболее известны его результаты для токамаков. Достаточно назвать, например, уравнение равновесия Грэда-Шафранова, смещение Шафранова, критерий устойчивости Крускала-Шафранова. Наряду с токамаками,</w:t>
      </w:r>
      <w:bookmarkStart w:id="0" w:name="_GoBack"/>
      <w:bookmarkEnd w:id="0"/>
      <w:r>
        <w:t xml:space="preserve"> В.Д. Шафранов занимался и более сложными трёхмерными тороидальными системами, в частности – стеллараторами. В докладе приводится краткий обзор основных работ В.Д. Шафранова в этой области. </w:t>
      </w:r>
    </w:p>
    <w:p w:rsidR="000A2D0B" w:rsidRDefault="000A2D0B" w:rsidP="000A2D0B">
      <w:pPr>
        <w:pStyle w:val="Zv-bodyreport"/>
      </w:pPr>
      <w:r>
        <w:t>Первые печатные работы В. Д. Шафранова по трёхмерным системам относятся к началу 60-ых годов (работы в журнале «Атомная энергия»). Широко известны его статьи во втором и пятом выпусках «Вопросов теории плазмы» (разложение по степеням расстояния от магнитной оси, аналогия поведения силовых линий и скорости движения несжимаемой жидкости).</w:t>
      </w:r>
      <w:r w:rsidRPr="00DC1C6B">
        <w:t xml:space="preserve"> </w:t>
      </w:r>
      <w:r>
        <w:t xml:space="preserve">В конце 60-ых в цикле работ (часть – в соавторстве с Э.И. Юрченко) была предложена формулировка уравнений равновесия, при которой использовались и ко- и контравариантные представления вектора магнитного поля, так что система уравнений равновесия сводилась почти полностью к идентичности этих представлений. </w:t>
      </w:r>
    </w:p>
    <w:p w:rsidR="000A2D0B" w:rsidRPr="00000F81" w:rsidRDefault="000A2D0B" w:rsidP="000A2D0B">
      <w:pPr>
        <w:pStyle w:val="Zv-bodyreport"/>
      </w:pPr>
      <w:r>
        <w:t>Работы В</w:t>
      </w:r>
      <w:r w:rsidRPr="001246DC">
        <w:t>.</w:t>
      </w:r>
      <w:r>
        <w:t xml:space="preserve"> Д</w:t>
      </w:r>
      <w:r w:rsidRPr="001246DC">
        <w:t xml:space="preserve">. </w:t>
      </w:r>
      <w:r>
        <w:t xml:space="preserve">Шафранова проясняли и отдельные важные вопросы. Сюда можно отнести работу </w:t>
      </w:r>
      <w:r w:rsidRPr="00000F81">
        <w:t xml:space="preserve">1971 </w:t>
      </w:r>
      <w:r>
        <w:t>года о магнитной яме, работу 1972 года (совместно с Л.Е. Захаровым) о виртуальном кожухе, работу 1976 года (совместно сДж.В. Коннором и Х. Ватсоном), обобщающую выражение для скорости диффузии на трёхмерные системы.</w:t>
      </w:r>
    </w:p>
    <w:p w:rsidR="000A2D0B" w:rsidRDefault="000A2D0B" w:rsidP="000A2D0B">
      <w:pPr>
        <w:pStyle w:val="Zv-bodyreport"/>
      </w:pPr>
      <w:r>
        <w:t>В 1981 году В. М. Глаголевым, Б.Б. Кадомцевым, Б.А. Трубниковым и В.Д. Шафрановым был предложен способ существенного уменьшения вторичных токов</w:t>
      </w:r>
      <w:r w:rsidRPr="00B31205">
        <w:t xml:space="preserve"> </w:t>
      </w:r>
      <w:r w:rsidRPr="00B9609B">
        <w:t>за счёт создания</w:t>
      </w:r>
      <w:r>
        <w:t xml:space="preserve"> прямолинейных участков тороидального плазменного шнура, вообще свободных от них, что обеспечивается специальными замыкателями (КРЭЛами).</w:t>
      </w:r>
    </w:p>
    <w:p w:rsidR="000A2D0B" w:rsidRDefault="000A2D0B" w:rsidP="000A2D0B">
      <w:pPr>
        <w:pStyle w:val="Zv-bodyreport"/>
      </w:pPr>
      <w:r>
        <w:t>В 90-ые годы В. Д. Шафранов с учениками приложил немало усилий для развития нового направления оптимизированных стеллараторов, в том числе организовав плодотворное международное сотрудничество.</w:t>
      </w:r>
      <w:r w:rsidRPr="00F80276">
        <w:t xml:space="preserve"> </w:t>
      </w:r>
      <w:r>
        <w:t xml:space="preserve">Как результат, были найдены равновесные конфигурации, обладающие хорошим удержанием частиц, малыми неоклассическими переносами, малым бутстрэп-током, малыми вторичными токами </w:t>
      </w:r>
      <w:r w:rsidRPr="00B9609B">
        <w:t>(период такой системы</w:t>
      </w:r>
      <w:r>
        <w:t xml:space="preserve"> является КРЭЛом) и достаточно большим предельным по МГД устойчивости давлением плазмы. Если будет продемонстрирована возможность создания соответствующих внешних полей технически приемлемым способом, можно будет говорить о стеллараторе, как о стационарной бестоковой тороидальной магнитной ловушке для удержания плазмы.</w:t>
      </w:r>
    </w:p>
    <w:sectPr w:rsidR="000A2D0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F0E" w:rsidRDefault="00282F0E">
      <w:r>
        <w:separator/>
      </w:r>
    </w:p>
  </w:endnote>
  <w:endnote w:type="continuationSeparator" w:id="0">
    <w:p w:rsidR="00282F0E" w:rsidRDefault="0028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61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61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2D0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F0E" w:rsidRDefault="00282F0E">
      <w:r>
        <w:separator/>
      </w:r>
    </w:p>
  </w:footnote>
  <w:footnote w:type="continuationSeparator" w:id="0">
    <w:p w:rsidR="00282F0E" w:rsidRDefault="00282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9614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2F0E"/>
    <w:rsid w:val="00037DCC"/>
    <w:rsid w:val="00043701"/>
    <w:rsid w:val="000A2D0B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2F0E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9614C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D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0A2D0B"/>
    <w:pPr>
      <w:spacing w:after="120"/>
      <w:ind w:left="397" w:right="397"/>
      <w:jc w:val="center"/>
    </w:pPr>
    <w:rPr>
      <w:rFonts w:ascii="Times New Roman" w:hAnsi="Times New Roman"/>
      <w:bCs/>
      <w:iCs/>
      <w:sz w:val="24"/>
      <w:szCs w:val="20"/>
    </w:rPr>
  </w:style>
  <w:style w:type="paragraph" w:customStyle="1" w:styleId="Zv-Organization">
    <w:name w:val="Zv-Organization"/>
    <w:basedOn w:val="a"/>
    <w:next w:val="Zv-bodyreport"/>
    <w:qFormat/>
    <w:rsid w:val="000A2D0B"/>
    <w:pPr>
      <w:tabs>
        <w:tab w:val="center" w:pos="4320"/>
      </w:tabs>
      <w:spacing w:before="120" w:after="240"/>
      <w:ind w:left="567"/>
    </w:pPr>
    <w:rPr>
      <w:rFonts w:ascii="Times New Roman" w:hAnsi="Times New Roman"/>
      <w:i/>
      <w:sz w:val="24"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0A2D0B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6">
    <w:name w:val="Body Text"/>
    <w:basedOn w:val="a"/>
    <w:rsid w:val="00F95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0A2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haylov_mi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ВИТАЛИЙ ДМИТРИЕВИЧ ШАФРАНОВ И РАЗВИТИЕ ТРЁХМЕРНЫХ ТОРОИДАЛЬНЫХ СИСТЕМ ДЛЯ УДЕРЖАНИЯ ПЛАЗМЫ</dc:title>
  <dc:creator>sato</dc:creator>
  <cp:lastModifiedBy>Сатунин</cp:lastModifiedBy>
  <cp:revision>1</cp:revision>
  <cp:lastPrinted>1601-01-01T00:00:00Z</cp:lastPrinted>
  <dcterms:created xsi:type="dcterms:W3CDTF">2020-02-11T14:32:00Z</dcterms:created>
  <dcterms:modified xsi:type="dcterms:W3CDTF">2020-02-11T14:36:00Z</dcterms:modified>
</cp:coreProperties>
</file>