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76" w:rsidRPr="0025758E" w:rsidRDefault="008F6576" w:rsidP="008F6576">
      <w:pPr>
        <w:pStyle w:val="Zv-Titlereport"/>
      </w:pPr>
      <w:r>
        <w:t xml:space="preserve">ИССЛедование </w:t>
      </w:r>
      <w:r w:rsidRPr="00942F26">
        <w:t>ТЕЧЕНИЯ ПРИСТЕНОЧНОЙ ПЛАЗМЫ ТОКАМАКА ГЛОБУС-М С ПОМОЩЬЮ ЗОНДА МАХА</w:t>
      </w:r>
      <w:r w:rsidR="0025758E" w:rsidRPr="0025758E">
        <w:t xml:space="preserve"> </w:t>
      </w:r>
      <w:r w:rsidR="0025758E">
        <w:rPr>
          <w:rStyle w:val="aa"/>
        </w:rPr>
        <w:footnoteReference w:customMarkFollows="1" w:id="1"/>
        <w:t>*)</w:t>
      </w:r>
    </w:p>
    <w:p w:rsidR="008F6576" w:rsidRPr="0025758E" w:rsidRDefault="008F6576" w:rsidP="008F6576">
      <w:pPr>
        <w:pStyle w:val="Zv-Author"/>
        <w:rPr>
          <w:lang w:val="en-US"/>
        </w:rPr>
      </w:pPr>
      <w:r w:rsidRPr="004626C7">
        <w:rPr>
          <w:u w:val="single"/>
        </w:rPr>
        <w:t>Хромов</w:t>
      </w:r>
      <w:r w:rsidRPr="0025758E">
        <w:rPr>
          <w:u w:val="single"/>
          <w:lang w:val="en-US"/>
        </w:rPr>
        <w:t xml:space="preserve"> </w:t>
      </w:r>
      <w:r w:rsidRPr="004626C7">
        <w:rPr>
          <w:u w:val="single"/>
        </w:rPr>
        <w:t>Н</w:t>
      </w:r>
      <w:r w:rsidRPr="0025758E">
        <w:rPr>
          <w:u w:val="single"/>
          <w:lang w:val="en-US"/>
        </w:rPr>
        <w:t>.</w:t>
      </w:r>
      <w:r w:rsidRPr="004626C7">
        <w:rPr>
          <w:u w:val="single"/>
        </w:rPr>
        <w:t>А</w:t>
      </w:r>
      <w:r w:rsidRPr="0025758E">
        <w:rPr>
          <w:u w:val="single"/>
          <w:lang w:val="en-US"/>
        </w:rPr>
        <w:t>.</w:t>
      </w:r>
      <w:r w:rsidRPr="0025758E">
        <w:rPr>
          <w:lang w:val="en-US"/>
        </w:rPr>
        <w:t xml:space="preserve">, </w:t>
      </w:r>
      <w:r>
        <w:t>Токарев</w:t>
      </w:r>
      <w:r w:rsidRPr="0025758E">
        <w:rPr>
          <w:lang w:val="en-US"/>
        </w:rPr>
        <w:t xml:space="preserve"> </w:t>
      </w:r>
      <w:r>
        <w:t>В</w:t>
      </w:r>
      <w:r w:rsidRPr="0025758E">
        <w:rPr>
          <w:lang w:val="en-US"/>
        </w:rPr>
        <w:t>.</w:t>
      </w:r>
      <w:r>
        <w:t>А</w:t>
      </w:r>
      <w:r w:rsidRPr="0025758E">
        <w:rPr>
          <w:lang w:val="en-US"/>
        </w:rPr>
        <w:t xml:space="preserve">., </w:t>
      </w:r>
      <w:r>
        <w:t>Гусев</w:t>
      </w:r>
      <w:r w:rsidRPr="0025758E">
        <w:rPr>
          <w:lang w:val="en-US"/>
        </w:rPr>
        <w:t xml:space="preserve"> </w:t>
      </w:r>
      <w:r>
        <w:t>В</w:t>
      </w:r>
      <w:r w:rsidRPr="0025758E">
        <w:rPr>
          <w:lang w:val="en-US"/>
        </w:rPr>
        <w:t>.</w:t>
      </w:r>
      <w:r>
        <w:t>К</w:t>
      </w:r>
      <w:r w:rsidRPr="0025758E">
        <w:rPr>
          <w:lang w:val="en-US"/>
        </w:rPr>
        <w:t xml:space="preserve">., </w:t>
      </w:r>
      <w:r>
        <w:t>Бахарев</w:t>
      </w:r>
      <w:r w:rsidRPr="0025758E">
        <w:rPr>
          <w:lang w:val="en-US"/>
        </w:rPr>
        <w:t xml:space="preserve"> </w:t>
      </w:r>
      <w:r>
        <w:t>Н</w:t>
      </w:r>
      <w:r w:rsidRPr="0025758E">
        <w:rPr>
          <w:lang w:val="en-US"/>
        </w:rPr>
        <w:t>.</w:t>
      </w:r>
      <w:r>
        <w:t>Н</w:t>
      </w:r>
      <w:r w:rsidRPr="0025758E">
        <w:rPr>
          <w:lang w:val="en-US"/>
        </w:rPr>
        <w:t xml:space="preserve">., </w:t>
      </w:r>
      <w:r>
        <w:t>Курскиев</w:t>
      </w:r>
      <w:r w:rsidRPr="0025758E">
        <w:rPr>
          <w:lang w:val="en-US"/>
        </w:rPr>
        <w:t xml:space="preserve"> </w:t>
      </w:r>
      <w:r>
        <w:t>Г</w:t>
      </w:r>
      <w:r w:rsidRPr="0025758E">
        <w:rPr>
          <w:lang w:val="en-US"/>
        </w:rPr>
        <w:t>.</w:t>
      </w:r>
      <w:r>
        <w:t>С</w:t>
      </w:r>
      <w:r w:rsidRPr="0025758E">
        <w:rPr>
          <w:lang w:val="en-US"/>
        </w:rPr>
        <w:t xml:space="preserve">., </w:t>
      </w:r>
      <w:r>
        <w:t>Минаев</w:t>
      </w:r>
      <w:r w:rsidRPr="0025758E">
        <w:rPr>
          <w:lang w:val="en-US"/>
        </w:rPr>
        <w:t xml:space="preserve"> </w:t>
      </w:r>
      <w:r>
        <w:t>В</w:t>
      </w:r>
      <w:r w:rsidRPr="0025758E">
        <w:rPr>
          <w:lang w:val="en-US"/>
        </w:rPr>
        <w:t>.</w:t>
      </w:r>
      <w:r>
        <w:t>Б</w:t>
      </w:r>
      <w:r w:rsidRPr="0025758E">
        <w:rPr>
          <w:lang w:val="en-US"/>
        </w:rPr>
        <w:t xml:space="preserve">., </w:t>
      </w:r>
      <w:r w:rsidRPr="00942F26">
        <w:t>Патров</w:t>
      </w:r>
      <w:r w:rsidRPr="0025758E">
        <w:rPr>
          <w:lang w:val="en-US"/>
        </w:rPr>
        <w:t xml:space="preserve"> </w:t>
      </w:r>
      <w:r w:rsidRPr="00942F26">
        <w:t>М</w:t>
      </w:r>
      <w:r w:rsidRPr="0025758E">
        <w:rPr>
          <w:lang w:val="en-US"/>
        </w:rPr>
        <w:t>.</w:t>
      </w:r>
      <w:r w:rsidRPr="00942F26">
        <w:t>И</w:t>
      </w:r>
      <w:r w:rsidRPr="0025758E">
        <w:rPr>
          <w:lang w:val="en-US"/>
        </w:rPr>
        <w:t xml:space="preserve">., </w:t>
      </w:r>
      <w:r w:rsidRPr="00942F26">
        <w:t>Петров</w:t>
      </w:r>
      <w:r w:rsidRPr="0025758E">
        <w:rPr>
          <w:lang w:val="en-US"/>
        </w:rPr>
        <w:t xml:space="preserve"> </w:t>
      </w:r>
      <w:r w:rsidRPr="00942F26">
        <w:t>Ю</w:t>
      </w:r>
      <w:r w:rsidRPr="0025758E">
        <w:rPr>
          <w:lang w:val="en-US"/>
        </w:rPr>
        <w:t>.</w:t>
      </w:r>
      <w:r w:rsidRPr="00942F26">
        <w:t>В</w:t>
      </w:r>
      <w:r w:rsidRPr="0025758E">
        <w:rPr>
          <w:lang w:val="en-US"/>
        </w:rPr>
        <w:t xml:space="preserve">., </w:t>
      </w:r>
      <w:r w:rsidRPr="00942F26">
        <w:t>Сахаров</w:t>
      </w:r>
      <w:r w:rsidRPr="0025758E">
        <w:rPr>
          <w:lang w:val="en-US"/>
        </w:rPr>
        <w:t xml:space="preserve"> </w:t>
      </w:r>
      <w:r w:rsidRPr="00942F26">
        <w:t>Н</w:t>
      </w:r>
      <w:r w:rsidRPr="0025758E">
        <w:rPr>
          <w:lang w:val="en-US"/>
        </w:rPr>
        <w:t>.</w:t>
      </w:r>
      <w:r w:rsidRPr="00942F26">
        <w:t>В</w:t>
      </w:r>
      <w:r w:rsidRPr="0025758E">
        <w:rPr>
          <w:lang w:val="en-US"/>
        </w:rPr>
        <w:t xml:space="preserve">., </w:t>
      </w:r>
      <w:r w:rsidRPr="00942F26">
        <w:t>Тельнова</w:t>
      </w:r>
      <w:r w:rsidRPr="0025758E">
        <w:rPr>
          <w:lang w:val="en-US"/>
        </w:rPr>
        <w:t xml:space="preserve"> </w:t>
      </w:r>
      <w:r w:rsidRPr="00942F26">
        <w:t>А</w:t>
      </w:r>
      <w:r w:rsidRPr="0025758E">
        <w:rPr>
          <w:lang w:val="en-US"/>
        </w:rPr>
        <w:t>.</w:t>
      </w:r>
      <w:r w:rsidRPr="00942F26">
        <w:t>Ю</w:t>
      </w:r>
      <w:r w:rsidRPr="0025758E">
        <w:rPr>
          <w:lang w:val="en-US"/>
        </w:rPr>
        <w:t xml:space="preserve">., </w:t>
      </w:r>
      <w:r w:rsidRPr="00942F26">
        <w:t>Щеголев</w:t>
      </w:r>
      <w:r w:rsidRPr="0025758E">
        <w:rPr>
          <w:lang w:val="en-US"/>
        </w:rPr>
        <w:t xml:space="preserve"> </w:t>
      </w:r>
      <w:r w:rsidRPr="00942F26">
        <w:t>П</w:t>
      </w:r>
      <w:r w:rsidRPr="0025758E">
        <w:rPr>
          <w:lang w:val="en-US"/>
        </w:rPr>
        <w:t>.</w:t>
      </w:r>
      <w:r w:rsidRPr="00942F26">
        <w:t>Б</w:t>
      </w:r>
      <w:r w:rsidRPr="0025758E">
        <w:rPr>
          <w:lang w:val="en-US"/>
        </w:rPr>
        <w:t>.</w:t>
      </w:r>
    </w:p>
    <w:p w:rsidR="008F6576" w:rsidRPr="008F6576" w:rsidRDefault="008F6576" w:rsidP="008F6576">
      <w:pPr>
        <w:pStyle w:val="Zv-Organization"/>
      </w:pPr>
      <w:r w:rsidRPr="008E3217">
        <w:t xml:space="preserve">Федеральное государственное бюджетное учреждение науки Физико-технический институт им. </w:t>
      </w:r>
      <w:r w:rsidRPr="008F6576">
        <w:t xml:space="preserve">А.Ф. Иоффе Российской академии наук, Санкт-Петербург, Россия, </w:t>
      </w:r>
      <w:hyperlink r:id="rId8" w:history="1">
        <w:r w:rsidRPr="00ED1992">
          <w:rPr>
            <w:rStyle w:val="a7"/>
            <w:lang w:val="en-US"/>
          </w:rPr>
          <w:t>Nikolay</w:t>
        </w:r>
        <w:r w:rsidRPr="008F6576">
          <w:rPr>
            <w:rStyle w:val="a7"/>
          </w:rPr>
          <w:t>.</w:t>
        </w:r>
        <w:r w:rsidRPr="00ED1992">
          <w:rPr>
            <w:rStyle w:val="a7"/>
            <w:lang w:val="en-US"/>
          </w:rPr>
          <w:t>Khromov</w:t>
        </w:r>
        <w:r w:rsidRPr="008F6576">
          <w:rPr>
            <w:rStyle w:val="a7"/>
          </w:rPr>
          <w:t>@</w:t>
        </w:r>
        <w:r w:rsidRPr="00ED1992">
          <w:rPr>
            <w:rStyle w:val="a7"/>
            <w:lang w:val="en-US"/>
          </w:rPr>
          <w:t>mail</w:t>
        </w:r>
        <w:r w:rsidRPr="008F6576">
          <w:rPr>
            <w:rStyle w:val="a7"/>
          </w:rPr>
          <w:t>.</w:t>
        </w:r>
        <w:r w:rsidRPr="00ED1992">
          <w:rPr>
            <w:rStyle w:val="a7"/>
            <w:lang w:val="en-US"/>
          </w:rPr>
          <w:t>ioffe</w:t>
        </w:r>
        <w:r w:rsidRPr="008F6576">
          <w:rPr>
            <w:rStyle w:val="a7"/>
          </w:rPr>
          <w:t>.</w:t>
        </w:r>
        <w:r w:rsidRPr="00ED1992">
          <w:rPr>
            <w:rStyle w:val="a7"/>
            <w:lang w:val="en-US"/>
          </w:rPr>
          <w:t>ru</w:t>
        </w:r>
      </w:hyperlink>
    </w:p>
    <w:p w:rsidR="008F6576" w:rsidRPr="00FC2A7B" w:rsidRDefault="008F6576" w:rsidP="008F6576">
      <w:pPr>
        <w:pStyle w:val="Zv-bodyreport"/>
      </w:pPr>
      <w:r>
        <w:t>Как известно,</w:t>
      </w:r>
      <w:r w:rsidRPr="00DC34C3">
        <w:t xml:space="preserve"> </w:t>
      </w:r>
      <w:r>
        <w:t>течение</w:t>
      </w:r>
      <w:r w:rsidRPr="00DC34C3">
        <w:t xml:space="preserve"> </w:t>
      </w:r>
      <w:r>
        <w:t>плазмы</w:t>
      </w:r>
      <w:r w:rsidRPr="00DC34C3">
        <w:t xml:space="preserve"> </w:t>
      </w:r>
      <w:r>
        <w:t>вдоль магнитного поля в</w:t>
      </w:r>
      <w:r w:rsidRPr="00DC34C3">
        <w:t xml:space="preserve"> </w:t>
      </w:r>
      <w:r>
        <w:t>пристеночной области</w:t>
      </w:r>
      <w:r w:rsidRPr="00DC34C3">
        <w:t xml:space="preserve"> </w:t>
      </w:r>
      <w:r>
        <w:t>токамаков</w:t>
      </w:r>
      <w:r w:rsidRPr="00DC34C3">
        <w:t xml:space="preserve"> </w:t>
      </w:r>
      <w:r>
        <w:t>оказывает</w:t>
      </w:r>
      <w:r w:rsidRPr="00DC34C3">
        <w:t xml:space="preserve"> </w:t>
      </w:r>
      <w:r>
        <w:t>существенное</w:t>
      </w:r>
      <w:r w:rsidRPr="00DC34C3">
        <w:t xml:space="preserve"> </w:t>
      </w:r>
      <w:r>
        <w:t>влияние</w:t>
      </w:r>
      <w:r w:rsidRPr="00DC34C3">
        <w:t xml:space="preserve"> </w:t>
      </w:r>
      <w:r>
        <w:t xml:space="preserve">на перенос примесей и переход в режим с улучшенным удержанием </w:t>
      </w:r>
      <w:r w:rsidRPr="00B25922">
        <w:t>[1</w:t>
      </w:r>
      <w:r w:rsidRPr="00823FBA">
        <w:t>,2</w:t>
      </w:r>
      <w:r w:rsidRPr="00B25922">
        <w:t>]</w:t>
      </w:r>
      <w:r w:rsidRPr="00DC34C3">
        <w:t>.</w:t>
      </w:r>
      <w:r>
        <w:t xml:space="preserve"> </w:t>
      </w:r>
    </w:p>
    <w:p w:rsidR="008F6576" w:rsidRPr="007D254A" w:rsidRDefault="008F6576" w:rsidP="008F6576">
      <w:pPr>
        <w:pStyle w:val="Zv-bodyreport"/>
      </w:pPr>
      <w:r>
        <w:t xml:space="preserve"> Глобус-М представляет собой компактный сферический токамак (</w:t>
      </w:r>
      <w:r w:rsidRPr="00ED6D79">
        <w:t>бо</w:t>
      </w:r>
      <w:r>
        <w:t>льшой радиус</w:t>
      </w:r>
      <w:r w:rsidRPr="00ED6D79">
        <w:t xml:space="preserve"> 0</w:t>
      </w:r>
      <w:r>
        <w:t>.36 м,</w:t>
      </w:r>
      <w:r w:rsidRPr="00ED6D79">
        <w:t xml:space="preserve"> </w:t>
      </w:r>
      <w:r>
        <w:t xml:space="preserve">малый радиус </w:t>
      </w:r>
      <w:r w:rsidRPr="00ED6D79">
        <w:t>0</w:t>
      </w:r>
      <w:r>
        <w:t>.</w:t>
      </w:r>
      <w:r w:rsidRPr="00ED6D79">
        <w:t>24 м</w:t>
      </w:r>
      <w:r>
        <w:t>) с открытым дивертором. Измерение числа Маха (</w:t>
      </w:r>
      <w:r w:rsidRPr="009330E4">
        <w:rPr>
          <w:i/>
          <w:lang w:val="en-US"/>
        </w:rPr>
        <w:t>M</w:t>
      </w:r>
      <w:r w:rsidRPr="009330E4">
        <w:rPr>
          <w:i/>
          <w:vertAlign w:val="subscript"/>
        </w:rPr>
        <w:t>||</w:t>
      </w:r>
      <w:r w:rsidRPr="009330E4">
        <w:t xml:space="preserve">) </w:t>
      </w:r>
      <w:r>
        <w:t xml:space="preserve">проводились с помощью подвижного многоштырького ленгмюровского зонда, который был установлен со стороны слабого магнитного поля в </w:t>
      </w:r>
      <w:r w:rsidRPr="00ED0367">
        <w:t>экваториальной</w:t>
      </w:r>
      <w:r>
        <w:t xml:space="preserve"> плоскости токамака и мог вращаться вокруг своей оси [</w:t>
      </w:r>
      <w:r w:rsidRPr="00823FBA">
        <w:t>3</w:t>
      </w:r>
      <w:r w:rsidRPr="00AA444F">
        <w:t>]</w:t>
      </w:r>
      <w:r>
        <w:t xml:space="preserve">. Число Маха определялось через отношение ионных токов насыщения электродов, находящихся по разные стороны выступа на головке зонда </w:t>
      </w:r>
      <w:r w:rsidRPr="00DF5F41">
        <w:t>[</w:t>
      </w:r>
      <w:r w:rsidRPr="00823FBA">
        <w:t>4</w:t>
      </w:r>
      <w:r w:rsidRPr="00DF5F41">
        <w:t>]</w:t>
      </w:r>
      <w:r>
        <w:t>. Ионные токи насыщения были получены из вольт-амперных характеристик [</w:t>
      </w:r>
      <w:r w:rsidRPr="00030493">
        <w:t>5</w:t>
      </w:r>
      <w:r w:rsidRPr="007D254A">
        <w:t>].</w:t>
      </w:r>
    </w:p>
    <w:p w:rsidR="008F6576" w:rsidRPr="00587A68" w:rsidRDefault="008F6576" w:rsidP="008F6576">
      <w:pPr>
        <w:pStyle w:val="Zv-bodyreport"/>
      </w:pPr>
      <w:r>
        <w:t xml:space="preserve"> Эксперименты проводились при различных магнитных конфигурациях (с нижней и верхней Х-точкой) и плотностях плазмы. В целом, измеренные радиальные профили числа Маха соответствует результатам, полученным на других токамаках</w:t>
      </w:r>
      <w:r w:rsidRPr="009A283A">
        <w:t xml:space="preserve"> </w:t>
      </w:r>
      <w:r>
        <w:t>с диверторной конфигурацией: при нормальной ориентации тороидального магнитного поля</w:t>
      </w:r>
      <w:r w:rsidRPr="00B13C92">
        <w:t xml:space="preserve"> (</w:t>
      </w:r>
      <w:r>
        <w:t xml:space="preserve">ионный </w:t>
      </w:r>
      <w:r w:rsidRPr="00D00D44">
        <w:rPr>
          <w:b/>
          <w:lang w:val="en-US"/>
        </w:rPr>
        <w:t>B</w:t>
      </w:r>
      <w:r w:rsidRPr="006F56DD">
        <w:rPr>
          <w:b/>
          <w:i/>
        </w:rPr>
        <w:t>×</w:t>
      </w:r>
      <w:r w:rsidRPr="006F56DD">
        <w:rPr>
          <w:rFonts w:ascii="Cambria Math" w:hAnsi="Cambria Math" w:hint="eastAsia"/>
          <w:i/>
          <w:lang w:eastAsia="ja-JP"/>
        </w:rPr>
        <w:t>∇</w:t>
      </w:r>
      <w:r w:rsidRPr="0068076B">
        <w:rPr>
          <w:rFonts w:ascii="Cambria Math" w:hAnsi="Cambria Math" w:hint="eastAsia"/>
          <w:i/>
          <w:lang w:val="en-US" w:eastAsia="ja-JP"/>
        </w:rPr>
        <w:t>B</w:t>
      </w:r>
      <w:r w:rsidRPr="006F56DD">
        <w:rPr>
          <w:szCs w:val="20"/>
        </w:rPr>
        <w:t xml:space="preserve"> </w:t>
      </w:r>
      <w:r>
        <w:t>дрейф направлен в сторону Х-точки</w:t>
      </w:r>
      <w:r w:rsidRPr="00B13C92">
        <w:t>)</w:t>
      </w:r>
      <w:r>
        <w:t xml:space="preserve"> плазма течет в направлении от внешней диверторной пластины к внутренней. Максимальное значение </w:t>
      </w:r>
      <w:r w:rsidRPr="009330E4">
        <w:rPr>
          <w:i/>
          <w:lang w:val="en-US"/>
        </w:rPr>
        <w:t>M</w:t>
      </w:r>
      <w:r w:rsidRPr="009330E4">
        <w:rPr>
          <w:i/>
          <w:vertAlign w:val="subscript"/>
        </w:rPr>
        <w:t>||</w:t>
      </w:r>
      <w:r>
        <w:rPr>
          <w:i/>
          <w:vertAlign w:val="subscript"/>
        </w:rPr>
        <w:t xml:space="preserve"> </w:t>
      </w:r>
      <w:r>
        <w:t>(0.4-0.5) наблюдается на расстоянии 10-15 мм от сепаратрисы.</w:t>
      </w:r>
    </w:p>
    <w:p w:rsidR="008F6576" w:rsidRPr="00B23C05" w:rsidRDefault="008F6576" w:rsidP="008F6576">
      <w:pPr>
        <w:pStyle w:val="Zv-bodyreport"/>
        <w:rPr>
          <w:rFonts w:ascii="Cambria Math" w:hAnsi="Cambria Math"/>
          <w:lang w:eastAsia="ja-JP"/>
        </w:rPr>
      </w:pPr>
      <w:r>
        <w:t>Эксперименты были выполнены</w:t>
      </w:r>
      <w:r w:rsidRPr="00BA2C3B">
        <w:t xml:space="preserve"> на УНУ "Сферический токамак Глобус-М", входящей в состав ФЦКП "Материаловедение и диагностика в передовых технологиях" (уникальный идентификатор проекта RFMEFI62119X0021) в рамках государственного задания Министерства науки и высшего образования РФ</w:t>
      </w:r>
      <w:r>
        <w:t>.</w:t>
      </w:r>
    </w:p>
    <w:p w:rsidR="008F6576" w:rsidRDefault="008F6576" w:rsidP="008F6576">
      <w:pPr>
        <w:pStyle w:val="Zv-TitleReferences-ru"/>
        <w:rPr>
          <w:lang w:val="en-US"/>
        </w:rPr>
      </w:pPr>
      <w:r w:rsidRPr="007D09E6">
        <w:t>Литература</w:t>
      </w:r>
    </w:p>
    <w:p w:rsidR="008F6576" w:rsidRPr="008F6576" w:rsidRDefault="008F6576" w:rsidP="008F6576">
      <w:pPr>
        <w:pStyle w:val="Zv-References-ru"/>
      </w:pPr>
      <w:r w:rsidRPr="00D304FE">
        <w:rPr>
          <w:lang w:val="en-US"/>
        </w:rPr>
        <w:t>LaBombard B.</w:t>
      </w:r>
      <w:r>
        <w:rPr>
          <w:lang w:val="en-US"/>
        </w:rPr>
        <w:t xml:space="preserve"> et al., </w:t>
      </w:r>
      <w:r w:rsidRPr="00D304FE">
        <w:rPr>
          <w:lang w:val="en-US"/>
        </w:rPr>
        <w:t>Nucl. Fusion</w:t>
      </w:r>
      <w:r>
        <w:rPr>
          <w:lang w:val="en-US"/>
        </w:rPr>
        <w:t xml:space="preserve">, 2004, </w:t>
      </w:r>
      <w:r w:rsidRPr="00DA1706">
        <w:rPr>
          <w:b/>
          <w:lang w:val="en-US"/>
        </w:rPr>
        <w:t>44</w:t>
      </w:r>
      <w:r>
        <w:rPr>
          <w:lang w:val="en-US"/>
        </w:rPr>
        <w:t>, 1047.</w:t>
      </w:r>
    </w:p>
    <w:p w:rsidR="008F6576" w:rsidRPr="008F6576" w:rsidRDefault="008F6576" w:rsidP="008F6576">
      <w:pPr>
        <w:pStyle w:val="Zv-References-ru"/>
        <w:rPr>
          <w:lang w:val="en-US"/>
        </w:rPr>
      </w:pPr>
      <w:r w:rsidRPr="00D304FE">
        <w:rPr>
          <w:lang w:val="en-US"/>
        </w:rPr>
        <w:t>Asakura</w:t>
      </w:r>
      <w:r>
        <w:rPr>
          <w:lang w:val="en-US"/>
        </w:rPr>
        <w:t xml:space="preserve"> </w:t>
      </w:r>
      <w:r w:rsidRPr="00D304FE">
        <w:rPr>
          <w:lang w:val="en-US"/>
        </w:rPr>
        <w:t>N.</w:t>
      </w:r>
      <w:r>
        <w:rPr>
          <w:lang w:val="en-US"/>
        </w:rPr>
        <w:t>,</w:t>
      </w:r>
      <w:r w:rsidRPr="00D304FE">
        <w:rPr>
          <w:lang w:val="en-US"/>
        </w:rPr>
        <w:t xml:space="preserve"> Journal of Nuclear Materials</w:t>
      </w:r>
      <w:r>
        <w:rPr>
          <w:lang w:val="en-US"/>
        </w:rPr>
        <w:t>,</w:t>
      </w:r>
      <w:r w:rsidRPr="00D304FE">
        <w:rPr>
          <w:lang w:val="en-US"/>
        </w:rPr>
        <w:t xml:space="preserve"> </w:t>
      </w:r>
      <w:r>
        <w:rPr>
          <w:lang w:val="en-US"/>
        </w:rPr>
        <w:t xml:space="preserve">2007, </w:t>
      </w:r>
      <w:r w:rsidRPr="00DA1706">
        <w:rPr>
          <w:b/>
          <w:lang w:val="en-US"/>
        </w:rPr>
        <w:t>363–365</w:t>
      </w:r>
      <w:r>
        <w:rPr>
          <w:lang w:val="en-US"/>
        </w:rPr>
        <w:t>, 41.</w:t>
      </w:r>
    </w:p>
    <w:p w:rsidR="008F6576" w:rsidRPr="008F6576" w:rsidRDefault="008F6576" w:rsidP="008F6576">
      <w:pPr>
        <w:pStyle w:val="Zv-References-ru"/>
      </w:pPr>
      <w:r w:rsidRPr="00DE58E1">
        <w:rPr>
          <w:lang w:val="en-US"/>
        </w:rPr>
        <w:t>Tokarev V.A</w:t>
      </w:r>
      <w:r>
        <w:rPr>
          <w:lang w:val="en-US"/>
        </w:rPr>
        <w:t xml:space="preserve">. et al., </w:t>
      </w:r>
      <w:r w:rsidRPr="00DE58E1">
        <w:rPr>
          <w:lang w:val="en-US"/>
        </w:rPr>
        <w:t>Journal of Physics: Conf. Series</w:t>
      </w:r>
      <w:r>
        <w:rPr>
          <w:lang w:val="en-US"/>
        </w:rPr>
        <w:t>,</w:t>
      </w:r>
      <w:r w:rsidRPr="00DE58E1">
        <w:rPr>
          <w:lang w:val="en-US"/>
        </w:rPr>
        <w:t xml:space="preserve"> </w:t>
      </w:r>
      <w:r>
        <w:rPr>
          <w:lang w:val="en-US"/>
        </w:rPr>
        <w:t xml:space="preserve">2018, </w:t>
      </w:r>
      <w:r w:rsidRPr="00DA1706">
        <w:rPr>
          <w:b/>
          <w:lang w:val="en-US"/>
        </w:rPr>
        <w:t>1094</w:t>
      </w:r>
      <w:r>
        <w:rPr>
          <w:lang w:val="en-US"/>
        </w:rPr>
        <w:t xml:space="preserve">, </w:t>
      </w:r>
      <w:r w:rsidRPr="00DE58E1">
        <w:rPr>
          <w:lang w:val="en-US"/>
        </w:rPr>
        <w:t>012003</w:t>
      </w:r>
      <w:r>
        <w:rPr>
          <w:lang w:val="en-US"/>
        </w:rPr>
        <w:t>.</w:t>
      </w:r>
    </w:p>
    <w:p w:rsidR="008F6576" w:rsidRPr="0025758E" w:rsidRDefault="008F6576" w:rsidP="008F6576">
      <w:pPr>
        <w:pStyle w:val="Zv-References-ru"/>
        <w:rPr>
          <w:lang w:val="en-US"/>
        </w:rPr>
      </w:pPr>
      <w:r w:rsidRPr="00DE58E1">
        <w:rPr>
          <w:lang w:val="en-US"/>
        </w:rPr>
        <w:t>Hutchinson I.H.</w:t>
      </w:r>
      <w:r>
        <w:rPr>
          <w:lang w:val="en-US"/>
        </w:rPr>
        <w:t>,</w:t>
      </w:r>
      <w:r w:rsidRPr="00DE58E1">
        <w:rPr>
          <w:lang w:val="en-US"/>
        </w:rPr>
        <w:t xml:space="preserve"> Phys. Rev.</w:t>
      </w:r>
      <w:r>
        <w:rPr>
          <w:lang w:val="en-US"/>
        </w:rPr>
        <w:t xml:space="preserve"> </w:t>
      </w:r>
      <w:r w:rsidRPr="00DE58E1">
        <w:rPr>
          <w:lang w:val="en-US"/>
        </w:rPr>
        <w:t>A</w:t>
      </w:r>
      <w:r>
        <w:rPr>
          <w:lang w:val="en-US"/>
        </w:rPr>
        <w:t xml:space="preserve">, </w:t>
      </w:r>
      <w:r w:rsidRPr="00DE58E1">
        <w:rPr>
          <w:lang w:val="en-US"/>
        </w:rPr>
        <w:t>1988</w:t>
      </w:r>
      <w:r>
        <w:rPr>
          <w:lang w:val="en-US"/>
        </w:rPr>
        <w:t xml:space="preserve">, </w:t>
      </w:r>
      <w:r w:rsidRPr="00DA1706">
        <w:rPr>
          <w:b/>
          <w:lang w:val="en-US"/>
        </w:rPr>
        <w:t>37</w:t>
      </w:r>
      <w:r>
        <w:rPr>
          <w:lang w:val="en-US"/>
        </w:rPr>
        <w:t xml:space="preserve">, </w:t>
      </w:r>
      <w:r w:rsidRPr="00DE58E1">
        <w:rPr>
          <w:lang w:val="en-US"/>
        </w:rPr>
        <w:t>4358</w:t>
      </w:r>
      <w:r>
        <w:rPr>
          <w:lang w:val="en-US"/>
        </w:rPr>
        <w:t>.</w:t>
      </w:r>
    </w:p>
    <w:p w:rsidR="008F6576" w:rsidRPr="008F6576" w:rsidRDefault="008F6576" w:rsidP="008F6576">
      <w:pPr>
        <w:pStyle w:val="Zv-References-ru"/>
        <w:rPr>
          <w:lang w:val="en-US"/>
        </w:rPr>
      </w:pPr>
      <w:r w:rsidRPr="00CB70C8">
        <w:rPr>
          <w:lang w:val="en-US"/>
        </w:rPr>
        <w:t>Boedo</w:t>
      </w:r>
      <w:r>
        <w:rPr>
          <w:lang w:val="en-US"/>
        </w:rPr>
        <w:t xml:space="preserve"> </w:t>
      </w:r>
      <w:r w:rsidRPr="00CB70C8">
        <w:rPr>
          <w:lang w:val="en-US"/>
        </w:rPr>
        <w:t>J. A.</w:t>
      </w:r>
      <w:r>
        <w:rPr>
          <w:lang w:val="en-US"/>
        </w:rPr>
        <w:t xml:space="preserve"> et al., Rev. Sci. Instrum</w:t>
      </w:r>
      <w:r w:rsidRPr="008F6576">
        <w:rPr>
          <w:lang w:val="en-US"/>
        </w:rPr>
        <w:t xml:space="preserve">., 2009, </w:t>
      </w:r>
      <w:r w:rsidRPr="008F6576">
        <w:rPr>
          <w:b/>
          <w:lang w:val="en-US"/>
        </w:rPr>
        <w:t>80</w:t>
      </w:r>
      <w:r w:rsidRPr="008F6576">
        <w:rPr>
          <w:lang w:val="en-US"/>
        </w:rPr>
        <w:t>, 123506.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069" w:rsidRDefault="00796069">
      <w:r>
        <w:separator/>
      </w:r>
    </w:p>
  </w:endnote>
  <w:endnote w:type="continuationSeparator" w:id="0">
    <w:p w:rsidR="00796069" w:rsidRDefault="00796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47B4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47B4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758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069" w:rsidRDefault="00796069">
      <w:r>
        <w:separator/>
      </w:r>
    </w:p>
  </w:footnote>
  <w:footnote w:type="continuationSeparator" w:id="0">
    <w:p w:rsidR="00796069" w:rsidRDefault="00796069">
      <w:r>
        <w:continuationSeparator/>
      </w:r>
    </w:p>
  </w:footnote>
  <w:footnote w:id="1">
    <w:p w:rsidR="0025758E" w:rsidRPr="0025758E" w:rsidRDefault="0025758E">
      <w:pPr>
        <w:pStyle w:val="a8"/>
        <w:rPr>
          <w:sz w:val="22"/>
          <w:szCs w:val="22"/>
          <w:lang w:val="en-US"/>
        </w:rPr>
      </w:pPr>
      <w:r w:rsidRPr="0025758E">
        <w:rPr>
          <w:rStyle w:val="aa"/>
          <w:sz w:val="22"/>
          <w:szCs w:val="22"/>
        </w:rPr>
        <w:t>*)</w:t>
      </w:r>
      <w:r w:rsidRPr="0025758E">
        <w:rPr>
          <w:sz w:val="22"/>
          <w:szCs w:val="22"/>
        </w:rPr>
        <w:t xml:space="preserve">  </w:t>
      </w:r>
      <w:hyperlink r:id="rId1" w:history="1">
        <w:r w:rsidRPr="0025758E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C47B4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6069"/>
    <w:rsid w:val="00037DCC"/>
    <w:rsid w:val="00043701"/>
    <w:rsid w:val="000C7078"/>
    <w:rsid w:val="000D76E9"/>
    <w:rsid w:val="000E495B"/>
    <w:rsid w:val="00140645"/>
    <w:rsid w:val="00152DBE"/>
    <w:rsid w:val="00171964"/>
    <w:rsid w:val="001C0CCB"/>
    <w:rsid w:val="00200AB2"/>
    <w:rsid w:val="00220629"/>
    <w:rsid w:val="00247225"/>
    <w:rsid w:val="0025758E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96069"/>
    <w:rsid w:val="007B6378"/>
    <w:rsid w:val="00802D35"/>
    <w:rsid w:val="008E2894"/>
    <w:rsid w:val="008F6576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47B46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F657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25758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5758E"/>
  </w:style>
  <w:style w:type="character" w:styleId="aa">
    <w:name w:val="footnote reference"/>
    <w:basedOn w:val="a0"/>
    <w:rsid w:val="002575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y.Khromo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L-Khrom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5D207-29F0-4669-B403-C7CCFD31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300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ТЕЧЕНИЯ ПРИСТЕНОЧНОЙ ПЛАЗМЫ ТОКАМАКА ГЛОБУС-М С ПОМОЩЬЮ ЗОНДА МАХА</dc:title>
  <dc:creator>sato</dc:creator>
  <cp:lastModifiedBy>Сатунин</cp:lastModifiedBy>
  <cp:revision>2</cp:revision>
  <cp:lastPrinted>1601-01-01T00:00:00Z</cp:lastPrinted>
  <dcterms:created xsi:type="dcterms:W3CDTF">2020-02-15T11:28:00Z</dcterms:created>
  <dcterms:modified xsi:type="dcterms:W3CDTF">2020-04-20T15:58:00Z</dcterms:modified>
</cp:coreProperties>
</file>