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14" w:rsidRPr="00DE078C" w:rsidRDefault="004C3E14" w:rsidP="004C3E14">
      <w:pPr>
        <w:pStyle w:val="Zv-Titlereport"/>
      </w:pPr>
      <w:r>
        <w:t xml:space="preserve">ПРОФИЛИ </w:t>
      </w:r>
      <w:r w:rsidRPr="00E27691">
        <w:t>ЭЛЕКТРОННОЙ ТЕМПЕРАТУРЫ В УСЛОВИЯХ ЦЕНТРАЛЬНОГО ЭЦР НАГРЕВА ПЛАЗМЫ В СТЕЛЛАРАТОРЕ Л-2М</w:t>
      </w:r>
      <w:r w:rsidR="00DE078C" w:rsidRPr="00DE078C">
        <w:t xml:space="preserve"> </w:t>
      </w:r>
      <w:r w:rsidR="00DE078C">
        <w:rPr>
          <w:rStyle w:val="aa"/>
        </w:rPr>
        <w:footnoteReference w:customMarkFollows="1" w:id="1"/>
        <w:t>*)</w:t>
      </w:r>
    </w:p>
    <w:p w:rsidR="004C3E14" w:rsidRPr="006717F6" w:rsidRDefault="004C3E14" w:rsidP="004C3E14">
      <w:pPr>
        <w:pStyle w:val="Zv-Author"/>
      </w:pPr>
      <w:r w:rsidRPr="00E27691">
        <w:t>А.И. Мещеряков, И.Ю. Вафин</w:t>
      </w:r>
    </w:p>
    <w:p w:rsidR="004C3E14" w:rsidRPr="006717F6" w:rsidRDefault="004C3E14" w:rsidP="004C3E14">
      <w:pPr>
        <w:pStyle w:val="Zv-Organization"/>
      </w:pPr>
      <w:r w:rsidRPr="001D77F5">
        <w:t xml:space="preserve">Институт общей физики им. А.М. Прохорова Российской Академии наук, Москва,  e-mail: </w:t>
      </w:r>
      <w:hyperlink r:id="rId8" w:history="1">
        <w:r w:rsidRPr="001D77F5">
          <w:rPr>
            <w:rStyle w:val="a7"/>
            <w:color w:val="auto"/>
            <w:szCs w:val="24"/>
            <w:u w:val="none"/>
          </w:rPr>
          <w:t>meshch@fpl.gpi.ru</w:t>
        </w:r>
      </w:hyperlink>
    </w:p>
    <w:p w:rsidR="004C3E14" w:rsidRDefault="004C3E14" w:rsidP="00C774A6">
      <w:pPr>
        <w:pStyle w:val="Zv-bodyreport"/>
        <w:spacing w:line="230" w:lineRule="auto"/>
      </w:pPr>
      <w:r w:rsidRPr="00E27691">
        <w:t xml:space="preserve">Для создания и нагрева водородной плазмы в стеллараторе Л-2М </w:t>
      </w:r>
      <w:r>
        <w:t xml:space="preserve">в течении ряда лет </w:t>
      </w:r>
      <w:r w:rsidRPr="00E27691">
        <w:t>используется электронный циклотронный резонансный (ЭЦР) нагрев необыкновенной волной на второй гармонике электронной циклотр</w:t>
      </w:r>
      <w:r>
        <w:t>онной резонансной частоты</w:t>
      </w:r>
      <w:r w:rsidRPr="00E27691">
        <w:t>.</w:t>
      </w:r>
      <w:r>
        <w:t xml:space="preserve"> В настоящее время нагрев осуществляется с помощью гиротронного комплекса МИГ-3 [1</w:t>
      </w:r>
      <w:r w:rsidRPr="00DF1774">
        <w:t>]</w:t>
      </w:r>
      <w:r>
        <w:t>, состоящего из двух гиротронов так, что суммарная мощность СВЧ излучения поглощаемая в плазме достигает 1 МВт. Моделирование поглощения СВЧ излучения, выполненное в работе[2</w:t>
      </w:r>
      <w:r w:rsidRPr="00E77F03">
        <w:t>]</w:t>
      </w:r>
      <w:r>
        <w:t>,</w:t>
      </w:r>
      <w:r w:rsidRPr="00E77F03">
        <w:t xml:space="preserve"> </w:t>
      </w:r>
      <w:r>
        <w:t>показало,</w:t>
      </w:r>
      <w:r w:rsidRPr="00E77F03">
        <w:t xml:space="preserve"> </w:t>
      </w:r>
      <w:r>
        <w:t>что в условиях центрального ЭЦР нагрева</w:t>
      </w:r>
      <w:r w:rsidRPr="00623B50">
        <w:t xml:space="preserve"> </w:t>
      </w:r>
      <w:r>
        <w:t>(</w:t>
      </w:r>
      <w:r>
        <w:rPr>
          <w:lang w:val="en-US"/>
        </w:rPr>
        <w:t>B</w:t>
      </w:r>
      <w:r w:rsidRPr="00623B50">
        <w:t>/</w:t>
      </w:r>
      <w:r>
        <w:rPr>
          <w:lang w:val="en-US"/>
        </w:rPr>
        <w:t>B</w:t>
      </w:r>
      <w:r w:rsidRPr="00975CF5">
        <w:rPr>
          <w:vertAlign w:val="subscript"/>
          <w:lang w:val="en-US"/>
        </w:rPr>
        <w:t>ce</w:t>
      </w:r>
      <w:r w:rsidRPr="00623B50">
        <w:t>=1</w:t>
      </w:r>
      <w:r>
        <w:t>), профиль плотности мощности поглощения СВЧ излучения оказывается очень узким, по форме близким к гауссовой кривой с шириной на полувысоте около</w:t>
      </w:r>
      <w:r w:rsidRPr="00975CF5">
        <w:t xml:space="preserve"> </w:t>
      </w:r>
      <w:r>
        <w:t>Δ</w:t>
      </w:r>
      <w:r>
        <w:rPr>
          <w:lang w:val="en-US"/>
        </w:rPr>
        <w:t>x</w:t>
      </w:r>
      <w:r w:rsidRPr="00975CF5">
        <w:t xml:space="preserve"> =</w:t>
      </w:r>
      <w:r>
        <w:t xml:space="preserve"> 0.1</w:t>
      </w:r>
      <w:r w:rsidRPr="00D22B9D">
        <w:t>*(</w:t>
      </w:r>
      <w:r>
        <w:rPr>
          <w:lang w:val="en-US"/>
        </w:rPr>
        <w:t>r</w:t>
      </w:r>
      <w:r w:rsidRPr="00D22B9D">
        <w:t>/</w:t>
      </w:r>
      <w:r>
        <w:rPr>
          <w:lang w:val="en-US"/>
        </w:rPr>
        <w:t>a</w:t>
      </w:r>
      <w:r w:rsidRPr="00DF1774">
        <w:rPr>
          <w:vertAlign w:val="subscript"/>
          <w:lang w:val="en-US"/>
        </w:rPr>
        <w:t>p</w:t>
      </w:r>
      <w:r w:rsidRPr="00D22B9D">
        <w:t>)</w:t>
      </w:r>
      <w:r>
        <w:t>. При таком узком профиле поглощаемой мощности естественно ожидать достаточно острый спадающий от центра к краю профиль электронной температуры. Однако в экспериментах по центральному ЭЦР нагреву на стеллараторе Л-2М наблюдаются плоские и</w:t>
      </w:r>
      <w:r w:rsidRPr="002976CB">
        <w:t xml:space="preserve"> </w:t>
      </w:r>
      <w:r>
        <w:t xml:space="preserve">даже с небольшим провалом в центральной части плазменного шнура </w:t>
      </w:r>
      <w:r w:rsidRPr="00DF5026">
        <w:t>(</w:t>
      </w:r>
      <w:r>
        <w:rPr>
          <w:lang w:val="en-US"/>
        </w:rPr>
        <w:t>r</w:t>
      </w:r>
      <w:r w:rsidRPr="00DF5026">
        <w:t>/</w:t>
      </w:r>
      <w:r>
        <w:rPr>
          <w:lang w:val="en-US"/>
        </w:rPr>
        <w:t>a</w:t>
      </w:r>
      <w:r w:rsidRPr="002976CB">
        <w:rPr>
          <w:vertAlign w:val="subscript"/>
          <w:lang w:val="en-US"/>
        </w:rPr>
        <w:t>p</w:t>
      </w:r>
      <w:r w:rsidRPr="00DF5026">
        <w:t xml:space="preserve"> &lt; 0.4) </w:t>
      </w:r>
      <w:r>
        <w:t xml:space="preserve">профили электронной температуры. Для выяснения причин наблюдаемого противоречия, были проанализированы профили электронной температуры, измеренные с помощью многохордовой диагностики </w:t>
      </w:r>
      <w:r>
        <w:rPr>
          <w:lang w:val="en-US"/>
        </w:rPr>
        <w:t>SXR</w:t>
      </w:r>
      <w:r>
        <w:t xml:space="preserve"> излучения. </w:t>
      </w:r>
    </w:p>
    <w:p w:rsidR="004C3E14" w:rsidRDefault="004C3E14" w:rsidP="00C774A6">
      <w:pPr>
        <w:pStyle w:val="Zv-bodyreport"/>
        <w:spacing w:line="230" w:lineRule="auto"/>
      </w:pPr>
      <w:r>
        <w:t xml:space="preserve">Удалось выяснить, что форма профиля электронной температуры зависит прежде всего от величины мощности нагрева приведенной к плотности </w:t>
      </w:r>
      <w:r>
        <w:rPr>
          <w:lang w:val="en-US"/>
        </w:rPr>
        <w:t>ne</w:t>
      </w:r>
      <w:r w:rsidRPr="003F230A">
        <w:t xml:space="preserve"> = 1.0*10</w:t>
      </w:r>
      <w:r w:rsidRPr="003F230A">
        <w:rPr>
          <w:vertAlign w:val="superscript"/>
        </w:rPr>
        <w:t>19</w:t>
      </w:r>
      <w:r>
        <w:t>м</w:t>
      </w:r>
      <w:r w:rsidRPr="00D80465">
        <w:rPr>
          <w:vertAlign w:val="superscript"/>
        </w:rPr>
        <w:t>-3</w:t>
      </w:r>
      <w:r>
        <w:t xml:space="preserve">. </w:t>
      </w:r>
    </w:p>
    <w:p w:rsidR="004C3E14" w:rsidRDefault="004C3E14" w:rsidP="00C774A6">
      <w:pPr>
        <w:pStyle w:val="Zv-bodyreport"/>
        <w:spacing w:line="230" w:lineRule="auto"/>
      </w:pPr>
      <w:r>
        <w:t xml:space="preserve">Проведено моделирование тормозного излучения неоднородной плазмы, для того, чтобы выяснить, может ли хордовый характер измерения </w:t>
      </w:r>
      <w:r>
        <w:rPr>
          <w:lang w:val="en-US"/>
        </w:rPr>
        <w:t>SXR</w:t>
      </w:r>
      <w:r>
        <w:t xml:space="preserve"> излучения в условиях провального в центре плазмы профиля плотности, наблюдающегося при ЭЦР нагреве</w:t>
      </w:r>
      <w:r w:rsidRPr="005F0748">
        <w:t xml:space="preserve"> </w:t>
      </w:r>
      <w:r>
        <w:t xml:space="preserve">плазмы в стеллараторе Л-2М, приводить к значительному уплощению измеряемого профиля электронной температуры. </w:t>
      </w:r>
    </w:p>
    <w:p w:rsidR="004C3E14" w:rsidRDefault="004C3E14" w:rsidP="00C774A6">
      <w:pPr>
        <w:pStyle w:val="Zv-bodyreport"/>
        <w:spacing w:line="230" w:lineRule="auto"/>
      </w:pPr>
      <w:r>
        <w:t xml:space="preserve">Наблюдающиеся с небольшим провалом в центральной части плазменного шнура </w:t>
      </w:r>
      <w:r w:rsidRPr="00DF5026">
        <w:t>(</w:t>
      </w:r>
      <w:r>
        <w:rPr>
          <w:lang w:val="en-US"/>
        </w:rPr>
        <w:t>r</w:t>
      </w:r>
      <w:r w:rsidRPr="00DF5026">
        <w:t>/</w:t>
      </w:r>
      <w:r>
        <w:rPr>
          <w:lang w:val="en-US"/>
        </w:rPr>
        <w:t>a</w:t>
      </w:r>
      <w:r w:rsidRPr="00D80465">
        <w:rPr>
          <w:vertAlign w:val="subscript"/>
          <w:lang w:val="en-US"/>
        </w:rPr>
        <w:t>p</w:t>
      </w:r>
      <w:r w:rsidRPr="00DF5026">
        <w:t xml:space="preserve"> &lt; 0.4) </w:t>
      </w:r>
      <w:r>
        <w:t>профили электронной температуры в условиях центрального нагрева похожи на провальные в центре профили, наблюдающиеся при нецентральном нагреве</w:t>
      </w:r>
      <w:r w:rsidRPr="00623B50">
        <w:t xml:space="preserve"> </w:t>
      </w:r>
      <w:r>
        <w:rPr>
          <w:lang w:val="en-US"/>
        </w:rPr>
        <w:t>B</w:t>
      </w:r>
      <w:r w:rsidRPr="00623B50">
        <w:t>/</w:t>
      </w:r>
      <w:r>
        <w:rPr>
          <w:lang w:val="en-US"/>
        </w:rPr>
        <w:t>B</w:t>
      </w:r>
      <w:r w:rsidRPr="00975CF5">
        <w:rPr>
          <w:vertAlign w:val="subscript"/>
          <w:lang w:val="en-US"/>
        </w:rPr>
        <w:t>ce</w:t>
      </w:r>
      <w:r w:rsidRPr="00623B50">
        <w:t>=1.05</w:t>
      </w:r>
      <w:r>
        <w:t>. Это подтверждает выдвинутую в работе гипотезу о том, что в условиях центрального нагрева профиль поглощаемой мощности СВЧ излучения не является пикированным в центре плазменного шнура. В этих условиях при достаточно большой мощности нагрева профиль плотности плазмы оказывается провальным в центре</w:t>
      </w:r>
      <w:r w:rsidRPr="002555F5">
        <w:t>[</w:t>
      </w:r>
      <w:r w:rsidRPr="00874E29">
        <w:t>1</w:t>
      </w:r>
      <w:r w:rsidRPr="002555F5">
        <w:t>]</w:t>
      </w:r>
      <w:r>
        <w:t>, а профиль плотности поглощаемой мощности имеет максимум в области обратного градиента профиля плотности, то есть примерно на половине радиуса плазменного шнура. Это может быть связано с тем, что в условиях существования провального профиля плотности возможен распадный процесс трансформации необыкновенной волны в электронную бернштейновскую, которая оказывается локализованной в области обратного градиента плотности плазмы и, по-видимому, здесь же поглощается</w:t>
      </w:r>
      <w:r w:rsidRPr="00874E29">
        <w:t>[3]</w:t>
      </w:r>
      <w:r>
        <w:t xml:space="preserve">. </w:t>
      </w:r>
    </w:p>
    <w:p w:rsidR="004C3E14" w:rsidRPr="00A141A4" w:rsidRDefault="004C3E14" w:rsidP="00C774A6">
      <w:pPr>
        <w:pStyle w:val="Zv-bodyreport"/>
        <w:spacing w:line="230" w:lineRule="auto"/>
      </w:pPr>
      <w:r w:rsidRPr="00A141A4">
        <w:t>Работа выполнена при поддержке Российского фонда фундаментальных исследований (проект № 02-18-00609).</w:t>
      </w:r>
    </w:p>
    <w:p w:rsidR="004C3E14" w:rsidRPr="00DE078C" w:rsidRDefault="004C3E14" w:rsidP="00C774A6">
      <w:pPr>
        <w:pStyle w:val="Zv-TitleReferences-ru"/>
        <w:spacing w:line="230" w:lineRule="auto"/>
        <w:rPr>
          <w:lang w:val="en-US"/>
        </w:rPr>
      </w:pPr>
      <w:r w:rsidRPr="00CC5DD8">
        <w:t>Литература</w:t>
      </w:r>
    </w:p>
    <w:p w:rsidR="004C3E14" w:rsidRDefault="004C3E14" w:rsidP="00C774A6">
      <w:pPr>
        <w:pStyle w:val="Zv-TitleReferences-ru"/>
        <w:spacing w:before="0" w:after="0" w:line="230" w:lineRule="auto"/>
        <w:ind w:left="709" w:hanging="709"/>
        <w:rPr>
          <w:rFonts w:eastAsia="Newton-Regular"/>
          <w:b w:val="0"/>
          <w:szCs w:val="24"/>
          <w:lang w:val="en-US"/>
        </w:rPr>
      </w:pPr>
      <w:r w:rsidRPr="00D6311E">
        <w:rPr>
          <w:b w:val="0"/>
          <w:szCs w:val="24"/>
          <w:lang w:val="en-US"/>
        </w:rPr>
        <w:t xml:space="preserve">[1]. </w:t>
      </w:r>
      <w:r w:rsidRPr="00D6311E">
        <w:rPr>
          <w:b w:val="0"/>
          <w:szCs w:val="24"/>
          <w:lang w:val="en-US"/>
        </w:rPr>
        <w:tab/>
      </w:r>
      <w:r w:rsidRPr="006717F6">
        <w:rPr>
          <w:b w:val="0"/>
          <w:szCs w:val="24"/>
          <w:lang w:val="en-US"/>
        </w:rPr>
        <w:t>A.I. Meshcheryakov, G.M. Batanov, V.D. Borzosekov, et al., Journal of Physics:Conference Series 907, 012016 (2017); doi:10.1088/1742-6596/907/1/012016.</w:t>
      </w:r>
      <w:r w:rsidRPr="00874E29">
        <w:rPr>
          <w:rFonts w:eastAsia="Newton-Regular"/>
          <w:b w:val="0"/>
          <w:szCs w:val="24"/>
          <w:lang w:val="en-US"/>
        </w:rPr>
        <w:t xml:space="preserve"> </w:t>
      </w:r>
    </w:p>
    <w:p w:rsidR="004C3E14" w:rsidRPr="00DE078C" w:rsidRDefault="004C3E14" w:rsidP="00C774A6">
      <w:pPr>
        <w:pStyle w:val="Zv-TitleReferences-ru"/>
        <w:spacing w:before="0" w:after="0" w:line="230" w:lineRule="auto"/>
        <w:ind w:left="709" w:hanging="709"/>
        <w:rPr>
          <w:rFonts w:eastAsia="Newton-Regular"/>
          <w:b w:val="0"/>
          <w:szCs w:val="24"/>
        </w:rPr>
      </w:pPr>
      <w:r w:rsidRPr="006717F6">
        <w:rPr>
          <w:rFonts w:eastAsia="Newton-Regular"/>
          <w:b w:val="0"/>
          <w:szCs w:val="24"/>
        </w:rPr>
        <w:t>[2].</w:t>
      </w:r>
      <w:r w:rsidRPr="006717F6">
        <w:rPr>
          <w:rFonts w:eastAsia="Newton-Regular"/>
          <w:b w:val="0"/>
          <w:szCs w:val="24"/>
        </w:rPr>
        <w:tab/>
        <w:t xml:space="preserve"> Сахаров А.С., Терещенко М.А. // Физика плазмы. </w:t>
      </w:r>
      <w:r w:rsidRPr="00DE078C">
        <w:rPr>
          <w:rFonts w:eastAsia="Newton-Regular"/>
          <w:b w:val="0"/>
          <w:szCs w:val="24"/>
        </w:rPr>
        <w:t xml:space="preserve">2002. </w:t>
      </w:r>
      <w:r w:rsidRPr="006717F6">
        <w:rPr>
          <w:rFonts w:eastAsia="Newton-Regular"/>
          <w:b w:val="0"/>
          <w:szCs w:val="24"/>
        </w:rPr>
        <w:t>Т</w:t>
      </w:r>
      <w:r w:rsidRPr="00DE078C">
        <w:rPr>
          <w:rFonts w:eastAsia="Newton-Regular"/>
          <w:b w:val="0"/>
          <w:szCs w:val="24"/>
        </w:rPr>
        <w:t xml:space="preserve">. 28. № 7. </w:t>
      </w:r>
      <w:r w:rsidRPr="006717F6">
        <w:rPr>
          <w:rFonts w:eastAsia="Newton-Regular"/>
          <w:b w:val="0"/>
          <w:szCs w:val="24"/>
        </w:rPr>
        <w:t>С</w:t>
      </w:r>
      <w:r w:rsidRPr="00DE078C">
        <w:rPr>
          <w:rFonts w:eastAsia="Newton-Regular"/>
          <w:b w:val="0"/>
          <w:szCs w:val="24"/>
        </w:rPr>
        <w:t>. 539.</w:t>
      </w:r>
    </w:p>
    <w:p w:rsidR="004C3E14" w:rsidRPr="00D6311E" w:rsidRDefault="004C3E14" w:rsidP="00C774A6">
      <w:pPr>
        <w:pStyle w:val="Zv-TitleReferences-ru"/>
        <w:spacing w:before="0" w:after="0" w:line="230" w:lineRule="auto"/>
        <w:ind w:left="709" w:hanging="709"/>
        <w:rPr>
          <w:rFonts w:eastAsia="Newton-Regular"/>
          <w:b w:val="0"/>
          <w:szCs w:val="24"/>
        </w:rPr>
      </w:pPr>
      <w:r w:rsidRPr="00D6311E">
        <w:rPr>
          <w:rFonts w:eastAsia="Newton-Regular"/>
          <w:b w:val="0"/>
          <w:szCs w:val="24"/>
        </w:rPr>
        <w:t>[3].</w:t>
      </w:r>
      <w:r w:rsidRPr="00D6311E">
        <w:rPr>
          <w:rFonts w:eastAsia="Newton-Regular"/>
          <w:b w:val="0"/>
          <w:szCs w:val="24"/>
        </w:rPr>
        <w:tab/>
        <w:t xml:space="preserve"> </w:t>
      </w:r>
      <w:r w:rsidRPr="00874E29">
        <w:rPr>
          <w:b w:val="0"/>
          <w:lang w:val="en-US"/>
        </w:rPr>
        <w:t>E</w:t>
      </w:r>
      <w:r w:rsidRPr="00874E29">
        <w:rPr>
          <w:b w:val="0"/>
        </w:rPr>
        <w:t>.</w:t>
      </w:r>
      <w:r w:rsidRPr="00874E29">
        <w:rPr>
          <w:b w:val="0"/>
          <w:lang w:val="en-US"/>
        </w:rPr>
        <w:t>Z</w:t>
      </w:r>
      <w:r w:rsidRPr="00874E29">
        <w:rPr>
          <w:b w:val="0"/>
        </w:rPr>
        <w:t xml:space="preserve">. </w:t>
      </w:r>
      <w:r w:rsidRPr="00874E29">
        <w:rPr>
          <w:b w:val="0"/>
          <w:lang w:val="en-US"/>
        </w:rPr>
        <w:t>Gusakov</w:t>
      </w:r>
      <w:r w:rsidRPr="00874E29">
        <w:rPr>
          <w:b w:val="0"/>
        </w:rPr>
        <w:t xml:space="preserve">, </w:t>
      </w:r>
      <w:r w:rsidRPr="00874E29">
        <w:rPr>
          <w:b w:val="0"/>
          <w:lang w:val="en-US"/>
        </w:rPr>
        <w:t>A</w:t>
      </w:r>
      <w:r w:rsidRPr="00874E29">
        <w:rPr>
          <w:b w:val="0"/>
        </w:rPr>
        <w:t>.</w:t>
      </w:r>
      <w:r w:rsidRPr="00874E29">
        <w:rPr>
          <w:b w:val="0"/>
          <w:lang w:val="en-US"/>
        </w:rPr>
        <w:t>Yu</w:t>
      </w:r>
      <w:r w:rsidRPr="00874E29">
        <w:rPr>
          <w:b w:val="0"/>
        </w:rPr>
        <w:t xml:space="preserve">. </w:t>
      </w:r>
      <w:r w:rsidRPr="00874E29">
        <w:rPr>
          <w:b w:val="0"/>
          <w:lang w:val="en-US"/>
        </w:rPr>
        <w:t>Popov</w:t>
      </w:r>
      <w:r w:rsidRPr="00874E29">
        <w:rPr>
          <w:b w:val="0"/>
        </w:rPr>
        <w:t xml:space="preserve">, // </w:t>
      </w:r>
      <w:r w:rsidRPr="00D6311E">
        <w:rPr>
          <w:b w:val="0"/>
        </w:rPr>
        <w:t>47 Звенигородская конференция по физике плазмы и УТС.</w:t>
      </w:r>
    </w:p>
    <w:sectPr w:rsidR="004C3E14" w:rsidRPr="00D6311E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AF4" w:rsidRDefault="00FE7AF4">
      <w:r>
        <w:separator/>
      </w:r>
    </w:p>
  </w:endnote>
  <w:endnote w:type="continuationSeparator" w:id="0">
    <w:p w:rsidR="00FE7AF4" w:rsidRDefault="00FE7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666C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666C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74A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AF4" w:rsidRDefault="00FE7AF4">
      <w:r>
        <w:separator/>
      </w:r>
    </w:p>
  </w:footnote>
  <w:footnote w:type="continuationSeparator" w:id="0">
    <w:p w:rsidR="00FE7AF4" w:rsidRDefault="00FE7AF4">
      <w:r>
        <w:continuationSeparator/>
      </w:r>
    </w:p>
  </w:footnote>
  <w:footnote w:id="1">
    <w:p w:rsidR="00DE078C" w:rsidRPr="00DE078C" w:rsidRDefault="00DE078C">
      <w:pPr>
        <w:pStyle w:val="a8"/>
        <w:rPr>
          <w:sz w:val="22"/>
          <w:szCs w:val="22"/>
          <w:lang w:val="en-US"/>
        </w:rPr>
      </w:pPr>
      <w:r w:rsidRPr="00DE078C">
        <w:rPr>
          <w:rStyle w:val="aa"/>
          <w:sz w:val="22"/>
          <w:szCs w:val="22"/>
        </w:rPr>
        <w:t>*)</w:t>
      </w:r>
      <w:r w:rsidRPr="00DE078C">
        <w:rPr>
          <w:sz w:val="22"/>
          <w:szCs w:val="22"/>
        </w:rPr>
        <w:t xml:space="preserve">  </w:t>
      </w:r>
      <w:hyperlink r:id="rId1" w:history="1">
        <w:r w:rsidRPr="00DE078C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1666C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E7AF4"/>
    <w:rsid w:val="00037DCC"/>
    <w:rsid w:val="00043701"/>
    <w:rsid w:val="000C7078"/>
    <w:rsid w:val="000D76E9"/>
    <w:rsid w:val="000E495B"/>
    <w:rsid w:val="00140645"/>
    <w:rsid w:val="001666CE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3E5E19"/>
    <w:rsid w:val="00401388"/>
    <w:rsid w:val="00446025"/>
    <w:rsid w:val="00447ABC"/>
    <w:rsid w:val="004A77D1"/>
    <w:rsid w:val="004B72AA"/>
    <w:rsid w:val="004C3E14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774A6"/>
    <w:rsid w:val="00CA791E"/>
    <w:rsid w:val="00CE0E75"/>
    <w:rsid w:val="00D47F19"/>
    <w:rsid w:val="00DA4715"/>
    <w:rsid w:val="00DE078C"/>
    <w:rsid w:val="00DE16AD"/>
    <w:rsid w:val="00DF1C1D"/>
    <w:rsid w:val="00E11A11"/>
    <w:rsid w:val="00E1331D"/>
    <w:rsid w:val="00E7021A"/>
    <w:rsid w:val="00E87733"/>
    <w:rsid w:val="00F74399"/>
    <w:rsid w:val="00F95123"/>
    <w:rsid w:val="00FE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unhideWhenUsed/>
    <w:rsid w:val="004C3E14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DE078C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E078C"/>
  </w:style>
  <w:style w:type="character" w:styleId="aa">
    <w:name w:val="footnote reference"/>
    <w:basedOn w:val="a0"/>
    <w:rsid w:val="00DE07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hch@fpl.gp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en/BB-Meshcherya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79D27-D893-43D5-93B4-CA8A641A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6</TotalTime>
  <Pages>1</Pages>
  <Words>431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ПРОФИЛИ ЭЛЕКТРОННОЙ ТЕМПЕРАТУРЫ В УСЛОВИЯХ ЦЕНТРАЛЬНОГО ЭЦР НАГРЕВА ПЛАЗМЫ В СТЕЛЛАРАТОРЕ Л-2М</dc:title>
  <dc:creator>sato</dc:creator>
  <cp:lastModifiedBy>Сатунин</cp:lastModifiedBy>
  <cp:revision>3</cp:revision>
  <cp:lastPrinted>1601-01-01T00:00:00Z</cp:lastPrinted>
  <dcterms:created xsi:type="dcterms:W3CDTF">2020-02-14T12:46:00Z</dcterms:created>
  <dcterms:modified xsi:type="dcterms:W3CDTF">2020-04-20T16:59:00Z</dcterms:modified>
</cp:coreProperties>
</file>