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6DD" w:rsidRPr="00B626DD" w:rsidRDefault="00EC2EE4" w:rsidP="00B626DD">
      <w:pPr>
        <w:pStyle w:val="Zv-Titlereport"/>
      </w:pPr>
      <w:r w:rsidRPr="000C1CEB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85pt;margin-top:-24.4pt;width:192pt;height:26.25pt;z-index:-251656192;mso-position-horizontal:absolute" stroked="f" strokecolor="red">
            <v:textbox style="mso-next-textbox:#_x0000_s1026">
              <w:txbxContent>
                <w:p w:rsidR="00EC2EE4" w:rsidRPr="0095603D" w:rsidRDefault="00EC2EE4" w:rsidP="003B6459">
                  <w:pPr>
                    <w:spacing w:before="80"/>
                    <w:rPr>
                      <w:sz w:val="22"/>
                      <w:szCs w:val="22"/>
                    </w:rPr>
                  </w:pPr>
                  <w:r w:rsidRPr="0095603D">
                    <w:rPr>
                      <w:sz w:val="22"/>
                      <w:szCs w:val="22"/>
                    </w:rPr>
                    <w:t>DOI: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EC2EE4">
                    <w:rPr>
                      <w:sz w:val="22"/>
                      <w:szCs w:val="22"/>
                    </w:rPr>
                    <w:t>10.34854/ICPAF.2020.47.1.041</w:t>
                  </w:r>
                </w:p>
              </w:txbxContent>
            </v:textbox>
            <w10:anchorlock/>
          </v:shape>
        </w:pict>
      </w:r>
      <w:r w:rsidR="00B626DD" w:rsidRPr="00B626DD">
        <w:t>ИССЛЕДОВАНИЕ СТРУКТУРЫ СТРУИ, СОЗДАВАЕМОЙ КОАКСИАЛЬНЫМ УСКОРИТЕЛЕМ ПЛАЗМЫ</w:t>
      </w:r>
    </w:p>
    <w:p w:rsidR="00B626DD" w:rsidRPr="00B626DD" w:rsidRDefault="00B626DD" w:rsidP="00B626DD">
      <w:pPr>
        <w:pStyle w:val="Zv-Author"/>
      </w:pPr>
      <w:r w:rsidRPr="00B626DD">
        <w:rPr>
          <w:vertAlign w:val="superscript"/>
        </w:rPr>
        <w:t>1</w:t>
      </w:r>
      <w:r w:rsidRPr="00B626DD">
        <w:rPr>
          <w:u w:val="single"/>
        </w:rPr>
        <w:t>Горяинов В.Ю.</w:t>
      </w:r>
      <w:r w:rsidRPr="00B626DD">
        <w:t xml:space="preserve">, </w:t>
      </w:r>
      <w:r w:rsidRPr="00B626DD">
        <w:rPr>
          <w:vertAlign w:val="superscript"/>
        </w:rPr>
        <w:t>2</w:t>
      </w:r>
      <w:r w:rsidRPr="00B626DD">
        <w:t xml:space="preserve">Викторов М.Е., </w:t>
      </w:r>
      <w:r w:rsidRPr="00B626DD">
        <w:rPr>
          <w:vertAlign w:val="superscript"/>
        </w:rPr>
        <w:t>2</w:t>
      </w:r>
      <w:r w:rsidRPr="00B626DD">
        <w:t xml:space="preserve">Водопьянов А.В., </w:t>
      </w:r>
      <w:r w:rsidRPr="00B626DD">
        <w:rPr>
          <w:vertAlign w:val="superscript"/>
        </w:rPr>
        <w:t>1</w:t>
      </w:r>
      <w:r w:rsidRPr="00B626DD">
        <w:t>Воронин А.В.</w:t>
      </w:r>
    </w:p>
    <w:p w:rsidR="00B626DD" w:rsidRPr="00B626DD" w:rsidRDefault="00B626DD" w:rsidP="00B626DD">
      <w:pPr>
        <w:pStyle w:val="Zv-Organization"/>
      </w:pPr>
      <w:r w:rsidRPr="00B626DD">
        <w:rPr>
          <w:vertAlign w:val="superscript"/>
        </w:rPr>
        <w:t>1</w:t>
      </w:r>
      <w:r w:rsidRPr="00B626DD">
        <w:t>Федеральное государственное бюджетное учреждение науки Физико-технический институт им. А.Ф. Иоффе Российской академии наук, Санкт-Петербург, Россия,</w:t>
      </w:r>
      <w:r w:rsidRPr="00B626DD">
        <w:br/>
        <w:t xml:space="preserve">     </w:t>
      </w:r>
      <w:hyperlink r:id="rId7" w:history="1">
        <w:r w:rsidRPr="004E4D77">
          <w:rPr>
            <w:rStyle w:val="a9"/>
            <w:lang w:val="en-US"/>
          </w:rPr>
          <w:t>vgoryainov</w:t>
        </w:r>
        <w:r w:rsidRPr="00B626DD">
          <w:rPr>
            <w:rStyle w:val="a9"/>
          </w:rPr>
          <w:t>@</w:t>
        </w:r>
        <w:r w:rsidRPr="004E4D77">
          <w:rPr>
            <w:rStyle w:val="a9"/>
            <w:lang w:val="en-US"/>
          </w:rPr>
          <w:t>mail</w:t>
        </w:r>
        <w:r w:rsidRPr="00B626DD">
          <w:rPr>
            <w:rStyle w:val="a9"/>
          </w:rPr>
          <w:t>.</w:t>
        </w:r>
        <w:r w:rsidRPr="004E4D77">
          <w:rPr>
            <w:rStyle w:val="a9"/>
            <w:lang w:val="en-US"/>
          </w:rPr>
          <w:t>ioffe</w:t>
        </w:r>
        <w:r w:rsidRPr="00B626DD">
          <w:rPr>
            <w:rStyle w:val="a9"/>
          </w:rPr>
          <w:t>.</w:t>
        </w:r>
        <w:r w:rsidRPr="004E4D77">
          <w:rPr>
            <w:rStyle w:val="a9"/>
            <w:lang w:val="en-US"/>
          </w:rPr>
          <w:t>ru</w:t>
        </w:r>
      </w:hyperlink>
      <w:r w:rsidRPr="00B626DD">
        <w:rPr>
          <w:rFonts w:eastAsia="Arial Unicode MS"/>
        </w:rPr>
        <w:br/>
      </w:r>
      <w:r w:rsidRPr="00B626DD">
        <w:rPr>
          <w:vertAlign w:val="superscript"/>
        </w:rPr>
        <w:t>2</w:t>
      </w:r>
      <w:r w:rsidRPr="00B626DD">
        <w:t>Федеральный исследовательский центр Институт прикладной физики Российской</w:t>
      </w:r>
      <w:r w:rsidRPr="00B626DD">
        <w:br/>
        <w:t xml:space="preserve">     академии наук, Нижний Новгород, Россия</w:t>
      </w:r>
    </w:p>
    <w:p w:rsidR="00B626DD" w:rsidRPr="00EB4F53" w:rsidRDefault="00B626DD" w:rsidP="00B626DD">
      <w:pPr>
        <w:pStyle w:val="Zv-bodyreport"/>
      </w:pPr>
      <w:r w:rsidRPr="00EB4F53">
        <w:t>Источники плазменных образований, движущи</w:t>
      </w:r>
      <w:r w:rsidRPr="0013264D">
        <w:t>хся</w:t>
      </w:r>
      <w:r w:rsidRPr="00EB4F53">
        <w:t xml:space="preserve"> с большой кинетической энергией, представляют значительный интерес</w:t>
      </w:r>
      <w:r w:rsidRPr="00EB4F53">
        <w:rPr>
          <w:rStyle w:val="11"/>
          <w:sz w:val="24"/>
          <w:szCs w:val="24"/>
        </w:rPr>
        <w:t>.</w:t>
      </w:r>
      <w:r w:rsidRPr="00EB4F53">
        <w:t xml:space="preserve"> С использованием таких струй успешно проводятся исследования по подпитке топливом установок с магнитным удержанием плазмы, облучению конструкционных материалов, а также лабораторном</w:t>
      </w:r>
      <w:r>
        <w:t>у</w:t>
      </w:r>
      <w:r w:rsidRPr="00EB4F53">
        <w:t xml:space="preserve"> модели</w:t>
      </w:r>
      <w:r>
        <w:t>рованию</w:t>
      </w:r>
      <w:r w:rsidRPr="00EB4F53">
        <w:t xml:space="preserve"> взаимодействия потоков плазмы с магнитным полем в космосе [1]. В настоящей работе представлены результаты исследований процесса формирования потока плазмы, создаваемой с помощью источника с коаксиальной геометрией электродов [2,3]. В качестве газа, с помощью которого инициировался разряд в ускорителе, использовались дейтерий и аргон. Целью настоящей работы является изучение поведения разряда и структуры струи с помощью скоростной электронно-оптической цифровой камеры Наногейт-24/3 с минимальным временем интегрирования 20 нс в диапазоне 400-800 нм и инфракрасной камеры </w:t>
      </w:r>
      <w:r w:rsidRPr="00EB4F53">
        <w:rPr>
          <w:lang w:val="en-US"/>
        </w:rPr>
        <w:t>FLIR</w:t>
      </w:r>
      <w:r w:rsidRPr="00EB4F53">
        <w:t xml:space="preserve"> </w:t>
      </w:r>
      <w:r w:rsidRPr="00EB4F53">
        <w:rPr>
          <w:lang w:val="en-US"/>
        </w:rPr>
        <w:t>SC</w:t>
      </w:r>
      <w:r w:rsidRPr="00EB4F53">
        <w:t>7300</w:t>
      </w:r>
      <w:r w:rsidRPr="00EB4F53">
        <w:rPr>
          <w:lang w:val="en-US"/>
        </w:rPr>
        <w:t>M</w:t>
      </w:r>
      <w:r w:rsidRPr="00EB4F53">
        <w:t xml:space="preserve"> в диапазоне 3.7-4.3 мкм. </w:t>
      </w:r>
      <w:r w:rsidRPr="00EB4F53">
        <w:rPr>
          <w:rStyle w:val="11"/>
          <w:sz w:val="24"/>
          <w:szCs w:val="24"/>
        </w:rPr>
        <w:t>Ранее в работе [4] уже отмечался филаментарный неоднородный выход струи из плазменной пушки, однако была недоступна прос</w:t>
      </w:r>
      <w:r>
        <w:rPr>
          <w:rStyle w:val="11"/>
          <w:sz w:val="24"/>
          <w:szCs w:val="24"/>
        </w:rPr>
        <w:t xml:space="preserve">транственная картина излучения. </w:t>
      </w:r>
      <w:r w:rsidRPr="00EB4F53">
        <w:rPr>
          <w:rStyle w:val="11"/>
          <w:sz w:val="24"/>
          <w:szCs w:val="24"/>
        </w:rPr>
        <w:t>Быстродействующая камера позволила зарегистрировать такую структур</w:t>
      </w:r>
      <w:r>
        <w:rPr>
          <w:rStyle w:val="11"/>
          <w:sz w:val="24"/>
          <w:szCs w:val="24"/>
        </w:rPr>
        <w:t>у</w:t>
      </w:r>
      <w:r w:rsidRPr="00EB4F53">
        <w:rPr>
          <w:rStyle w:val="11"/>
          <w:sz w:val="24"/>
          <w:szCs w:val="24"/>
        </w:rPr>
        <w:t xml:space="preserve">, а также измерить скорость движения отдельных участков </w:t>
      </w:r>
      <w:r>
        <w:rPr>
          <w:rStyle w:val="11"/>
          <w:sz w:val="24"/>
          <w:szCs w:val="24"/>
        </w:rPr>
        <w:t>ее</w:t>
      </w:r>
      <w:r w:rsidRPr="00547389">
        <w:rPr>
          <w:rStyle w:val="11"/>
          <w:sz w:val="24"/>
          <w:szCs w:val="24"/>
        </w:rPr>
        <w:t xml:space="preserve"> </w:t>
      </w:r>
      <w:r>
        <w:rPr>
          <w:rStyle w:val="11"/>
          <w:sz w:val="24"/>
          <w:szCs w:val="24"/>
        </w:rPr>
        <w:t>по излучению,</w:t>
      </w:r>
      <w:r w:rsidRPr="00EB4F53">
        <w:rPr>
          <w:rStyle w:val="11"/>
          <w:sz w:val="24"/>
          <w:szCs w:val="24"/>
        </w:rPr>
        <w:t xml:space="preserve"> которая оказалась в интервале 50-150 </w:t>
      </w:r>
      <w:r w:rsidRPr="00EB4F53">
        <w:rPr>
          <w:rStyle w:val="11"/>
          <w:sz w:val="24"/>
          <w:szCs w:val="24"/>
          <w:lang w:val="en-US"/>
        </w:rPr>
        <w:t>km</w:t>
      </w:r>
      <w:r w:rsidRPr="00EB4F53">
        <w:rPr>
          <w:rStyle w:val="11"/>
          <w:sz w:val="24"/>
          <w:szCs w:val="24"/>
        </w:rPr>
        <w:t>/</w:t>
      </w:r>
      <w:r w:rsidRPr="00EB4F53">
        <w:rPr>
          <w:rStyle w:val="11"/>
          <w:sz w:val="24"/>
          <w:szCs w:val="24"/>
          <w:lang w:val="en-US"/>
        </w:rPr>
        <w:t>s</w:t>
      </w:r>
      <w:r w:rsidRPr="00EB4F53">
        <w:rPr>
          <w:rStyle w:val="11"/>
          <w:sz w:val="24"/>
          <w:szCs w:val="24"/>
        </w:rPr>
        <w:t xml:space="preserve"> (рисунок).</w:t>
      </w:r>
    </w:p>
    <w:p w:rsidR="00B626DD" w:rsidRPr="0085552C" w:rsidRDefault="00B626DD" w:rsidP="00B626DD">
      <w:pPr>
        <w:pStyle w:val="HTML"/>
        <w:ind w:firstLine="60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55"/>
      </w:tblGrid>
      <w:tr w:rsidR="00B626DD" w:rsidRPr="004F6707" w:rsidTr="0039625C">
        <w:tc>
          <w:tcPr>
            <w:tcW w:w="9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26DD" w:rsidRPr="004F6707" w:rsidRDefault="00F80E13" w:rsidP="0039625C">
            <w:pPr>
              <w:jc w:val="center"/>
              <w:rPr>
                <w:sz w:val="22"/>
              </w:rPr>
            </w:pPr>
            <w:r>
              <w:rPr>
                <w:noProof/>
                <w:sz w:val="22"/>
              </w:rPr>
              <w:drawing>
                <wp:inline distT="0" distB="0" distL="0" distR="0">
                  <wp:extent cx="5210175" cy="2181225"/>
                  <wp:effectExtent l="19050" t="0" r="952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0175" cy="2181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26DD" w:rsidRPr="004F6707" w:rsidTr="0039625C">
        <w:tc>
          <w:tcPr>
            <w:tcW w:w="9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26DD" w:rsidRPr="00296B26" w:rsidRDefault="00B626DD" w:rsidP="00B626DD">
            <w:pPr>
              <w:pStyle w:val="Zv-bodyreportcont"/>
              <w:ind w:left="567" w:right="367"/>
              <w:rPr>
                <w:noProof/>
                <w:sz w:val="22"/>
              </w:rPr>
            </w:pPr>
            <w:r w:rsidRPr="00B626DD">
              <w:rPr>
                <w:sz w:val="22"/>
                <w:szCs w:val="22"/>
              </w:rPr>
              <w:t>Разряд № 2019-10-29-16-48-39. Слева фотография струи плазмы (рабочий газ аргон) с временем экспозиции 20 нс, вид сбоку. Справа зависимости интенсивности свечения струи вдоль линий, выделенных на фотографии</w:t>
            </w:r>
            <w:r w:rsidRPr="00371971">
              <w:t>.</w:t>
            </w:r>
          </w:p>
        </w:tc>
      </w:tr>
    </w:tbl>
    <w:p w:rsidR="00B626DD" w:rsidRPr="003D074A" w:rsidRDefault="00B626DD" w:rsidP="00B626DD">
      <w:pPr>
        <w:pStyle w:val="Zv-TitleReferences-ru"/>
      </w:pPr>
      <w:r w:rsidRPr="00371971">
        <w:t>Литература</w:t>
      </w:r>
    </w:p>
    <w:p w:rsidR="00B626DD" w:rsidRPr="00B626DD" w:rsidRDefault="00B626DD" w:rsidP="00B626DD">
      <w:pPr>
        <w:pStyle w:val="Zv-References-ru"/>
        <w:rPr>
          <w:lang w:val="en-US"/>
        </w:rPr>
      </w:pPr>
      <w:r w:rsidRPr="00371971">
        <w:rPr>
          <w:rFonts w:eastAsia="Arial Unicode MS"/>
          <w:lang w:val="en-US"/>
        </w:rPr>
        <w:t xml:space="preserve">Viktorov M, Golubev S and Vodopyanov A 2019 </w:t>
      </w:r>
      <w:r w:rsidRPr="00371971">
        <w:rPr>
          <w:rFonts w:eastAsia="Arial Unicode MS"/>
          <w:i/>
          <w:lang w:val="en-US"/>
        </w:rPr>
        <w:t>Plasma Phys. Control</w:t>
      </w:r>
      <w:r w:rsidRPr="00B626DD">
        <w:rPr>
          <w:rFonts w:eastAsia="Arial Unicode MS"/>
          <w:i/>
          <w:lang w:val="en-US"/>
        </w:rPr>
        <w:t xml:space="preserve">. </w:t>
      </w:r>
      <w:r w:rsidRPr="00371971">
        <w:rPr>
          <w:rFonts w:eastAsia="Arial Unicode MS"/>
          <w:i/>
          <w:lang w:val="en-US"/>
        </w:rPr>
        <w:t>Fusion</w:t>
      </w:r>
      <w:r w:rsidRPr="00371971">
        <w:rPr>
          <w:rFonts w:eastAsia="Arial Unicode MS"/>
          <w:lang w:val="en-US"/>
        </w:rPr>
        <w:t xml:space="preserve"> </w:t>
      </w:r>
      <w:r w:rsidRPr="00371971">
        <w:rPr>
          <w:rFonts w:eastAsia="Arial Unicode MS"/>
          <w:b/>
          <w:lang w:val="en-US"/>
        </w:rPr>
        <w:t>61</w:t>
      </w:r>
      <w:r w:rsidRPr="00371971">
        <w:rPr>
          <w:rFonts w:eastAsia="Arial Unicode MS"/>
          <w:lang w:val="en-US"/>
        </w:rPr>
        <w:t xml:space="preserve"> 035001</w:t>
      </w:r>
    </w:p>
    <w:p w:rsidR="00B626DD" w:rsidRPr="00371971" w:rsidRDefault="00B626DD" w:rsidP="00B626DD">
      <w:pPr>
        <w:pStyle w:val="Zv-References-ru"/>
      </w:pPr>
      <w:r w:rsidRPr="00371971">
        <w:rPr>
          <w:rFonts w:eastAsia="MS Mincho"/>
          <w:lang w:val="en-US"/>
        </w:rPr>
        <w:t>Marshall</w:t>
      </w:r>
      <w:r w:rsidRPr="00371971">
        <w:rPr>
          <w:rFonts w:eastAsia="MS Mincho"/>
        </w:rPr>
        <w:t xml:space="preserve"> </w:t>
      </w:r>
      <w:r w:rsidRPr="00371971">
        <w:rPr>
          <w:rFonts w:eastAsia="MS Mincho"/>
          <w:lang w:val="en-US"/>
        </w:rPr>
        <w:t>J</w:t>
      </w:r>
      <w:r w:rsidRPr="00371971">
        <w:rPr>
          <w:rFonts w:eastAsia="MS Mincho"/>
        </w:rPr>
        <w:t xml:space="preserve"> 1960 </w:t>
      </w:r>
      <w:r w:rsidRPr="00371971">
        <w:rPr>
          <w:rFonts w:eastAsia="MS Mincho"/>
          <w:i/>
          <w:lang w:val="en-US"/>
        </w:rPr>
        <w:t>Phys</w:t>
      </w:r>
      <w:r w:rsidRPr="00371971">
        <w:rPr>
          <w:rFonts w:eastAsia="MS Mincho"/>
          <w:i/>
        </w:rPr>
        <w:t xml:space="preserve">. </w:t>
      </w:r>
      <w:r w:rsidRPr="00371971">
        <w:rPr>
          <w:rFonts w:eastAsia="MS Mincho"/>
          <w:i/>
          <w:lang w:val="en-US"/>
        </w:rPr>
        <w:t>Fluids</w:t>
      </w:r>
      <w:r w:rsidRPr="00371971">
        <w:rPr>
          <w:rFonts w:eastAsia="MS Mincho"/>
        </w:rPr>
        <w:t xml:space="preserve"> </w:t>
      </w:r>
      <w:r w:rsidRPr="00371971">
        <w:rPr>
          <w:rFonts w:eastAsia="MS Mincho"/>
          <w:b/>
        </w:rPr>
        <w:t>3</w:t>
      </w:r>
      <w:r w:rsidRPr="00371971">
        <w:rPr>
          <w:rFonts w:eastAsia="MS Mincho"/>
        </w:rPr>
        <w:t xml:space="preserve"> 35</w:t>
      </w:r>
      <w:r w:rsidRPr="00371971">
        <w:rPr>
          <w:rFonts w:eastAsia="MS Mincho"/>
          <w:lang w:val="en-US"/>
        </w:rPr>
        <w:t> </w:t>
      </w:r>
      <w:r w:rsidRPr="00371971">
        <w:rPr>
          <w:rFonts w:eastAsia="MS Mincho"/>
        </w:rPr>
        <w:t>135</w:t>
      </w:r>
      <w:r w:rsidRPr="00371971">
        <w:t>.</w:t>
      </w:r>
    </w:p>
    <w:p w:rsidR="00B626DD" w:rsidRPr="00371971" w:rsidRDefault="00B626DD" w:rsidP="00B626DD">
      <w:pPr>
        <w:pStyle w:val="Zv-References-ru"/>
        <w:rPr>
          <w:lang w:val="en-US"/>
        </w:rPr>
      </w:pPr>
      <w:r w:rsidRPr="00371971">
        <w:rPr>
          <w:lang w:val="en-US"/>
        </w:rPr>
        <w:t xml:space="preserve">Voronin A, Gusev V, Gerasimenko Ya and Sud’enkov Yu 2013 </w:t>
      </w:r>
      <w:r w:rsidRPr="00371971">
        <w:rPr>
          <w:i/>
          <w:lang w:val="en-US"/>
        </w:rPr>
        <w:t>Technical Phys.</w:t>
      </w:r>
      <w:r w:rsidRPr="00371971">
        <w:rPr>
          <w:lang w:val="en-US"/>
        </w:rPr>
        <w:t xml:space="preserve"> </w:t>
      </w:r>
      <w:r w:rsidRPr="00371971">
        <w:rPr>
          <w:b/>
          <w:lang w:val="en-US"/>
        </w:rPr>
        <w:t>83</w:t>
      </w:r>
      <w:r w:rsidRPr="00371971">
        <w:rPr>
          <w:lang w:val="en-US"/>
        </w:rPr>
        <w:t xml:space="preserve"> 8</w:t>
      </w:r>
      <w:r w:rsidRPr="00371971">
        <w:rPr>
          <w:rFonts w:eastAsia="MS Mincho"/>
          <w:lang w:val="en-US"/>
        </w:rPr>
        <w:t> </w:t>
      </w:r>
      <w:r w:rsidRPr="00371971">
        <w:rPr>
          <w:lang w:val="en-US"/>
        </w:rPr>
        <w:t>36.</w:t>
      </w:r>
    </w:p>
    <w:p w:rsidR="00B626DD" w:rsidRPr="00371971" w:rsidRDefault="00B626DD" w:rsidP="00B626DD">
      <w:pPr>
        <w:pStyle w:val="Zv-References-ru"/>
      </w:pPr>
      <w:r w:rsidRPr="00371971">
        <w:t>Воронин А.В. и др., 2017, Физико-химические аспекты предельных состояний и структурных превращений в сплошных средах, материалах и технических системах, с 110-121.</w:t>
      </w:r>
    </w:p>
    <w:sectPr w:rsidR="00B626DD" w:rsidRPr="00371971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6659" w:rsidRDefault="00706659">
      <w:r>
        <w:separator/>
      </w:r>
    </w:p>
  </w:endnote>
  <w:endnote w:type="continuationSeparator" w:id="0">
    <w:p w:rsidR="00706659" w:rsidRDefault="007066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9C6A34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9C6A34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C2EE4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6659" w:rsidRDefault="00706659">
      <w:r>
        <w:separator/>
      </w:r>
    </w:p>
  </w:footnote>
  <w:footnote w:type="continuationSeparator" w:id="0">
    <w:p w:rsidR="00706659" w:rsidRDefault="007066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16</w:t>
    </w:r>
    <w:r w:rsidR="00DE16AD">
      <w:rPr>
        <w:sz w:val="20"/>
      </w:rPr>
      <w:t xml:space="preserve"> – </w:t>
    </w:r>
    <w:r w:rsidR="00DE16AD" w:rsidRPr="0064490A">
      <w:rPr>
        <w:sz w:val="20"/>
      </w:rPr>
      <w:t>20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20</w:t>
    </w:r>
    <w:r w:rsidR="00DE16AD">
      <w:rPr>
        <w:sz w:val="20"/>
      </w:rPr>
      <w:t xml:space="preserve"> г.</w:t>
    </w:r>
  </w:p>
  <w:p w:rsidR="00654A7B" w:rsidRDefault="009C6A34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EA12CE"/>
    <w:multiLevelType w:val="hybridMultilevel"/>
    <w:tmpl w:val="66A41ECE"/>
    <w:lvl w:ilvl="0" w:tplc="61F20F34">
      <w:start w:val="1"/>
      <w:numFmt w:val="decimal"/>
      <w:lvlText w:val="[%1]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80E13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B588A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50CBC"/>
    <w:rsid w:val="00654A7B"/>
    <w:rsid w:val="0066672D"/>
    <w:rsid w:val="006673EE"/>
    <w:rsid w:val="00683140"/>
    <w:rsid w:val="006A1743"/>
    <w:rsid w:val="006F68D0"/>
    <w:rsid w:val="00706659"/>
    <w:rsid w:val="00732A2E"/>
    <w:rsid w:val="007B6378"/>
    <w:rsid w:val="00802D35"/>
    <w:rsid w:val="008E2894"/>
    <w:rsid w:val="0094721E"/>
    <w:rsid w:val="009C6A34"/>
    <w:rsid w:val="00A66876"/>
    <w:rsid w:val="00A71613"/>
    <w:rsid w:val="00AB3459"/>
    <w:rsid w:val="00B622ED"/>
    <w:rsid w:val="00B626DD"/>
    <w:rsid w:val="00B9584E"/>
    <w:rsid w:val="00BD05EF"/>
    <w:rsid w:val="00C103CD"/>
    <w:rsid w:val="00C232A0"/>
    <w:rsid w:val="00CA791E"/>
    <w:rsid w:val="00CE0E75"/>
    <w:rsid w:val="00D47F19"/>
    <w:rsid w:val="00DA4715"/>
    <w:rsid w:val="00DE16AD"/>
    <w:rsid w:val="00DF1C1D"/>
    <w:rsid w:val="00E1331D"/>
    <w:rsid w:val="00E7021A"/>
    <w:rsid w:val="00E87733"/>
    <w:rsid w:val="00EC2EE4"/>
    <w:rsid w:val="00F74399"/>
    <w:rsid w:val="00F80E13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26DD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paragraph" w:styleId="HTML">
    <w:name w:val="HTML Preformatted"/>
    <w:basedOn w:val="a"/>
    <w:link w:val="HTML0"/>
    <w:rsid w:val="00B626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MS Mincho" w:hAnsi="Courier New"/>
      <w:sz w:val="20"/>
      <w:szCs w:val="20"/>
      <w:lang w:eastAsia="ja-JP"/>
    </w:rPr>
  </w:style>
  <w:style w:type="character" w:customStyle="1" w:styleId="HTML0">
    <w:name w:val="Стандартный HTML Знак"/>
    <w:basedOn w:val="a0"/>
    <w:link w:val="HTML"/>
    <w:rsid w:val="00B626DD"/>
    <w:rPr>
      <w:rFonts w:ascii="Courier New" w:eastAsia="MS Mincho" w:hAnsi="Courier New"/>
      <w:lang w:eastAsia="ja-JP"/>
    </w:rPr>
  </w:style>
  <w:style w:type="character" w:customStyle="1" w:styleId="11">
    <w:name w:val="Основной текст1"/>
    <w:rsid w:val="00B626DD"/>
    <w:rPr>
      <w:rFonts w:eastAsia="Arial Unicode MS"/>
      <w:sz w:val="26"/>
      <w:szCs w:val="26"/>
      <w:lang w:val="ru-RU" w:eastAsia="ru-RU" w:bidi="ar-SA"/>
    </w:rPr>
  </w:style>
  <w:style w:type="paragraph" w:styleId="a7">
    <w:name w:val="Balloon Text"/>
    <w:basedOn w:val="a"/>
    <w:link w:val="a8"/>
    <w:rsid w:val="00B626D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626DD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B626D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vgoryainov@mail.ioffe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0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Zven_2020_r</Template>
  <TotalTime>12</TotalTime>
  <Pages>1</Pages>
  <Words>286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ИССЛЕДОВАНИЕ СТРУКТУРЫ СТРУИ, СОЗДАВАЕМОЙ КОАКСИАЛЬНЫМ УСКОРИТЕЛЕМ ПЛАЗМЫ</vt:lpstr>
    </vt:vector>
  </TitlesOfParts>
  <Company/>
  <LinksUpToDate>false</LinksUpToDate>
  <CharactersWithSpaces>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ИССЛЕДОВАНИЕ СТРУКТУРЫ СТРУИ, СОЗДАВАЕМОЙ КОАКСИАЛЬНЫМ УСКОРИТЕЛЕМ ПЛАЗМЫ</dc:title>
  <dc:creator>sato</dc:creator>
  <cp:lastModifiedBy>Сатунин</cp:lastModifiedBy>
  <cp:revision>3</cp:revision>
  <cp:lastPrinted>1601-01-01T00:00:00Z</cp:lastPrinted>
  <dcterms:created xsi:type="dcterms:W3CDTF">2020-02-14T10:06:00Z</dcterms:created>
  <dcterms:modified xsi:type="dcterms:W3CDTF">2020-04-20T13:41:00Z</dcterms:modified>
</cp:coreProperties>
</file>