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E3" w:rsidRPr="001A06E2" w:rsidRDefault="008F33A0" w:rsidP="00830DE3">
      <w:pPr>
        <w:pStyle w:val="Zv-Titlerepor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05pt;margin-top:-17.65pt;width:184.4pt;height:20.6pt;z-index:-251656192;mso-height-percent:200;mso-height-percent:200;mso-width-relative:margin;mso-height-relative:margin" stroked="f">
            <v:textbox style="mso-fit-shape-to-text:t">
              <w:txbxContent>
                <w:p w:rsidR="008F33A0" w:rsidRPr="008F33A0" w:rsidRDefault="008F33A0">
                  <w:pPr>
                    <w:rPr>
                      <w:sz w:val="22"/>
                      <w:szCs w:val="22"/>
                    </w:rPr>
                  </w:pPr>
                  <w:r w:rsidRPr="008F33A0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8F33A0">
                    <w:rPr>
                      <w:sz w:val="22"/>
                      <w:szCs w:val="22"/>
                    </w:rPr>
                    <w:t>10.34854/ICPAF.2020.47.1.023</w:t>
                  </w:r>
                </w:p>
              </w:txbxContent>
            </v:textbox>
            <w10:anchorlock/>
          </v:shape>
        </w:pict>
      </w:r>
      <w:r w:rsidR="00830DE3">
        <w:t>Развитие неустойчивостей желобкового типа в газодинамической ловушке</w:t>
      </w:r>
      <w:r w:rsidR="001A06E2" w:rsidRPr="001A06E2">
        <w:t xml:space="preserve"> </w:t>
      </w:r>
      <w:r w:rsidR="001A06E2">
        <w:rPr>
          <w:rStyle w:val="ac"/>
        </w:rPr>
        <w:footnoteReference w:customMarkFollows="1" w:id="1"/>
        <w:t>*)</w:t>
      </w:r>
    </w:p>
    <w:p w:rsidR="00830DE3" w:rsidRDefault="00830DE3" w:rsidP="00830DE3">
      <w:pPr>
        <w:pStyle w:val="Zv-Author"/>
      </w:pPr>
      <w:r>
        <w:rPr>
          <w:vertAlign w:val="superscript"/>
        </w:rPr>
        <w:t>1</w:t>
      </w:r>
      <w:r w:rsidRPr="00830DE3">
        <w:rPr>
          <w:vertAlign w:val="superscript"/>
        </w:rPr>
        <w:t>,2</w:t>
      </w:r>
      <w:r w:rsidRPr="00E335BF">
        <w:rPr>
          <w:u w:val="single"/>
        </w:rPr>
        <w:t>Беклемишев А.Д</w:t>
      </w:r>
      <w:r>
        <w:t xml:space="preserve">., </w:t>
      </w:r>
      <w:r>
        <w:rPr>
          <w:vertAlign w:val="superscript"/>
        </w:rPr>
        <w:t>1</w:t>
      </w:r>
      <w:r w:rsidRPr="00830DE3">
        <w:rPr>
          <w:vertAlign w:val="superscript"/>
        </w:rPr>
        <w:t>,2</w:t>
      </w:r>
      <w:r>
        <w:t>Константинов С.Е.</w:t>
      </w:r>
    </w:p>
    <w:p w:rsidR="00830DE3" w:rsidRDefault="00830DE3" w:rsidP="00830DE3">
      <w:pPr>
        <w:pStyle w:val="Zv-Organization"/>
      </w:pPr>
      <w:r w:rsidRPr="003F373A">
        <w:rPr>
          <w:vertAlign w:val="superscript"/>
        </w:rPr>
        <w:t>1</w:t>
      </w:r>
      <w:r>
        <w:t>Институт ядерной физики им. Г.И.</w:t>
      </w:r>
      <w:r w:rsidRPr="00830DE3">
        <w:t xml:space="preserve"> </w:t>
      </w:r>
      <w:r>
        <w:t xml:space="preserve">Будкера СО РАН, Новосибирск, РФ, </w:t>
      </w:r>
      <w:hyperlink r:id="rId8" w:history="1">
        <w:r w:rsidRPr="007E113C">
          <w:rPr>
            <w:rStyle w:val="a7"/>
            <w:lang w:val="en-US"/>
          </w:rPr>
          <w:t>bekl</w:t>
        </w:r>
        <w:r w:rsidRPr="007E113C">
          <w:rPr>
            <w:rStyle w:val="a7"/>
          </w:rPr>
          <w:t>@</w:t>
        </w:r>
        <w:r w:rsidRPr="007E113C">
          <w:rPr>
            <w:rStyle w:val="a7"/>
            <w:lang w:val="en-US"/>
          </w:rPr>
          <w:t>bk</w:t>
        </w:r>
        <w:r w:rsidRPr="007E113C">
          <w:rPr>
            <w:rStyle w:val="a7"/>
          </w:rPr>
          <w:t>.</w:t>
        </w:r>
        <w:r w:rsidRPr="007E113C">
          <w:rPr>
            <w:rStyle w:val="a7"/>
            <w:lang w:val="en-US"/>
          </w:rPr>
          <w:t>ru</w:t>
        </w:r>
      </w:hyperlink>
      <w:r w:rsidRPr="003F373A">
        <w:br/>
      </w:r>
      <w:r w:rsidRPr="00830DE3">
        <w:rPr>
          <w:vertAlign w:val="superscript"/>
        </w:rPr>
        <w:t>2</w:t>
      </w:r>
      <w:r>
        <w:t>Новосибирский государственный университет, Новосибирск, РФ.</w:t>
      </w:r>
    </w:p>
    <w:p w:rsidR="00830DE3" w:rsidRPr="00DF58BB" w:rsidRDefault="00830DE3" w:rsidP="00830DE3">
      <w:pPr>
        <w:pStyle w:val="Zv-bodyreport"/>
      </w:pPr>
      <w:r>
        <w:t>Кроме собственно желобковых мод, развивающихся при наличии градиента давления и средней неблагоприятной кривизны силовых линий магнитного поля, в газодинамической ловушке могут также проявляться классические неустойчивости вращающейся плазмы - Кельвина-Гельмгольца, центробежная и температурно-градиентная. Все эти неустойчивости развиваются в виде мод желобкового типа (вытянутых вдоль магнитного поля) и обладают сходными волновыми числами и частотами, отличаясь лишь источниками и причинами развития.  В экспериментальных условиях плазма в открытых ловушках всегда вращается, причём избавиться от градиентов скорости, плотности и температуры не представляется возможным. Таким образом, на практике должна наблюдаться некоторая сложная картина, обладающая чертами различных типов неустойчивости. Важной особенностью развития желобковых мод в газодинамической ловушке является диссипация энергии, связанная с продольными токами, замыкающимися через пластины плазмоприёмников в расширителях. В предельном случае электронно-холодной плазмы эта диссипация приводит к полной стабилизации электростатических мод из-за эффекта вмороженности</w:t>
      </w:r>
      <w:r w:rsidRPr="00DF58BB">
        <w:t xml:space="preserve"> </w:t>
      </w:r>
      <w:r>
        <w:t xml:space="preserve">в плазмоприёмники. В условиях газодинамической ловушки ГДЛ и будущих термоядерных приложений диссипативные эффекты не могут обеспечить стабилизации, но существенно модифицируют развитие неустойчивостей. В частности, эффект «вихревого удержания», использующийся на ГДЛ для получения максимальных параметров, объясняется нелинейно-диссипативным насыщением желобковых мод. </w:t>
      </w:r>
    </w:p>
    <w:p w:rsidR="00830DE3" w:rsidRDefault="00830DE3" w:rsidP="00830DE3">
      <w:pPr>
        <w:pStyle w:val="Zv-bodyreport"/>
      </w:pPr>
      <w:r>
        <w:t>Важнейшая роль торцевой диссипации в развитии желобковых неустойчивостей в газодинамической ловушке делает неприменимыми теоретические модели с использованием подходов на основе гамильтоновой динамики. Такие модели могут быть адекватными лишь для тороидальных систем или для амбиполярных ловушек с эффективным подавлением продольных потерь. В случае газодинамической ловушки торцевая диссипация является базовым эффектом.</w:t>
      </w:r>
    </w:p>
    <w:p w:rsidR="00654A7B" w:rsidRPr="00830DE3" w:rsidRDefault="00830DE3" w:rsidP="00830DE3">
      <w:r>
        <w:t xml:space="preserve"> В работе представлены результаты численного моделирования нелинейного развития неустойчивостей желобкового типа в газодинамической ловушке. В настоящее время модель позволяет описывать неустойчивости, связанные с градиентами давления, плотности, температуры и скорости вращения плазмы, в том числе, и при конечном бета. В идеализированных условиях удаётся воспроизвести классические линейные МГД неустойчивости. Продемонстрирована работоспособность эффекта «вихревого удержания» при учёте вышеперечисленных факторов.</w:t>
      </w:r>
    </w:p>
    <w:sectPr w:rsidR="00654A7B" w:rsidRPr="00830DE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A0" w:rsidRDefault="008F33A0">
      <w:r>
        <w:separator/>
      </w:r>
    </w:p>
  </w:endnote>
  <w:endnote w:type="continuationSeparator" w:id="0">
    <w:p w:rsidR="008F33A0" w:rsidRDefault="008F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A0" w:rsidRDefault="008F33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3A0" w:rsidRDefault="008F33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A0" w:rsidRDefault="008F33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6E2">
      <w:rPr>
        <w:rStyle w:val="a5"/>
        <w:noProof/>
      </w:rPr>
      <w:t>1</w:t>
    </w:r>
    <w:r>
      <w:rPr>
        <w:rStyle w:val="a5"/>
      </w:rPr>
      <w:fldChar w:fldCharType="end"/>
    </w:r>
  </w:p>
  <w:p w:rsidR="008F33A0" w:rsidRDefault="008F3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A0" w:rsidRDefault="008F33A0">
      <w:r>
        <w:separator/>
      </w:r>
    </w:p>
  </w:footnote>
  <w:footnote w:type="continuationSeparator" w:id="0">
    <w:p w:rsidR="008F33A0" w:rsidRDefault="008F33A0">
      <w:r>
        <w:continuationSeparator/>
      </w:r>
    </w:p>
  </w:footnote>
  <w:footnote w:id="1">
    <w:p w:rsidR="001A06E2" w:rsidRPr="001A06E2" w:rsidRDefault="001A06E2">
      <w:pPr>
        <w:pStyle w:val="aa"/>
        <w:rPr>
          <w:sz w:val="22"/>
          <w:szCs w:val="22"/>
          <w:lang w:val="en-US"/>
        </w:rPr>
      </w:pPr>
      <w:r w:rsidRPr="001A06E2">
        <w:rPr>
          <w:rStyle w:val="ac"/>
          <w:sz w:val="22"/>
          <w:szCs w:val="22"/>
        </w:rPr>
        <w:t>*)</w:t>
      </w:r>
      <w:r w:rsidRPr="001A06E2">
        <w:rPr>
          <w:sz w:val="22"/>
          <w:szCs w:val="22"/>
        </w:rPr>
        <w:t xml:space="preserve">  </w:t>
      </w:r>
      <w:hyperlink r:id="rId1" w:history="1">
        <w:r w:rsidRPr="001A06E2">
          <w:rPr>
            <w:rStyle w:val="a7"/>
            <w:sz w:val="22"/>
            <w:szCs w:val="22"/>
          </w:rPr>
          <w:t>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A0" w:rsidRDefault="008F33A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XLVII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4490A">
      <w:rPr>
        <w:sz w:val="20"/>
      </w:rPr>
      <w:t>16</w:t>
    </w:r>
    <w:r>
      <w:rPr>
        <w:sz w:val="20"/>
      </w:rPr>
      <w:t xml:space="preserve"> – </w:t>
    </w:r>
    <w:r w:rsidRPr="0064490A">
      <w:rPr>
        <w:sz w:val="20"/>
      </w:rPr>
      <w:t>20</w:t>
    </w:r>
    <w:r>
      <w:rPr>
        <w:sz w:val="20"/>
      </w:rPr>
      <w:t xml:space="preserve"> марта 20</w:t>
    </w:r>
    <w:r w:rsidRPr="0064490A">
      <w:rPr>
        <w:sz w:val="20"/>
      </w:rPr>
      <w:t>20</w:t>
    </w:r>
    <w:r>
      <w:rPr>
        <w:sz w:val="20"/>
      </w:rPr>
      <w:t xml:space="preserve"> г.</w:t>
    </w:r>
  </w:p>
  <w:p w:rsidR="008F33A0" w:rsidRDefault="008F33A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F30"/>
    <w:rsid w:val="000157C6"/>
    <w:rsid w:val="00037DCC"/>
    <w:rsid w:val="00043701"/>
    <w:rsid w:val="000C7078"/>
    <w:rsid w:val="000D76E9"/>
    <w:rsid w:val="000E495B"/>
    <w:rsid w:val="00140645"/>
    <w:rsid w:val="00171964"/>
    <w:rsid w:val="001A06E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0DE3"/>
    <w:rsid w:val="008E2894"/>
    <w:rsid w:val="008F33A0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35F30"/>
    <w:rsid w:val="00E7021A"/>
    <w:rsid w:val="00E87733"/>
    <w:rsid w:val="00F74399"/>
    <w:rsid w:val="00F95123"/>
    <w:rsid w:val="00FD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DE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30DE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8F3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33A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1A06E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A06E2"/>
  </w:style>
  <w:style w:type="character" w:styleId="ac">
    <w:name w:val="footnote reference"/>
    <w:basedOn w:val="a0"/>
    <w:rsid w:val="001A06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l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F-Beklemis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E084B-A525-4F2C-8DB5-62D14EEB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301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НЕУСТОЙЧИВОСТЕЙ ЖЕЛОБКОВОГО ТИПА В ГАЗОДИНАМИЧЕСКОЙ ЛОВУШКЕ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НЕУСТОЙЧИВОСТЕЙ ЖЕЛОБКОВОГО ТИПА В ГАЗОДИНАМИЧЕСКОЙ ЛОВУШКЕ</dc:title>
  <dc:creator>sato</dc:creator>
  <cp:lastModifiedBy>Сатунин</cp:lastModifiedBy>
  <cp:revision>2</cp:revision>
  <cp:lastPrinted>1601-01-01T00:00:00Z</cp:lastPrinted>
  <dcterms:created xsi:type="dcterms:W3CDTF">2020-02-12T11:38:00Z</dcterms:created>
  <dcterms:modified xsi:type="dcterms:W3CDTF">2020-04-17T13:37:00Z</dcterms:modified>
</cp:coreProperties>
</file>