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A8" w:rsidRDefault="0018190F" w:rsidP="005673A8">
      <w:pPr>
        <w:pStyle w:val="Zv-Titlereport"/>
        <w:rPr>
          <w:lang w:val="en-US"/>
        </w:rPr>
      </w:pPr>
      <w:r w:rsidRPr="0018190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8190F" w:rsidRPr="0095603D" w:rsidRDefault="0018190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190F">
                    <w:rPr>
                      <w:sz w:val="22"/>
                      <w:szCs w:val="22"/>
                    </w:rPr>
                    <w:t>10.34854/ICPAF.2020.47.1.061</w:t>
                  </w:r>
                </w:p>
              </w:txbxContent>
            </v:textbox>
            <w10:anchorlock/>
          </v:shape>
        </w:pict>
      </w:r>
      <w:r w:rsidR="005673A8" w:rsidRPr="00921B8E">
        <w:rPr>
          <w:lang w:val="en-US"/>
        </w:rPr>
        <w:t>influence of the finite Larmor radius effects on the high pressure plasma equilibrium in the diamagnetic confinement mode in an axisymmetric open trap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5673A8" w:rsidRDefault="005673A8" w:rsidP="005673A8">
      <w:pPr>
        <w:pStyle w:val="Zv-Author"/>
        <w:rPr>
          <w:lang w:val="en-US"/>
        </w:rPr>
      </w:pPr>
      <w:r w:rsidRPr="005673A8">
        <w:rPr>
          <w:vertAlign w:val="superscript"/>
          <w:lang w:val="en-US"/>
        </w:rPr>
        <w:t>1,2</w:t>
      </w:r>
      <w:r w:rsidRPr="007D79F1">
        <w:rPr>
          <w:u w:val="single"/>
          <w:lang w:val="en-US"/>
        </w:rPr>
        <w:t>Khristo M.S.</w:t>
      </w:r>
      <w:r>
        <w:rPr>
          <w:lang w:val="en-US"/>
        </w:rPr>
        <w:t xml:space="preserve">, </w:t>
      </w:r>
      <w:r w:rsidRPr="005673A8">
        <w:rPr>
          <w:vertAlign w:val="superscript"/>
          <w:lang w:val="en-US"/>
        </w:rPr>
        <w:t>1,2</w:t>
      </w:r>
      <w:r>
        <w:rPr>
          <w:lang w:val="en-US"/>
        </w:rPr>
        <w:t>Beklemishev A.D.</w:t>
      </w:r>
    </w:p>
    <w:p w:rsidR="005673A8" w:rsidRDefault="005673A8" w:rsidP="005673A8">
      <w:pPr>
        <w:pStyle w:val="Zv-Organization"/>
        <w:rPr>
          <w:lang w:val="en-US"/>
        </w:rPr>
      </w:pPr>
      <w:r w:rsidRPr="005673A8">
        <w:rPr>
          <w:vertAlign w:val="superscript"/>
          <w:lang w:val="en-US"/>
        </w:rPr>
        <w:t>1</w:t>
      </w:r>
      <w:r w:rsidRPr="00611FEA">
        <w:rPr>
          <w:lang w:val="en-US"/>
        </w:rPr>
        <w:t>Budker Institute of Nuclear Physics</w:t>
      </w:r>
      <w:r>
        <w:rPr>
          <w:lang w:val="en-US"/>
        </w:rPr>
        <w:t xml:space="preserve">, </w:t>
      </w:r>
      <w:r w:rsidRPr="00611FEA">
        <w:rPr>
          <w:lang w:val="en-US"/>
        </w:rPr>
        <w:t>Novosibirsk</w:t>
      </w:r>
      <w:r>
        <w:rPr>
          <w:lang w:val="en-US"/>
        </w:rPr>
        <w:t xml:space="preserve">, Russia, </w:t>
      </w:r>
      <w:hyperlink r:id="rId8" w:history="1">
        <w:r w:rsidRPr="00611FEA">
          <w:rPr>
            <w:rStyle w:val="a7"/>
            <w:lang w:val="en-US"/>
          </w:rPr>
          <w:t>khristo.mikhail@gmail.com</w:t>
        </w:r>
      </w:hyperlink>
      <w:r w:rsidRPr="00611FEA">
        <w:rPr>
          <w:rStyle w:val="a7"/>
          <w:lang w:val="en-US"/>
        </w:rPr>
        <w:br/>
      </w:r>
      <w:r w:rsidRPr="005673A8">
        <w:rPr>
          <w:vertAlign w:val="superscript"/>
          <w:lang w:val="en-US"/>
        </w:rPr>
        <w:t>2</w:t>
      </w:r>
      <w:r w:rsidRPr="00611FEA">
        <w:rPr>
          <w:lang w:val="en-US"/>
        </w:rPr>
        <w:t>Novosibirsk State University</w:t>
      </w:r>
      <w:r>
        <w:rPr>
          <w:lang w:val="en-US"/>
        </w:rPr>
        <w:t xml:space="preserve">, </w:t>
      </w:r>
      <w:r w:rsidRPr="00611FEA">
        <w:rPr>
          <w:lang w:val="en-US"/>
        </w:rPr>
        <w:t>Novosibirsk</w:t>
      </w:r>
      <w:r>
        <w:rPr>
          <w:lang w:val="en-US"/>
        </w:rPr>
        <w:t>, Russia</w:t>
      </w:r>
    </w:p>
    <w:p w:rsidR="005673A8" w:rsidRPr="00611FEA" w:rsidRDefault="005673A8" w:rsidP="005673A8">
      <w:pPr>
        <w:pStyle w:val="Zv-bodyreport"/>
        <w:rPr>
          <w:lang w:val="en-US"/>
        </w:rPr>
      </w:pPr>
      <w:r w:rsidRPr="00611FEA">
        <w:rPr>
          <w:lang w:val="en-US"/>
        </w:rPr>
        <w:t xml:space="preserve">The idea of diamagnetic confinement [1] is to create a </w:t>
      </w:r>
      <w:r>
        <w:rPr>
          <w:lang w:val="en-US"/>
        </w:rPr>
        <w:t>“</w:t>
      </w:r>
      <w:r w:rsidRPr="00611FEA">
        <w:rPr>
          <w:lang w:val="en-US"/>
        </w:rPr>
        <w:t>bubble</w:t>
      </w:r>
      <w:r>
        <w:rPr>
          <w:lang w:val="en-US"/>
        </w:rPr>
        <w:t>”</w:t>
      </w:r>
      <w:r w:rsidRPr="00611FEA">
        <w:rPr>
          <w:lang w:val="en-US"/>
        </w:rPr>
        <w:t xml:space="preserve"> of plasma of </w:t>
      </w:r>
      <w:r>
        <w:rPr>
          <w:lang w:val="en-US"/>
        </w:rPr>
        <w:t>the limiting</w:t>
      </w:r>
      <w:r w:rsidRPr="00611FEA">
        <w:rPr>
          <w:lang w:val="en-US"/>
        </w:rPr>
        <w:t xml:space="preserve"> pressure (β ≈ 1) in an open trap. Inside </w:t>
      </w:r>
      <w:r>
        <w:rPr>
          <w:lang w:val="en-US"/>
        </w:rPr>
        <w:t>the</w:t>
      </w:r>
      <w:r w:rsidRPr="00611FEA">
        <w:rPr>
          <w:lang w:val="en-US"/>
        </w:rPr>
        <w:t xml:space="preserve"> “bubble”, the magnetic field vanishes, and diamagnetic current is concentrated in a thin transition layer at the plasma boundary. The diamagnetic confinement </w:t>
      </w:r>
      <w:r>
        <w:rPr>
          <w:lang w:val="en-US"/>
        </w:rPr>
        <w:t>mode</w:t>
      </w:r>
      <w:r w:rsidRPr="00611FEA">
        <w:rPr>
          <w:lang w:val="en-US"/>
        </w:rPr>
        <w:t xml:space="preserve"> is designed to increase</w:t>
      </w:r>
      <w:r>
        <w:rPr>
          <w:lang w:val="en-US"/>
        </w:rPr>
        <w:t xml:space="preserve"> </w:t>
      </w:r>
      <w:r w:rsidRPr="00611FEA">
        <w:rPr>
          <w:lang w:val="en-US"/>
        </w:rPr>
        <w:t xml:space="preserve">significantly the energy lifetime of </w:t>
      </w:r>
      <w:r>
        <w:rPr>
          <w:lang w:val="en-US"/>
        </w:rPr>
        <w:t xml:space="preserve">the </w:t>
      </w:r>
      <w:r w:rsidRPr="00611FEA">
        <w:rPr>
          <w:lang w:val="en-US"/>
        </w:rPr>
        <w:t xml:space="preserve">particles in </w:t>
      </w:r>
      <w:r>
        <w:rPr>
          <w:lang w:val="en-US"/>
        </w:rPr>
        <w:t>the</w:t>
      </w:r>
      <w:r w:rsidRPr="00611FEA">
        <w:rPr>
          <w:lang w:val="en-US"/>
        </w:rPr>
        <w:t xml:space="preserve"> open trap </w:t>
      </w:r>
      <w:r>
        <w:rPr>
          <w:lang w:val="en-US"/>
        </w:rPr>
        <w:t>by</w:t>
      </w:r>
      <w:r w:rsidRPr="00611FEA">
        <w:rPr>
          <w:lang w:val="en-US"/>
        </w:rPr>
        <w:t xml:space="preserve"> increasing the </w:t>
      </w:r>
      <w:r>
        <w:rPr>
          <w:lang w:val="en-US"/>
        </w:rPr>
        <w:t>mirror</w:t>
      </w:r>
      <w:r w:rsidRPr="00611FEA">
        <w:rPr>
          <w:lang w:val="en-US"/>
        </w:rPr>
        <w:t xml:space="preserve"> ratio. </w:t>
      </w:r>
      <w:r w:rsidRPr="004348E2">
        <w:rPr>
          <w:lang w:val="en-US"/>
        </w:rPr>
        <w:t>Thus, this mode becomes attractive for a more detailed theoretical and experimental study.</w:t>
      </w:r>
      <w:r w:rsidRPr="00611FEA">
        <w:rPr>
          <w:lang w:val="en-US"/>
        </w:rPr>
        <w:t xml:space="preserve"> In particular, one of the goals of the GDM</w:t>
      </w:r>
      <w:r>
        <w:rPr>
          <w:lang w:val="en-US"/>
        </w:rPr>
        <w:t>T</w:t>
      </w:r>
      <w:r w:rsidRPr="00611FEA">
        <w:rPr>
          <w:lang w:val="en-US"/>
        </w:rPr>
        <w:t xml:space="preserve"> project [2], </w:t>
      </w:r>
      <w:r>
        <w:rPr>
          <w:lang w:val="en-US"/>
        </w:rPr>
        <w:t>the</w:t>
      </w:r>
      <w:r w:rsidRPr="00611FEA">
        <w:rPr>
          <w:lang w:val="en-US"/>
        </w:rPr>
        <w:t xml:space="preserve"> new generation open trap, is to verify the concept of diamagnetic confinement with β ≈ 1</w:t>
      </w:r>
      <w:r>
        <w:rPr>
          <w:lang w:val="en-US"/>
        </w:rPr>
        <w:t xml:space="preserve"> </w:t>
      </w:r>
      <w:r w:rsidRPr="00611FEA">
        <w:rPr>
          <w:lang w:val="en-US"/>
        </w:rPr>
        <w:t>experimentally. Also, in the near future, at the current</w:t>
      </w:r>
      <w:r>
        <w:rPr>
          <w:lang w:val="en-US"/>
        </w:rPr>
        <w:t>ly operating</w:t>
      </w:r>
      <w:r w:rsidRPr="00611FEA">
        <w:rPr>
          <w:lang w:val="en-US"/>
        </w:rPr>
        <w:t xml:space="preserve"> GD</w:t>
      </w:r>
      <w:r>
        <w:rPr>
          <w:lang w:val="en-US"/>
        </w:rPr>
        <w:t>T</w:t>
      </w:r>
      <w:r w:rsidRPr="00611FEA">
        <w:rPr>
          <w:lang w:val="en-US"/>
        </w:rPr>
        <w:t xml:space="preserve"> facility</w:t>
      </w:r>
      <w:r>
        <w:rPr>
          <w:lang w:val="en-US"/>
        </w:rPr>
        <w:t xml:space="preserve"> the</w:t>
      </w:r>
      <w:r w:rsidRPr="00611FEA">
        <w:rPr>
          <w:lang w:val="en-US"/>
        </w:rPr>
        <w:t xml:space="preserve"> experimental campaign aimed at a local increas</w:t>
      </w:r>
      <w:r>
        <w:rPr>
          <w:lang w:val="en-US"/>
        </w:rPr>
        <w:t>ing</w:t>
      </w:r>
      <w:r w:rsidRPr="00611FEA">
        <w:rPr>
          <w:lang w:val="en-US"/>
        </w:rPr>
        <w:t xml:space="preserve"> in plasma energy density up to to β ~ 0.8</w:t>
      </w:r>
      <w:r w:rsidRPr="004348E2">
        <w:rPr>
          <w:lang w:val="en-US"/>
        </w:rPr>
        <w:t xml:space="preserve"> </w:t>
      </w:r>
      <w:r>
        <w:rPr>
          <w:lang w:val="en-US"/>
        </w:rPr>
        <w:t>is planned</w:t>
      </w:r>
      <w:r w:rsidRPr="00611FEA">
        <w:rPr>
          <w:lang w:val="en-US"/>
        </w:rPr>
        <w:t>.</w:t>
      </w:r>
    </w:p>
    <w:p w:rsidR="005673A8" w:rsidRPr="00611FEA" w:rsidRDefault="005673A8" w:rsidP="005673A8">
      <w:pPr>
        <w:pStyle w:val="Zv-bodyreport"/>
        <w:rPr>
          <w:lang w:val="en-US"/>
        </w:rPr>
      </w:pPr>
      <w:r w:rsidRPr="00611FEA">
        <w:rPr>
          <w:lang w:val="en-US"/>
        </w:rPr>
        <w:t>Earlier, in the framework of single-fluid MHD</w:t>
      </w:r>
      <w:r>
        <w:rPr>
          <w:lang w:val="en-US"/>
        </w:rPr>
        <w:t xml:space="preserve"> the</w:t>
      </w:r>
      <w:r w:rsidRPr="00611FEA">
        <w:rPr>
          <w:lang w:val="en-US"/>
        </w:rPr>
        <w:t xml:space="preserve"> analytical theory of diamagnetic confinement in the cylindrical approximation was created [1], and </w:t>
      </w:r>
      <w:r>
        <w:rPr>
          <w:lang w:val="en-US"/>
        </w:rPr>
        <w:t>the</w:t>
      </w:r>
      <w:r w:rsidRPr="00611FEA">
        <w:rPr>
          <w:lang w:val="en-US"/>
        </w:rPr>
        <w:t xml:space="preserve"> non</w:t>
      </w:r>
      <w:r w:rsidRPr="00B549A6">
        <w:rPr>
          <w:lang w:val="en-US"/>
        </w:rPr>
        <w:t>-</w:t>
      </w:r>
      <w:r w:rsidRPr="00611FEA">
        <w:rPr>
          <w:lang w:val="en-US"/>
        </w:rPr>
        <w:t>paraxial numerica</w:t>
      </w:r>
      <w:r>
        <w:rPr>
          <w:lang w:val="en-US"/>
        </w:rPr>
        <w:t xml:space="preserve">l model of the </w:t>
      </w:r>
      <w:r w:rsidRPr="00611FEA">
        <w:rPr>
          <w:lang w:val="en-US"/>
        </w:rPr>
        <w:t xml:space="preserve">“bubble” </w:t>
      </w:r>
      <w:r>
        <w:rPr>
          <w:lang w:val="en-US"/>
        </w:rPr>
        <w:t xml:space="preserve">equilibrium </w:t>
      </w:r>
      <w:r w:rsidRPr="00611FEA">
        <w:rPr>
          <w:lang w:val="en-US"/>
        </w:rPr>
        <w:t xml:space="preserve">in </w:t>
      </w:r>
      <w:r>
        <w:rPr>
          <w:lang w:val="en-US"/>
        </w:rPr>
        <w:t>the</w:t>
      </w:r>
      <w:r w:rsidRPr="00611FEA">
        <w:rPr>
          <w:lang w:val="en-US"/>
        </w:rPr>
        <w:t xml:space="preserve"> axisymmetric open trap [3] was also constructed. Nevertheless, the presence of a</w:t>
      </w:r>
      <w:r>
        <w:rPr>
          <w:lang w:val="en-US"/>
        </w:rPr>
        <w:t xml:space="preserve"> </w:t>
      </w:r>
      <w:r w:rsidRPr="00611FEA">
        <w:rPr>
          <w:lang w:val="en-US"/>
        </w:rPr>
        <w:t xml:space="preserve">weak magnetic field region inside the “bubble” leads to the </w:t>
      </w:r>
      <w:r>
        <w:rPr>
          <w:lang w:val="en-US"/>
        </w:rPr>
        <w:t>plasma not proved</w:t>
      </w:r>
      <w:r w:rsidRPr="00611FEA">
        <w:rPr>
          <w:lang w:val="en-US"/>
        </w:rPr>
        <w:t xml:space="preserve"> to be magnetized, and the MHD description </w:t>
      </w:r>
      <w:r>
        <w:rPr>
          <w:lang w:val="en-US"/>
        </w:rPr>
        <w:t xml:space="preserve">is no more </w:t>
      </w:r>
      <w:r w:rsidRPr="0044355D">
        <w:rPr>
          <w:lang w:val="en-US"/>
        </w:rPr>
        <w:t>applicable</w:t>
      </w:r>
      <w:r w:rsidRPr="00611FEA">
        <w:rPr>
          <w:lang w:val="en-US"/>
        </w:rPr>
        <w:t xml:space="preserve">. </w:t>
      </w:r>
      <w:r>
        <w:rPr>
          <w:lang w:val="en-US"/>
        </w:rPr>
        <w:t>The</w:t>
      </w:r>
      <w:r w:rsidRPr="00611FEA">
        <w:rPr>
          <w:lang w:val="en-US"/>
        </w:rPr>
        <w:t xml:space="preserve"> need to create a theoretical model </w:t>
      </w:r>
      <w:r>
        <w:rPr>
          <w:lang w:val="en-US"/>
        </w:rPr>
        <w:t>taking</w:t>
      </w:r>
      <w:r w:rsidRPr="00611FEA">
        <w:rPr>
          <w:lang w:val="en-US"/>
        </w:rPr>
        <w:t xml:space="preserve"> into account kinetic effects</w:t>
      </w:r>
      <w:r>
        <w:rPr>
          <w:lang w:val="en-US"/>
        </w:rPr>
        <w:t xml:space="preserve"> arises</w:t>
      </w:r>
      <w:r w:rsidRPr="00611FEA">
        <w:rPr>
          <w:lang w:val="en-US"/>
        </w:rPr>
        <w:t>.</w:t>
      </w:r>
    </w:p>
    <w:p w:rsidR="005673A8" w:rsidRPr="00611FEA" w:rsidRDefault="005673A8" w:rsidP="005673A8">
      <w:pPr>
        <w:pStyle w:val="Zv-bodyreport"/>
        <w:rPr>
          <w:lang w:val="en-US"/>
        </w:rPr>
      </w:pPr>
      <w:r w:rsidRPr="00611FEA">
        <w:rPr>
          <w:lang w:val="en-US"/>
        </w:rPr>
        <w:t xml:space="preserve">This work is devoted to the </w:t>
      </w:r>
      <w:r w:rsidRPr="0044355D">
        <w:rPr>
          <w:lang w:val="en-US"/>
        </w:rPr>
        <w:t xml:space="preserve">extension </w:t>
      </w:r>
      <w:r w:rsidRPr="00611FEA">
        <w:rPr>
          <w:lang w:val="en-US"/>
        </w:rPr>
        <w:t>of the existing MHD model of the</w:t>
      </w:r>
      <w:r>
        <w:rPr>
          <w:lang w:val="en-US"/>
        </w:rPr>
        <w:t xml:space="preserve"> “bubble”</w:t>
      </w:r>
      <w:r w:rsidRPr="00611FEA">
        <w:rPr>
          <w:lang w:val="en-US"/>
        </w:rPr>
        <w:t xml:space="preserve"> equilibrium by taking into account corrections associated with the finite Larmor radius </w:t>
      </w:r>
      <w:r>
        <w:rPr>
          <w:lang w:val="en-US"/>
        </w:rPr>
        <w:t xml:space="preserve">effects </w:t>
      </w:r>
      <w:r w:rsidRPr="00611FEA">
        <w:rPr>
          <w:lang w:val="en-US"/>
        </w:rPr>
        <w:t>(</w:t>
      </w:r>
      <w:r>
        <w:rPr>
          <w:lang w:val="en-US"/>
        </w:rPr>
        <w:t>FLR</w:t>
      </w:r>
      <w:r w:rsidRPr="00611FEA">
        <w:rPr>
          <w:lang w:val="en-US"/>
        </w:rPr>
        <w:t>). For simplicity, it is believed that the plasma consists of</w:t>
      </w:r>
      <w:r>
        <w:rPr>
          <w:lang w:val="en-US"/>
        </w:rPr>
        <w:t xml:space="preserve"> two fractions. The first is the “</w:t>
      </w:r>
      <w:r w:rsidRPr="00611FEA">
        <w:rPr>
          <w:lang w:val="en-US"/>
        </w:rPr>
        <w:t>cold</w:t>
      </w:r>
      <w:r>
        <w:rPr>
          <w:lang w:val="en-US"/>
        </w:rPr>
        <w:t>”</w:t>
      </w:r>
      <w:r w:rsidRPr="00611FEA">
        <w:rPr>
          <w:lang w:val="en-US"/>
        </w:rPr>
        <w:t xml:space="preserve"> plasma in a state of thermodynamic equilibrium, which </w:t>
      </w:r>
      <w:r>
        <w:rPr>
          <w:lang w:val="en-US"/>
        </w:rPr>
        <w:t xml:space="preserve">is still </w:t>
      </w:r>
      <w:r w:rsidRPr="00611FEA">
        <w:rPr>
          <w:lang w:val="en-US"/>
        </w:rPr>
        <w:t>descri</w:t>
      </w:r>
      <w:r>
        <w:rPr>
          <w:lang w:val="en-US"/>
        </w:rPr>
        <w:t>bed</w:t>
      </w:r>
      <w:r w:rsidRPr="00611FEA">
        <w:rPr>
          <w:lang w:val="en-US"/>
        </w:rPr>
        <w:t xml:space="preserve"> </w:t>
      </w:r>
      <w:r>
        <w:rPr>
          <w:lang w:val="en-US"/>
        </w:rPr>
        <w:t>by</w:t>
      </w:r>
      <w:r w:rsidRPr="00611FEA">
        <w:rPr>
          <w:lang w:val="en-US"/>
        </w:rPr>
        <w:t xml:space="preserve"> the MHD equations. The second fraction, the “hot” non</w:t>
      </w:r>
      <w:r w:rsidRPr="00B549A6">
        <w:rPr>
          <w:lang w:val="en-US"/>
        </w:rPr>
        <w:t>-</w:t>
      </w:r>
      <w:r w:rsidRPr="00611FEA">
        <w:rPr>
          <w:lang w:val="en-US"/>
        </w:rPr>
        <w:t>equilibrium plasma, is a consequence of the neutral injection of high-energy particles. This component is described in the framework of kinetic theory.</w:t>
      </w:r>
      <w:r>
        <w:rPr>
          <w:lang w:val="en-US"/>
        </w:rPr>
        <w:t xml:space="preserve"> T</w:t>
      </w:r>
      <w:r w:rsidRPr="00611FEA">
        <w:rPr>
          <w:lang w:val="en-US"/>
        </w:rPr>
        <w:t>he approximation of high-energy “hot” ions allows us to consider ion-ion collisions to be rare</w:t>
      </w:r>
      <w:r>
        <w:rPr>
          <w:lang w:val="en-US"/>
        </w:rPr>
        <w:t xml:space="preserve">, and the collision integral corresponds to a </w:t>
      </w:r>
      <w:r w:rsidRPr="00611FEA">
        <w:rPr>
          <w:lang w:val="en-US"/>
        </w:rPr>
        <w:t xml:space="preserve">weak friction </w:t>
      </w:r>
      <w:r>
        <w:rPr>
          <w:lang w:val="en-US"/>
        </w:rPr>
        <w:t>with the</w:t>
      </w:r>
      <w:r w:rsidRPr="00611FEA">
        <w:rPr>
          <w:lang w:val="en-US"/>
        </w:rPr>
        <w:t xml:space="preserve"> “cold” electrons.</w:t>
      </w:r>
    </w:p>
    <w:p w:rsidR="005673A8" w:rsidRDefault="005673A8" w:rsidP="005673A8">
      <w:pPr>
        <w:pStyle w:val="Zv-bodyreport"/>
        <w:rPr>
          <w:lang w:val="en-US"/>
        </w:rPr>
      </w:pPr>
      <w:r w:rsidRPr="00611FEA">
        <w:rPr>
          <w:lang w:val="en-US"/>
        </w:rPr>
        <w:t xml:space="preserve">In this paper, we used </w:t>
      </w:r>
      <w:r>
        <w:rPr>
          <w:lang w:val="en-US"/>
        </w:rPr>
        <w:t>the</w:t>
      </w:r>
      <w:r w:rsidRPr="00611FEA">
        <w:rPr>
          <w:lang w:val="en-US"/>
        </w:rPr>
        <w:t xml:space="preserve"> approach similar to </w:t>
      </w:r>
      <w:r>
        <w:rPr>
          <w:lang w:val="en-US"/>
        </w:rPr>
        <w:t>one</w:t>
      </w:r>
      <w:r w:rsidRPr="00611FEA">
        <w:rPr>
          <w:lang w:val="en-US"/>
        </w:rPr>
        <w:t xml:space="preserve"> used in </w:t>
      </w:r>
      <w:r>
        <w:rPr>
          <w:lang w:val="en-US"/>
        </w:rPr>
        <w:t xml:space="preserve">Ref. </w:t>
      </w:r>
      <w:r w:rsidRPr="00611FEA">
        <w:rPr>
          <w:lang w:val="en-US"/>
        </w:rPr>
        <w:t xml:space="preserve">[4], namely, we assumed that the distribution function of “hot” particles could be represented as a function of </w:t>
      </w:r>
      <w:r>
        <w:rPr>
          <w:lang w:val="en-US"/>
        </w:rPr>
        <w:t xml:space="preserve">the </w:t>
      </w:r>
      <w:r w:rsidRPr="00611FEA">
        <w:rPr>
          <w:lang w:val="en-US"/>
        </w:rPr>
        <w:t>energy and the longitudinal component of the generalized angular momentum. As a result, the kinetic equation for the “hot” plasma was derived, and its analytical solution was found. Using the obtained distribution function, th</w:t>
      </w:r>
      <w:r>
        <w:rPr>
          <w:lang w:val="en-US"/>
        </w:rPr>
        <w:t xml:space="preserve">e expression for the </w:t>
      </w:r>
      <w:r w:rsidRPr="00611FEA">
        <w:rPr>
          <w:lang w:val="en-US"/>
        </w:rPr>
        <w:t>“hot” ion</w:t>
      </w:r>
      <w:r>
        <w:rPr>
          <w:lang w:val="en-US"/>
        </w:rPr>
        <w:t xml:space="preserve"> current</w:t>
      </w:r>
      <w:r w:rsidRPr="00611FEA">
        <w:rPr>
          <w:lang w:val="en-US"/>
        </w:rPr>
        <w:t xml:space="preserve"> was calculated, which, together with the MHD equations for the “cold” plasma, was used to calculate the equilibrium of the diamagnetic “bubble” taking into account the </w:t>
      </w:r>
      <w:r>
        <w:rPr>
          <w:lang w:val="en-US"/>
        </w:rPr>
        <w:t xml:space="preserve">FLR </w:t>
      </w:r>
      <w:r w:rsidRPr="00611FEA">
        <w:rPr>
          <w:lang w:val="en-US"/>
        </w:rPr>
        <w:t>effects.</w:t>
      </w:r>
    </w:p>
    <w:p w:rsidR="005673A8" w:rsidRDefault="005673A8" w:rsidP="005673A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673A8" w:rsidRDefault="005673A8" w:rsidP="005673A8">
      <w:pPr>
        <w:pStyle w:val="Zv-References-en"/>
      </w:pPr>
      <w:r>
        <w:t>Beklemishev A. D. Diamagnetic “bubble” equilibria in linear traps //Physics of Plasmas. – 2016. Т. 23. №. 8. С. 082506.</w:t>
      </w:r>
    </w:p>
    <w:p w:rsidR="005673A8" w:rsidRDefault="005673A8" w:rsidP="005673A8">
      <w:pPr>
        <w:pStyle w:val="Zv-References-en"/>
      </w:pPr>
      <w:r>
        <w:t>Beklemishev A. D. et al. Novosibirsk project of gas-dynamic multiple-mirror trap //Fusion Science and Technology. 2013. Т. 63. №. 1T. С. 46 – 51.</w:t>
      </w:r>
    </w:p>
    <w:p w:rsidR="005673A8" w:rsidRDefault="005673A8" w:rsidP="005673A8">
      <w:pPr>
        <w:pStyle w:val="Zv-References-en"/>
      </w:pPr>
      <w:r>
        <w:t>Khristo M. S., Beklemishev A. D. High-Pressure Limit of Equilibrium in Axisymmetric Open Traps //Plasma and Fusion Research. – 2019. – Т. 14. – С. 2403007-2403007.</w:t>
      </w:r>
    </w:p>
    <w:p w:rsidR="005673A8" w:rsidRPr="00611FEA" w:rsidRDefault="005673A8" w:rsidP="005673A8">
      <w:pPr>
        <w:pStyle w:val="Zv-References-en"/>
      </w:pPr>
      <w:r>
        <w:t>Steinhauer L. C. Hybrid equilibria of field-reversed configurations //Physics of Plasmas. – 2011. – Т. 18. – №. 11. – С. 112509.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65" w:rsidRDefault="00927765">
      <w:r>
        <w:separator/>
      </w:r>
    </w:p>
  </w:endnote>
  <w:endnote w:type="continuationSeparator" w:id="0">
    <w:p w:rsidR="00927765" w:rsidRDefault="0092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3D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3D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9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65" w:rsidRDefault="00927765">
      <w:r>
        <w:separator/>
      </w:r>
    </w:p>
  </w:footnote>
  <w:footnote w:type="continuationSeparator" w:id="0">
    <w:p w:rsidR="00927765" w:rsidRDefault="00927765">
      <w:r>
        <w:continuationSeparator/>
      </w:r>
    </w:p>
  </w:footnote>
  <w:footnote w:id="1">
    <w:p w:rsidR="0018190F" w:rsidRPr="0018190F" w:rsidRDefault="0018190F">
      <w:pPr>
        <w:pStyle w:val="a8"/>
        <w:rPr>
          <w:sz w:val="22"/>
          <w:szCs w:val="22"/>
          <w:lang w:val="en-US"/>
        </w:rPr>
      </w:pPr>
      <w:r w:rsidRPr="0018190F">
        <w:rPr>
          <w:rStyle w:val="aa"/>
          <w:sz w:val="22"/>
          <w:szCs w:val="22"/>
          <w:lang w:val="en-US"/>
        </w:rPr>
        <w:t>*)</w:t>
      </w:r>
      <w:r w:rsidRPr="0018190F">
        <w:rPr>
          <w:sz w:val="22"/>
          <w:szCs w:val="22"/>
          <w:lang w:val="en-US"/>
        </w:rPr>
        <w:t xml:space="preserve">  </w:t>
      </w:r>
      <w:hyperlink r:id="rId1" w:history="1">
        <w:r w:rsidRPr="0018190F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0F3D9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765"/>
    <w:rsid w:val="00043701"/>
    <w:rsid w:val="000C657D"/>
    <w:rsid w:val="000C7078"/>
    <w:rsid w:val="000D76E9"/>
    <w:rsid w:val="000E495B"/>
    <w:rsid w:val="000F3D95"/>
    <w:rsid w:val="0018190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3A8"/>
    <w:rsid w:val="00567C6F"/>
    <w:rsid w:val="0057207E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27765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5673A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8190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8190F"/>
  </w:style>
  <w:style w:type="character" w:styleId="aa">
    <w:name w:val="footnote reference"/>
    <w:basedOn w:val="a0"/>
    <w:rsid w:val="0018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isto.mikha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R-Khrist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DCC2-16D5-43F9-B2B6-7D418C96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2</TotalTime>
  <Pages>1</Pages>
  <Words>567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THE FINITE LARMOR RADIUS EFFECTS ON THE HIGH PRESSURE PLASMA EQUILIBRIUM IN THE DIAMAGNETIC CONFINEMENT MODE IN AN AXISYMMETRIC OPEN TRAP</dc:title>
  <dc:creator>sato</dc:creator>
  <cp:lastModifiedBy>Сатунин</cp:lastModifiedBy>
  <cp:revision>2</cp:revision>
  <cp:lastPrinted>1601-01-01T00:00:00Z</cp:lastPrinted>
  <dcterms:created xsi:type="dcterms:W3CDTF">2020-02-15T22:19:00Z</dcterms:created>
  <dcterms:modified xsi:type="dcterms:W3CDTF">2020-04-20T16:15:00Z</dcterms:modified>
</cp:coreProperties>
</file>