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88" w:rsidRDefault="00A150EE" w:rsidP="00D06388">
      <w:pPr>
        <w:pStyle w:val="Zv-Titlereport"/>
        <w:rPr>
          <w:lang w:val="en-US"/>
        </w:rPr>
      </w:pPr>
      <w:r w:rsidRPr="00A150EE">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2pt;margin-top:-20.2pt;width:182.9pt;height:20.6pt;z-index:-251656192;mso-height-percent:200;mso-height-percent:200;mso-width-relative:margin;mso-height-relative:margin" stroked="f">
            <v:textbox style="mso-fit-shape-to-text:t">
              <w:txbxContent>
                <w:p w:rsidR="00A150EE" w:rsidRPr="00A150EE" w:rsidRDefault="00A150EE">
                  <w:pPr>
                    <w:rPr>
                      <w:sz w:val="22"/>
                      <w:szCs w:val="22"/>
                    </w:rPr>
                  </w:pPr>
                  <w:r w:rsidRPr="00A150EE">
                    <w:rPr>
                      <w:sz w:val="22"/>
                      <w:szCs w:val="22"/>
                      <w:lang w:val="en-US"/>
                    </w:rPr>
                    <w:t xml:space="preserve">DOI: </w:t>
                  </w:r>
                  <w:r w:rsidRPr="00A150EE">
                    <w:rPr>
                      <w:sz w:val="22"/>
                      <w:szCs w:val="22"/>
                    </w:rPr>
                    <w:t>10.34854/ICPAF.2020.47.1.033</w:t>
                  </w:r>
                </w:p>
              </w:txbxContent>
            </v:textbox>
            <w10:anchorlock/>
          </v:shape>
        </w:pict>
      </w:r>
      <w:r w:rsidR="00D06388">
        <w:rPr>
          <w:lang w:val="en-US"/>
        </w:rPr>
        <w:t>Local magnetic measurements in smola helical mirror device</w:t>
      </w:r>
      <w:r>
        <w:rPr>
          <w:lang w:val="en-US"/>
        </w:rPr>
        <w:t xml:space="preserve"> </w:t>
      </w:r>
      <w:r>
        <w:rPr>
          <w:rStyle w:val="ac"/>
          <w:lang w:val="en-US"/>
        </w:rPr>
        <w:footnoteReference w:customMarkFollows="1" w:id="1"/>
        <w:t>*)</w:t>
      </w:r>
    </w:p>
    <w:p w:rsidR="00D06388" w:rsidRDefault="00D06388" w:rsidP="00D06388">
      <w:pPr>
        <w:pStyle w:val="Zv-Author"/>
        <w:rPr>
          <w:lang w:val="en-US"/>
        </w:rPr>
      </w:pPr>
      <w:r w:rsidRPr="00D51865">
        <w:rPr>
          <w:vertAlign w:val="superscript"/>
          <w:lang w:val="en-US"/>
        </w:rPr>
        <w:t>1,2</w:t>
      </w:r>
      <w:r>
        <w:rPr>
          <w:u w:val="single"/>
          <w:lang w:val="en-US"/>
        </w:rPr>
        <w:t>K</w:t>
      </w:r>
      <w:r w:rsidRPr="00D51865">
        <w:rPr>
          <w:u w:val="single"/>
          <w:lang w:val="en-US"/>
        </w:rPr>
        <w:t>.</w:t>
      </w:r>
      <w:r>
        <w:rPr>
          <w:u w:val="single"/>
          <w:lang w:val="en-US"/>
        </w:rPr>
        <w:t>A</w:t>
      </w:r>
      <w:r w:rsidRPr="00D51865">
        <w:rPr>
          <w:u w:val="single"/>
          <w:lang w:val="en-US"/>
        </w:rPr>
        <w:t>. </w:t>
      </w:r>
      <w:r>
        <w:rPr>
          <w:u w:val="single"/>
          <w:lang w:val="en-US"/>
        </w:rPr>
        <w:t>Lomov</w:t>
      </w:r>
      <w:r w:rsidRPr="00D51865">
        <w:rPr>
          <w:lang w:val="en-US"/>
        </w:rPr>
        <w:t xml:space="preserve">, </w:t>
      </w:r>
      <w:r w:rsidRPr="00D51865">
        <w:rPr>
          <w:vertAlign w:val="superscript"/>
          <w:lang w:val="en-US"/>
        </w:rPr>
        <w:t>1,2</w:t>
      </w:r>
      <w:r>
        <w:rPr>
          <w:lang w:val="en-US"/>
        </w:rPr>
        <w:t>A</w:t>
      </w:r>
      <w:r w:rsidRPr="00D51865">
        <w:rPr>
          <w:lang w:val="en-US"/>
        </w:rPr>
        <w:t>.</w:t>
      </w:r>
      <w:r>
        <w:rPr>
          <w:lang w:val="en-US"/>
        </w:rPr>
        <w:t>V</w:t>
      </w:r>
      <w:r w:rsidRPr="00D51865">
        <w:rPr>
          <w:lang w:val="en-US"/>
        </w:rPr>
        <w:t>. </w:t>
      </w:r>
      <w:r>
        <w:rPr>
          <w:lang w:val="en-US"/>
        </w:rPr>
        <w:t>Sudnikov</w:t>
      </w:r>
      <w:r w:rsidRPr="00D51865">
        <w:rPr>
          <w:lang w:val="en-US"/>
        </w:rPr>
        <w:t xml:space="preserve">, </w:t>
      </w:r>
      <w:r w:rsidRPr="00D51865">
        <w:rPr>
          <w:vertAlign w:val="superscript"/>
          <w:lang w:val="en-US"/>
        </w:rPr>
        <w:t>1,3</w:t>
      </w:r>
      <w:r>
        <w:rPr>
          <w:lang w:val="en-US"/>
        </w:rPr>
        <w:t>A</w:t>
      </w:r>
      <w:r w:rsidRPr="00D51865">
        <w:rPr>
          <w:lang w:val="en-US"/>
        </w:rPr>
        <w:t>.</w:t>
      </w:r>
      <w:r>
        <w:rPr>
          <w:lang w:val="en-US"/>
        </w:rPr>
        <w:t>V</w:t>
      </w:r>
      <w:r w:rsidRPr="00D51865">
        <w:rPr>
          <w:lang w:val="en-US"/>
        </w:rPr>
        <w:t>. </w:t>
      </w:r>
      <w:r>
        <w:rPr>
          <w:lang w:val="en-US"/>
        </w:rPr>
        <w:t>Burdakov</w:t>
      </w:r>
      <w:r w:rsidRPr="00D51865">
        <w:rPr>
          <w:lang w:val="en-US"/>
        </w:rPr>
        <w:t xml:space="preserve">, </w:t>
      </w:r>
      <w:r w:rsidRPr="00D51865">
        <w:rPr>
          <w:vertAlign w:val="superscript"/>
          <w:lang w:val="en-US"/>
        </w:rPr>
        <w:t>1,2</w:t>
      </w:r>
      <w:r>
        <w:rPr>
          <w:lang w:val="en-US"/>
        </w:rPr>
        <w:t>V</w:t>
      </w:r>
      <w:r w:rsidRPr="00D51865">
        <w:rPr>
          <w:lang w:val="en-US"/>
        </w:rPr>
        <w:t>.</w:t>
      </w:r>
      <w:r>
        <w:rPr>
          <w:lang w:val="en-US"/>
        </w:rPr>
        <w:t>V</w:t>
      </w:r>
      <w:r w:rsidRPr="00D51865">
        <w:rPr>
          <w:lang w:val="en-US"/>
        </w:rPr>
        <w:t>. </w:t>
      </w:r>
      <w:r>
        <w:rPr>
          <w:lang w:val="en-US"/>
        </w:rPr>
        <w:t>Postupaev</w:t>
      </w:r>
      <w:r w:rsidRPr="00D51865">
        <w:rPr>
          <w:lang w:val="en-US"/>
        </w:rPr>
        <w:t xml:space="preserve">, </w:t>
      </w:r>
      <w:r w:rsidRPr="00D51865">
        <w:rPr>
          <w:vertAlign w:val="superscript"/>
          <w:lang w:val="en-US"/>
        </w:rPr>
        <w:t>1,2</w:t>
      </w:r>
      <w:r>
        <w:rPr>
          <w:lang w:val="en-US"/>
        </w:rPr>
        <w:t>I</w:t>
      </w:r>
      <w:r w:rsidRPr="00D51865">
        <w:rPr>
          <w:lang w:val="en-US"/>
        </w:rPr>
        <w:t>.</w:t>
      </w:r>
      <w:r>
        <w:rPr>
          <w:lang w:val="en-US"/>
        </w:rPr>
        <w:t>A</w:t>
      </w:r>
      <w:r w:rsidRPr="00D51865">
        <w:rPr>
          <w:lang w:val="en-US"/>
        </w:rPr>
        <w:t>. </w:t>
      </w:r>
      <w:r>
        <w:rPr>
          <w:lang w:val="en-US"/>
        </w:rPr>
        <w:t>Ivanov</w:t>
      </w:r>
    </w:p>
    <w:p w:rsidR="00D06388" w:rsidRDefault="00D06388" w:rsidP="00D06388">
      <w:pPr>
        <w:pStyle w:val="Zv-Organization"/>
        <w:rPr>
          <w:lang w:val="en-US"/>
        </w:rPr>
      </w:pPr>
      <w:r w:rsidRPr="00C10B48">
        <w:rPr>
          <w:vertAlign w:val="superscript"/>
          <w:lang w:val="en-US"/>
        </w:rPr>
        <w:t>1</w:t>
      </w:r>
      <w:r>
        <w:rPr>
          <w:lang w:val="en-US"/>
        </w:rPr>
        <w:t xml:space="preserve">Budker Institute of Nuclear Physics, Novosibirsk, Russia, </w:t>
      </w:r>
      <w:hyperlink r:id="rId8" w:history="1">
        <w:r w:rsidRPr="00CF7418">
          <w:rPr>
            <w:rStyle w:val="a7"/>
            <w:lang w:val="en-US"/>
          </w:rPr>
          <w:t>k.lomov@g.nsu.ru</w:t>
        </w:r>
      </w:hyperlink>
      <w:r>
        <w:rPr>
          <w:lang w:val="en-US"/>
        </w:rPr>
        <w:br/>
      </w:r>
      <w:r w:rsidRPr="00C10B48">
        <w:rPr>
          <w:vertAlign w:val="superscript"/>
          <w:lang w:val="en-US"/>
        </w:rPr>
        <w:t>2</w:t>
      </w:r>
      <w:r>
        <w:rPr>
          <w:lang w:val="en-US"/>
        </w:rPr>
        <w:t>Novosibirsk State University, Novosibirsk, Russia</w:t>
      </w:r>
      <w:r>
        <w:rPr>
          <w:lang w:val="en-US"/>
        </w:rPr>
        <w:br/>
      </w:r>
      <w:r w:rsidRPr="00C10B48">
        <w:rPr>
          <w:vertAlign w:val="superscript"/>
          <w:lang w:val="en-US"/>
        </w:rPr>
        <w:t>3</w:t>
      </w:r>
      <w:r>
        <w:rPr>
          <w:lang w:val="en-US"/>
        </w:rPr>
        <w:t>Novosibirsk State Technical University, Novosibirsk, Russia</w:t>
      </w:r>
    </w:p>
    <w:p w:rsidR="00D06388" w:rsidRDefault="00D06388" w:rsidP="00D06388">
      <w:pPr>
        <w:pStyle w:val="Zv-bodyreport"/>
        <w:rPr>
          <w:lang w:val="en-US"/>
        </w:rPr>
      </w:pPr>
      <w:r w:rsidRPr="00C10B48">
        <w:rPr>
          <w:lang w:val="en-US"/>
        </w:rPr>
        <w:t xml:space="preserve">One of the latest ideas for improving plasma confinement in open magnetic </w:t>
      </w:r>
      <w:r>
        <w:rPr>
          <w:lang w:val="en-US"/>
        </w:rPr>
        <w:t xml:space="preserve">mirrors is </w:t>
      </w:r>
      <w:r w:rsidRPr="00F4230C">
        <w:rPr>
          <w:lang w:val="en-US"/>
        </w:rPr>
        <w:t>active plasma flow suppression</w:t>
      </w:r>
      <w:r>
        <w:rPr>
          <w:lang w:val="en-US"/>
        </w:rPr>
        <w:t xml:space="preserve"> by plasma rotation in</w:t>
      </w:r>
      <w:r w:rsidRPr="00F4230C">
        <w:rPr>
          <w:lang w:val="en-US"/>
        </w:rPr>
        <w:t xml:space="preserve"> a </w:t>
      </w:r>
      <w:r>
        <w:rPr>
          <w:lang w:val="en-US"/>
        </w:rPr>
        <w:t xml:space="preserve">multi-mirror </w:t>
      </w:r>
      <w:r w:rsidRPr="00F4230C">
        <w:rPr>
          <w:lang w:val="en-US"/>
        </w:rPr>
        <w:t>helical magnetic field</w:t>
      </w:r>
      <w:r>
        <w:rPr>
          <w:lang w:val="en-US"/>
        </w:rPr>
        <w:t> [1]. SMOLA helical mirror device was constr</w:t>
      </w:r>
      <w:bookmarkStart w:id="0" w:name="_GoBack"/>
      <w:bookmarkEnd w:id="0"/>
      <w:r>
        <w:rPr>
          <w:lang w:val="en-US"/>
        </w:rPr>
        <w:t xml:space="preserve">ucted in BINP to explore this concept. The device consists of the entrance expander with the plasma source, the transport section with straight and helical solenoids and the end expander with segmented biased end plate [2]. The main plasma parameters are the following: plasma density </w:t>
      </w:r>
      <w:r w:rsidRPr="00396AA7">
        <w:rPr>
          <w:i/>
          <w:lang w:val="en-US"/>
        </w:rPr>
        <w:t>n</w:t>
      </w:r>
      <w:r w:rsidRPr="00396AA7">
        <w:rPr>
          <w:i/>
          <w:vertAlign w:val="subscript"/>
          <w:lang w:val="en-US"/>
        </w:rPr>
        <w:t>i</w:t>
      </w:r>
      <w:r w:rsidRPr="00396AA7">
        <w:rPr>
          <w:lang w:val="en-US"/>
        </w:rPr>
        <w:t> ~ 10</w:t>
      </w:r>
      <w:r w:rsidRPr="00396AA7">
        <w:rPr>
          <w:vertAlign w:val="superscript"/>
          <w:lang w:val="en-US"/>
        </w:rPr>
        <w:t>19</w:t>
      </w:r>
      <w:r w:rsidRPr="00396AA7">
        <w:rPr>
          <w:lang w:val="en-US"/>
        </w:rPr>
        <w:t> </w:t>
      </w:r>
      <w:r>
        <w:rPr>
          <w:lang w:val="en-US"/>
        </w:rPr>
        <w:t>m</w:t>
      </w:r>
      <w:r w:rsidRPr="00396AA7">
        <w:rPr>
          <w:vertAlign w:val="superscript"/>
          <w:lang w:val="en-US"/>
        </w:rPr>
        <w:t>–3</w:t>
      </w:r>
      <w:r>
        <w:rPr>
          <w:lang w:val="en-US"/>
        </w:rPr>
        <w:t xml:space="preserve">, electron temperature </w:t>
      </w:r>
      <w:r w:rsidRPr="0071778D">
        <w:rPr>
          <w:i/>
          <w:lang w:val="en-US"/>
        </w:rPr>
        <w:t>T</w:t>
      </w:r>
      <w:r w:rsidRPr="0071778D">
        <w:rPr>
          <w:i/>
          <w:vertAlign w:val="subscript"/>
          <w:lang w:val="en-US"/>
        </w:rPr>
        <w:t>e</w:t>
      </w:r>
      <w:r>
        <w:rPr>
          <w:lang w:val="en-US"/>
        </w:rPr>
        <w:t> </w:t>
      </w:r>
      <w:r w:rsidRPr="00396AA7">
        <w:rPr>
          <w:lang w:val="en-US"/>
        </w:rPr>
        <w:t>~ 5 </w:t>
      </w:r>
      <w:r>
        <w:rPr>
          <w:lang w:val="en-US"/>
        </w:rPr>
        <w:t xml:space="preserve">eV, the guide magnetic field in the helical section </w:t>
      </w:r>
      <w:r w:rsidRPr="00396AA7">
        <w:rPr>
          <w:i/>
          <w:lang w:val="en-US"/>
        </w:rPr>
        <w:t>B</w:t>
      </w:r>
      <w:r w:rsidRPr="00396AA7">
        <w:rPr>
          <w:i/>
          <w:vertAlign w:val="subscript"/>
          <w:lang w:val="en-US"/>
        </w:rPr>
        <w:t>max</w:t>
      </w:r>
      <w:r w:rsidRPr="00396AA7">
        <w:rPr>
          <w:lang w:val="en-US"/>
        </w:rPr>
        <w:t> = 0</w:t>
      </w:r>
      <w:r>
        <w:rPr>
          <w:lang w:val="en-US"/>
        </w:rPr>
        <w:t>.</w:t>
      </w:r>
      <w:r w:rsidRPr="00396AA7">
        <w:rPr>
          <w:lang w:val="en-US"/>
        </w:rPr>
        <w:t>1 – 0</w:t>
      </w:r>
      <w:r>
        <w:rPr>
          <w:lang w:val="en-US"/>
        </w:rPr>
        <w:t>.</w:t>
      </w:r>
      <w:r w:rsidRPr="00396AA7">
        <w:rPr>
          <w:lang w:val="en-US"/>
        </w:rPr>
        <w:t>3 </w:t>
      </w:r>
      <w:r>
        <w:rPr>
          <w:lang w:val="en-US"/>
        </w:rPr>
        <w:t xml:space="preserve">T, radial electric field is up to </w:t>
      </w:r>
      <w:r w:rsidRPr="00396AA7">
        <w:rPr>
          <w:i/>
          <w:lang w:val="en-US"/>
        </w:rPr>
        <w:t>E</w:t>
      </w:r>
      <w:r w:rsidRPr="00396AA7">
        <w:rPr>
          <w:i/>
          <w:vertAlign w:val="subscript"/>
          <w:lang w:val="en-US"/>
        </w:rPr>
        <w:t>r</w:t>
      </w:r>
      <w:r w:rsidRPr="00396AA7">
        <w:rPr>
          <w:lang w:val="en-US"/>
        </w:rPr>
        <w:t> ~ 100 </w:t>
      </w:r>
      <w:r>
        <w:rPr>
          <w:lang w:val="en-US"/>
        </w:rPr>
        <w:t>V</w:t>
      </w:r>
      <w:r w:rsidRPr="00396AA7">
        <w:rPr>
          <w:lang w:val="en-US"/>
        </w:rPr>
        <w:t>/</w:t>
      </w:r>
      <w:r>
        <w:rPr>
          <w:lang w:val="en-US"/>
        </w:rPr>
        <w:t xml:space="preserve">cm, plasma beam radius </w:t>
      </w:r>
      <w:r w:rsidRPr="00396AA7">
        <w:rPr>
          <w:i/>
          <w:lang w:val="en-US"/>
        </w:rPr>
        <w:t>r</w:t>
      </w:r>
      <w:r w:rsidRPr="00396AA7">
        <w:rPr>
          <w:lang w:val="en-US"/>
        </w:rPr>
        <w:t> ~ 5 </w:t>
      </w:r>
      <w:r>
        <w:rPr>
          <w:lang w:val="en-US"/>
        </w:rPr>
        <w:t xml:space="preserve">cm, mean magnetic field corrugation </w:t>
      </w:r>
      <w:r w:rsidRPr="00396AA7">
        <w:rPr>
          <w:i/>
          <w:lang w:val="en-US"/>
        </w:rPr>
        <w:t>R</w:t>
      </w:r>
      <w:r w:rsidRPr="00396AA7">
        <w:rPr>
          <w:i/>
          <w:vertAlign w:val="subscript"/>
          <w:lang w:val="en-US"/>
        </w:rPr>
        <w:t>mean</w:t>
      </w:r>
      <w:r w:rsidRPr="00396AA7">
        <w:rPr>
          <w:lang w:val="en-US"/>
        </w:rPr>
        <w:t> = 1</w:t>
      </w:r>
      <w:r>
        <w:rPr>
          <w:lang w:val="en-US"/>
        </w:rPr>
        <w:t>.</w:t>
      </w:r>
      <w:r w:rsidRPr="00396AA7">
        <w:rPr>
          <w:lang w:val="en-US"/>
        </w:rPr>
        <w:t>5 – 2</w:t>
      </w:r>
      <w:r>
        <w:rPr>
          <w:lang w:val="en-US"/>
        </w:rPr>
        <w:t>.</w:t>
      </w:r>
      <w:r w:rsidRPr="00A04931">
        <w:rPr>
          <w:lang w:val="en-US"/>
        </w:rPr>
        <w:t xml:space="preserve"> The </w:t>
      </w:r>
      <w:r>
        <w:rPr>
          <w:lang w:val="en-US"/>
        </w:rPr>
        <w:t xml:space="preserve">first </w:t>
      </w:r>
      <w:r w:rsidRPr="00A04931">
        <w:rPr>
          <w:lang w:val="en-US"/>
        </w:rPr>
        <w:t>experimental results are consistent with two main theory predictions for the helical mirror confinement: a reduction of the axial plasma flow and the inward particle pinch</w:t>
      </w:r>
      <w:r>
        <w:rPr>
          <w:lang w:val="en-US"/>
        </w:rPr>
        <w:t> [3].</w:t>
      </w:r>
    </w:p>
    <w:p w:rsidR="00D06388" w:rsidRDefault="00D06388" w:rsidP="00D06388">
      <w:pPr>
        <w:pStyle w:val="Zv-bodyreport"/>
        <w:rPr>
          <w:lang w:val="en-US"/>
        </w:rPr>
      </w:pPr>
      <w:r>
        <w:rPr>
          <w:lang w:val="en-US"/>
        </w:rPr>
        <w:t xml:space="preserve">A perturbation of the azimuthal magnetic field at a frequency of </w:t>
      </w:r>
      <w:r w:rsidRPr="00396AA7">
        <w:rPr>
          <w:lang w:val="en-US"/>
        </w:rPr>
        <w:t>~ </w:t>
      </w:r>
      <w:r>
        <w:rPr>
          <w:lang w:val="en-US"/>
        </w:rPr>
        <w:t>20 kHz was detected by single magnetic probe in the transport section. If the helical solenoid is turned on, the perturbation frequency increases approximately</w:t>
      </w:r>
      <w:r w:rsidRPr="00396AA7">
        <w:rPr>
          <w:lang w:val="en-US"/>
        </w:rPr>
        <w:t> </w:t>
      </w:r>
      <w:r>
        <w:rPr>
          <w:lang w:val="en-US"/>
        </w:rPr>
        <w:t xml:space="preserve">1.2 times. To explore this phenomenon, a multichannel azimuthal magnetic measuring system has been developed. The system consists of 8 </w:t>
      </w:r>
      <w:r w:rsidRPr="0061412E">
        <w:rPr>
          <w:lang w:val="en-US"/>
        </w:rPr>
        <w:t>evenly distributed along the azimuthal coordinate</w:t>
      </w:r>
      <w:r>
        <w:rPr>
          <w:lang w:val="en-US"/>
        </w:rPr>
        <w:t> magnetic probes (100 turns of winding per coil, the length and the diameter of the coil are 5 mm both)</w:t>
      </w:r>
      <w:r w:rsidRPr="0061412E">
        <w:rPr>
          <w:lang w:val="en-US"/>
        </w:rPr>
        <w:t xml:space="preserve"> </w:t>
      </w:r>
      <w:r>
        <w:rPr>
          <w:lang w:val="en-US"/>
        </w:rPr>
        <w:t>on the radius 70 mm from the device axis.</w:t>
      </w:r>
      <w:r w:rsidRPr="0061412E">
        <w:rPr>
          <w:lang w:val="en-US"/>
        </w:rPr>
        <w:t xml:space="preserve"> The effective area of the </w:t>
      </w:r>
      <w:r>
        <w:rPr>
          <w:lang w:val="en-US"/>
        </w:rPr>
        <w:t xml:space="preserve">probe </w:t>
      </w:r>
      <w:r w:rsidRPr="0061412E">
        <w:rPr>
          <w:lang w:val="en-US"/>
        </w:rPr>
        <w:t>and the resolution of the ADC make it possible to detect magnetic field disturbances at a frequency of 20</w:t>
      </w:r>
      <w:r>
        <w:rPr>
          <w:lang w:val="en-US"/>
        </w:rPr>
        <w:t> </w:t>
      </w:r>
      <w:r w:rsidRPr="0061412E">
        <w:rPr>
          <w:lang w:val="en-US"/>
        </w:rPr>
        <w:t>kHz with an amplitude of 1 μT or more</w:t>
      </w:r>
      <w:r>
        <w:rPr>
          <w:lang w:val="en-US"/>
        </w:rPr>
        <w:t>. T</w:t>
      </w:r>
      <w:r w:rsidRPr="00BD18DF">
        <w:rPr>
          <w:lang w:val="en-US"/>
        </w:rPr>
        <w:t xml:space="preserve">he </w:t>
      </w:r>
      <w:r>
        <w:rPr>
          <w:lang w:val="en-US"/>
        </w:rPr>
        <w:t>self-</w:t>
      </w:r>
      <w:r w:rsidRPr="00BD18DF">
        <w:rPr>
          <w:lang w:val="en-US"/>
        </w:rPr>
        <w:t xml:space="preserve">resonant frequency of the </w:t>
      </w:r>
      <w:r>
        <w:rPr>
          <w:lang w:val="en-US"/>
        </w:rPr>
        <w:t xml:space="preserve">measuring </w:t>
      </w:r>
      <w:r w:rsidRPr="00BD18DF">
        <w:rPr>
          <w:lang w:val="en-US"/>
        </w:rPr>
        <w:t>system is more than 1</w:t>
      </w:r>
      <w:r>
        <w:rPr>
          <w:lang w:val="en-US"/>
        </w:rPr>
        <w:t> </w:t>
      </w:r>
      <w:r w:rsidRPr="00BD18DF">
        <w:rPr>
          <w:lang w:val="en-US"/>
        </w:rPr>
        <w:t>MHz</w:t>
      </w:r>
      <w:r>
        <w:rPr>
          <w:lang w:val="en-US"/>
        </w:rPr>
        <w:t xml:space="preserve">. </w:t>
      </w:r>
      <w:r w:rsidRPr="00BD18DF">
        <w:rPr>
          <w:lang w:val="en-US"/>
        </w:rPr>
        <w:t>Using the signal recorded by the measuring system, the</w:t>
      </w:r>
      <w:r>
        <w:rPr>
          <w:lang w:val="en-US"/>
        </w:rPr>
        <w:t xml:space="preserve"> first 3 azimuthal modes </w:t>
      </w:r>
      <w:r w:rsidRPr="00BD18DF">
        <w:rPr>
          <w:lang w:val="en-US"/>
        </w:rPr>
        <w:t xml:space="preserve">of the longitudinal current perturbation in the </w:t>
      </w:r>
      <w:r>
        <w:rPr>
          <w:lang w:val="en-US"/>
        </w:rPr>
        <w:t>device can be calculat</w:t>
      </w:r>
      <w:r w:rsidRPr="00BD18DF">
        <w:rPr>
          <w:lang w:val="en-US"/>
        </w:rPr>
        <w:t>ed.</w:t>
      </w:r>
      <w:r>
        <w:rPr>
          <w:lang w:val="en-US"/>
        </w:rPr>
        <w:t xml:space="preserve"> Also it is possible to use</w:t>
      </w:r>
      <w:r w:rsidRPr="00F078C2">
        <w:rPr>
          <w:lang w:val="en-US"/>
        </w:rPr>
        <w:t xml:space="preserve"> two additional probes, displaced by 1</w:t>
      </w:r>
      <w:r>
        <w:rPr>
          <w:lang w:val="en-US"/>
        </w:rPr>
        <w:t>5</w:t>
      </w:r>
      <w:r w:rsidRPr="00F078C2">
        <w:rPr>
          <w:lang w:val="en-US"/>
        </w:rPr>
        <w:t>° and 120° in the azimuthal coordinate from the first probe, for the diagnos</w:t>
      </w:r>
      <w:r>
        <w:rPr>
          <w:lang w:val="en-US"/>
        </w:rPr>
        <w:t>tic</w:t>
      </w:r>
      <w:r w:rsidRPr="00F078C2">
        <w:rPr>
          <w:lang w:val="en-US"/>
        </w:rPr>
        <w:t>s of h</w:t>
      </w:r>
      <w:r>
        <w:rPr>
          <w:lang w:val="en-US"/>
        </w:rPr>
        <w:t>igher spatial disturbance modes</w:t>
      </w:r>
      <w:r w:rsidRPr="00F078C2">
        <w:rPr>
          <w:lang w:val="en-US"/>
        </w:rPr>
        <w:t>.</w:t>
      </w:r>
    </w:p>
    <w:p w:rsidR="00D06388" w:rsidRDefault="00D06388" w:rsidP="00D06388">
      <w:pPr>
        <w:pStyle w:val="Zv-bodyreport"/>
        <w:rPr>
          <w:lang w:val="en-US"/>
        </w:rPr>
      </w:pPr>
      <w:r w:rsidRPr="00F078C2">
        <w:rPr>
          <w:lang w:val="en-US"/>
        </w:rPr>
        <w:t xml:space="preserve">The report presents mathematical methods for interpreting the signal of </w:t>
      </w:r>
      <w:r>
        <w:rPr>
          <w:lang w:val="en-US"/>
        </w:rPr>
        <w:t>the</w:t>
      </w:r>
      <w:r w:rsidRPr="00F078C2">
        <w:rPr>
          <w:lang w:val="en-US"/>
        </w:rPr>
        <w:t xml:space="preserve"> magnetic measuring system and the results of studying the spatial structure of the current in the </w:t>
      </w:r>
      <w:r>
        <w:rPr>
          <w:lang w:val="en-US"/>
        </w:rPr>
        <w:t>SMOLA device</w:t>
      </w:r>
      <w:r w:rsidRPr="00F078C2">
        <w:rPr>
          <w:lang w:val="en-US"/>
        </w:rPr>
        <w:t xml:space="preserve"> plasma </w:t>
      </w:r>
      <w:r>
        <w:rPr>
          <w:lang w:val="en-US"/>
        </w:rPr>
        <w:t>beam</w:t>
      </w:r>
      <w:r w:rsidRPr="00F078C2">
        <w:rPr>
          <w:lang w:val="en-US"/>
        </w:rPr>
        <w:t>.</w:t>
      </w:r>
    </w:p>
    <w:p w:rsidR="00D06388" w:rsidRDefault="00D06388" w:rsidP="00D06388">
      <w:pPr>
        <w:pStyle w:val="Zv-TitleReferences-en"/>
        <w:rPr>
          <w:lang w:val="en-US"/>
        </w:rPr>
      </w:pPr>
      <w:r>
        <w:rPr>
          <w:lang w:val="en-US"/>
        </w:rPr>
        <w:t>References</w:t>
      </w:r>
    </w:p>
    <w:p w:rsidR="00D06388" w:rsidRDefault="00D06388" w:rsidP="00D06388">
      <w:pPr>
        <w:pStyle w:val="Zv-References-en"/>
      </w:pPr>
      <w:r w:rsidRPr="00DC405B">
        <w:t xml:space="preserve">A.D. Beklemishev. Helicoidal System for Axial Plasma Pumping in Linear Traps // Fusion Science and Technology, V.63, N.1T, May 2013. </w:t>
      </w:r>
      <w:r w:rsidRPr="00B11C25">
        <w:t>P.355</w:t>
      </w:r>
      <w:r>
        <w:t>.</w:t>
      </w:r>
    </w:p>
    <w:p w:rsidR="00D06388" w:rsidRDefault="00D06388" w:rsidP="00D06388">
      <w:pPr>
        <w:pStyle w:val="Zv-References-en"/>
      </w:pPr>
      <w:r w:rsidRPr="00DC405B">
        <w:t xml:space="preserve">A.V. Sudnikov et al. SMOLA device for helical mirror concept exploration // Fusion Engineering and Design 122C (2017) pp. 86-93, </w:t>
      </w:r>
      <w:r>
        <w:t>DOI</w:t>
      </w:r>
      <w:r w:rsidRPr="00DC405B">
        <w:t>: 10.1016/j.fusengdes.2017.09.005</w:t>
      </w:r>
      <w:r>
        <w:t>.</w:t>
      </w:r>
    </w:p>
    <w:p w:rsidR="00D06388" w:rsidRDefault="00D06388" w:rsidP="00D06388">
      <w:pPr>
        <w:pStyle w:val="Zv-References-en"/>
      </w:pPr>
      <w:r w:rsidRPr="00DC405B">
        <w:t>A.V. Sudnikov et al., First Experimental Campaign on SMOLA Helical Mirror</w:t>
      </w:r>
      <w:r>
        <w:t xml:space="preserve"> //</w:t>
      </w:r>
      <w:r w:rsidRPr="00DC405B">
        <w:t xml:space="preserve"> Plasma and Fusion Res</w:t>
      </w:r>
      <w:r>
        <w:t>earch, V.14</w:t>
      </w:r>
      <w:r w:rsidRPr="00DC405B">
        <w:t>, 2402023 (2019)</w:t>
      </w:r>
      <w:r>
        <w:t xml:space="preserve">, </w:t>
      </w:r>
      <w:r w:rsidRPr="00DC405B">
        <w:t>DOI: 10.1585/pfr.14.2402023</w:t>
      </w:r>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98" w:rsidRDefault="00EB7E98">
      <w:r>
        <w:separator/>
      </w:r>
    </w:p>
  </w:endnote>
  <w:endnote w:type="continuationSeparator" w:id="0">
    <w:p w:rsidR="00EB7E98" w:rsidRDefault="00EB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53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53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50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98" w:rsidRDefault="00EB7E98">
      <w:r>
        <w:separator/>
      </w:r>
    </w:p>
  </w:footnote>
  <w:footnote w:type="continuationSeparator" w:id="0">
    <w:p w:rsidR="00EB7E98" w:rsidRDefault="00EB7E98">
      <w:r>
        <w:continuationSeparator/>
      </w:r>
    </w:p>
  </w:footnote>
  <w:footnote w:id="1">
    <w:p w:rsidR="00A150EE" w:rsidRPr="00A150EE" w:rsidRDefault="00A150EE">
      <w:pPr>
        <w:pStyle w:val="aa"/>
        <w:rPr>
          <w:sz w:val="22"/>
          <w:szCs w:val="22"/>
          <w:lang w:val="en-US"/>
        </w:rPr>
      </w:pPr>
      <w:r w:rsidRPr="00A150EE">
        <w:rPr>
          <w:rStyle w:val="ac"/>
          <w:sz w:val="22"/>
          <w:szCs w:val="22"/>
          <w:lang w:val="en-US"/>
        </w:rPr>
        <w:t>*)</w:t>
      </w:r>
      <w:r w:rsidRPr="00A150EE">
        <w:rPr>
          <w:sz w:val="22"/>
          <w:szCs w:val="22"/>
          <w:lang w:val="en-US"/>
        </w:rPr>
        <w:t xml:space="preserve">  </w:t>
      </w:r>
      <w:hyperlink r:id="rId1" w:history="1">
        <w:r w:rsidRPr="00A150EE">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C53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7E9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F4DD8"/>
    <w:rsid w:val="00A150EE"/>
    <w:rsid w:val="00AE6185"/>
    <w:rsid w:val="00B622ED"/>
    <w:rsid w:val="00B9584E"/>
    <w:rsid w:val="00C103CD"/>
    <w:rsid w:val="00C232A0"/>
    <w:rsid w:val="00C5751F"/>
    <w:rsid w:val="00D06388"/>
    <w:rsid w:val="00D47F19"/>
    <w:rsid w:val="00D900FB"/>
    <w:rsid w:val="00D92E54"/>
    <w:rsid w:val="00DC53EA"/>
    <w:rsid w:val="00E118BE"/>
    <w:rsid w:val="00E7021A"/>
    <w:rsid w:val="00E87733"/>
    <w:rsid w:val="00EB7E98"/>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06388"/>
    <w:rPr>
      <w:color w:val="0000FF" w:themeColor="hyperlink"/>
      <w:u w:val="single"/>
    </w:rPr>
  </w:style>
  <w:style w:type="paragraph" w:styleId="a8">
    <w:name w:val="Balloon Text"/>
    <w:basedOn w:val="a"/>
    <w:link w:val="a9"/>
    <w:rsid w:val="00A150EE"/>
    <w:rPr>
      <w:rFonts w:ascii="Tahoma" w:hAnsi="Tahoma" w:cs="Tahoma"/>
      <w:sz w:val="16"/>
      <w:szCs w:val="16"/>
    </w:rPr>
  </w:style>
  <w:style w:type="character" w:customStyle="1" w:styleId="a9">
    <w:name w:val="Текст выноски Знак"/>
    <w:basedOn w:val="a0"/>
    <w:link w:val="a8"/>
    <w:rsid w:val="00A150EE"/>
    <w:rPr>
      <w:rFonts w:ascii="Tahoma" w:hAnsi="Tahoma" w:cs="Tahoma"/>
      <w:sz w:val="16"/>
      <w:szCs w:val="16"/>
    </w:rPr>
  </w:style>
  <w:style w:type="paragraph" w:styleId="aa">
    <w:name w:val="footnote text"/>
    <w:basedOn w:val="a"/>
    <w:link w:val="ab"/>
    <w:rsid w:val="00A150EE"/>
    <w:rPr>
      <w:sz w:val="20"/>
      <w:szCs w:val="20"/>
    </w:rPr>
  </w:style>
  <w:style w:type="character" w:customStyle="1" w:styleId="ab">
    <w:name w:val="Текст сноски Знак"/>
    <w:basedOn w:val="a0"/>
    <w:link w:val="aa"/>
    <w:rsid w:val="00A150EE"/>
  </w:style>
  <w:style w:type="character" w:styleId="ac">
    <w:name w:val="footnote reference"/>
    <w:basedOn w:val="a0"/>
    <w:rsid w:val="00A150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omov@g.n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P-L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A8F82-DEBE-4347-A7D7-8731BF21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484</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MAGNETIC MEASUREMENTS IN SMOLA HELICAL MIRROR DEVICE</dc:title>
  <dc:creator>sato</dc:creator>
  <cp:lastModifiedBy>Сатунин</cp:lastModifiedBy>
  <cp:revision>2</cp:revision>
  <cp:lastPrinted>1601-01-01T00:00:00Z</cp:lastPrinted>
  <dcterms:created xsi:type="dcterms:W3CDTF">2020-02-13T13:48:00Z</dcterms:created>
  <dcterms:modified xsi:type="dcterms:W3CDTF">2020-04-20T11:40:00Z</dcterms:modified>
</cp:coreProperties>
</file>