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13" w:rsidRPr="00A96F45" w:rsidRDefault="00AC4413" w:rsidP="00AC4413">
      <w:pPr>
        <w:pStyle w:val="Zv-Titlereport"/>
      </w:pPr>
      <w:r w:rsidRPr="00D72262">
        <w:t>Численное моделирование искрового разряда в газодинамических потоках</w:t>
      </w:r>
      <w:r w:rsidR="00A96F45" w:rsidRPr="00A96F45">
        <w:t xml:space="preserve"> </w:t>
      </w:r>
      <w:r w:rsidR="00A96F45">
        <w:rPr>
          <w:rStyle w:val="ac"/>
        </w:rPr>
        <w:footnoteReference w:customMarkFollows="1" w:id="1"/>
        <w:t>*)</w:t>
      </w:r>
    </w:p>
    <w:p w:rsidR="00AC4413" w:rsidRDefault="00AC4413" w:rsidP="00AC4413">
      <w:pPr>
        <w:pStyle w:val="Zv-Author"/>
      </w:pPr>
      <w:r w:rsidRPr="00F201A7">
        <w:rPr>
          <w:vertAlign w:val="superscript"/>
        </w:rPr>
        <w:t>1</w:t>
      </w:r>
      <w:r w:rsidRPr="00307B7D">
        <w:rPr>
          <w:u w:val="single"/>
        </w:rPr>
        <w:t>Ермаков Е.А.</w:t>
      </w:r>
      <w:r w:rsidRPr="00D72262">
        <w:t>,</w:t>
      </w:r>
      <w:r w:rsidRPr="00D72262">
        <w:rPr>
          <w:vertAlign w:val="superscript"/>
        </w:rPr>
        <w:t>1,2</w:t>
      </w:r>
      <w:r w:rsidRPr="00D72262">
        <w:t xml:space="preserve">Иванов И.Э., </w:t>
      </w:r>
      <w:r w:rsidRPr="00D72262">
        <w:rPr>
          <w:vertAlign w:val="superscript"/>
        </w:rPr>
        <w:t>1</w:t>
      </w:r>
      <w:r w:rsidRPr="00D72262">
        <w:t xml:space="preserve">Катышева В.В., </w:t>
      </w:r>
      <w:r w:rsidRPr="00D72262">
        <w:rPr>
          <w:vertAlign w:val="superscript"/>
        </w:rPr>
        <w:t>3</w:t>
      </w:r>
      <w:r w:rsidRPr="00D72262">
        <w:t>Крюков И.А.,</w:t>
      </w:r>
      <w:r w:rsidRPr="00D72262">
        <w:rPr>
          <w:vertAlign w:val="superscript"/>
        </w:rPr>
        <w:t>1</w:t>
      </w:r>
      <w:r w:rsidRPr="00D72262">
        <w:t>Мурсенкова И.В.</w:t>
      </w:r>
    </w:p>
    <w:p w:rsidR="00AC4413" w:rsidRPr="00AC4413" w:rsidRDefault="00AC4413" w:rsidP="00D242B2">
      <w:pPr>
        <w:pStyle w:val="Zv-Organization"/>
        <w:spacing w:after="180"/>
      </w:pPr>
      <w:r>
        <w:rPr>
          <w:vertAlign w:val="superscript"/>
        </w:rPr>
        <w:t>1</w:t>
      </w:r>
      <w:r w:rsidRPr="00FC76C0">
        <w:t>М</w:t>
      </w:r>
      <w:r>
        <w:t xml:space="preserve">ГУ </w:t>
      </w:r>
      <w:r w:rsidRPr="00FC76C0">
        <w:t xml:space="preserve">им. Ломоносова, </w:t>
      </w:r>
      <w:r w:rsidRPr="00AC4413">
        <w:t>физический</w:t>
      </w:r>
      <w:r w:rsidRPr="00FC76C0">
        <w:t xml:space="preserve"> факультет; Москва, </w:t>
      </w:r>
      <w:r w:rsidRPr="00D72262">
        <w:t>Россия</w:t>
      </w:r>
      <w:r>
        <w:t xml:space="preserve">, </w:t>
      </w:r>
      <w:hyperlink r:id="rId8" w:history="1">
        <w:r w:rsidRPr="00595927">
          <w:rPr>
            <w:rStyle w:val="a7"/>
          </w:rPr>
          <w:t>murs_i@physics.msu.ru</w:t>
        </w:r>
      </w:hyperlink>
      <w:r>
        <w:br/>
      </w:r>
      <w:r w:rsidRPr="00D72262">
        <w:rPr>
          <w:vertAlign w:val="superscript"/>
        </w:rPr>
        <w:t>2</w:t>
      </w:r>
      <w:r w:rsidRPr="00D72262">
        <w:t>МАИ, Москва, Россия</w:t>
      </w:r>
      <w:r>
        <w:br/>
      </w:r>
      <w:r w:rsidRPr="00F201A7">
        <w:rPr>
          <w:color w:val="000000" w:themeColor="text1"/>
          <w:szCs w:val="24"/>
          <w:vertAlign w:val="superscript"/>
        </w:rPr>
        <w:t>3</w:t>
      </w:r>
      <w:r w:rsidRPr="00AC4413">
        <w:t>ИПМех РАН, Москва, Россия</w:t>
      </w:r>
    </w:p>
    <w:p w:rsidR="00AC4413" w:rsidRPr="00450CFF" w:rsidRDefault="00AC4413" w:rsidP="00D242B2">
      <w:pPr>
        <w:pStyle w:val="Zv-bodyreport"/>
        <w:spacing w:line="20" w:lineRule="atLeast"/>
      </w:pPr>
      <w:r w:rsidRPr="00450CFF">
        <w:t xml:space="preserve">Цель работы – численное исследование закономерностей формирования стримеров и искровых разрядов в зазорах сантиметровой длины в при атмосферном и более высоких давлениях газа с учетом эффектов воздействия разряда на газодинамическое течение. </w:t>
      </w:r>
    </w:p>
    <w:p w:rsidR="00AC4413" w:rsidRDefault="00AC4413" w:rsidP="00D242B2">
      <w:pPr>
        <w:autoSpaceDE w:val="0"/>
        <w:autoSpaceDN w:val="0"/>
        <w:adjustRightInd w:val="0"/>
        <w:spacing w:line="20" w:lineRule="atLeast"/>
        <w:ind w:firstLine="284"/>
        <w:jc w:val="both"/>
      </w:pPr>
      <w:r w:rsidRPr="00450CFF">
        <w:t>Динамика плазмы в разрядном промежутке в двумерном (осесимметричном) случае описывается с помощью континуальной диффузионно-дрейфовой модели (многожидкостный континуум (электронная и ионная жидкости)), динамика газовой среды (газа из нейтральных молекул) описывается системой уравнений Эйлера. Обе модели рассчитываются совместно с помощью метода Годунова высокого порядка точности. На рис. 1 численно исследована сопряженная задача о распространении стримерно-искрового разряда с учетом энерговклада от разряда в газовую фазу. Газ – азот при атмосферном давлении, длина межэлектродного промежутка d</w:t>
      </w:r>
      <w:r>
        <w:t xml:space="preserve"> </w:t>
      </w:r>
      <w:r w:rsidRPr="00450CFF">
        <w:t>=</w:t>
      </w:r>
      <w:r>
        <w:t xml:space="preserve"> </w:t>
      </w:r>
      <w:r w:rsidRPr="00450CFF">
        <w:t>0.6см и ширина расчётной области r</w:t>
      </w:r>
      <w:r>
        <w:t xml:space="preserve"> </w:t>
      </w:r>
      <w:r w:rsidRPr="00450CFF">
        <w:t>=</w:t>
      </w:r>
      <w:r>
        <w:t xml:space="preserve"> </w:t>
      </w:r>
      <w:r w:rsidRPr="00450CFF">
        <w:t>0.1см. Прикладываемый импульс напряжения равен U = 25 кВ. На рис. 1</w:t>
      </w:r>
      <w:r>
        <w:t xml:space="preserve"> а</w:t>
      </w:r>
      <w:r w:rsidRPr="00450CFF">
        <w:t xml:space="preserve"> показана схема вычислительного эксперимента, где для замены игольчатого катода в начальный момент времени в расчете задаётся облако затравочных электронов. На рис. 1 </w:t>
      </w:r>
      <w:r w:rsidRPr="00450CFF">
        <w:rPr>
          <w:lang w:val="en-US"/>
        </w:rPr>
        <w:t>b</w:t>
      </w:r>
      <w:r w:rsidRPr="00450CFF">
        <w:t>,</w:t>
      </w:r>
      <w:r>
        <w:t xml:space="preserve"> </w:t>
      </w:r>
      <w:r w:rsidRPr="00450CFF">
        <w:rPr>
          <w:lang w:val="en-US"/>
        </w:rPr>
        <w:t>c</w:t>
      </w:r>
      <w:r w:rsidRPr="00450CFF">
        <w:t>,</w:t>
      </w:r>
      <w:r>
        <w:t xml:space="preserve"> </w:t>
      </w:r>
      <w:r w:rsidRPr="00450CFF">
        <w:rPr>
          <w:lang w:val="en-US"/>
        </w:rPr>
        <w:t>d</w:t>
      </w:r>
      <w:r w:rsidRPr="00450CFF">
        <w:t xml:space="preserve"> приведены поля плотности электронов в моменты времени 2,</w:t>
      </w:r>
      <w:r>
        <w:t xml:space="preserve"> </w:t>
      </w:r>
      <w:r w:rsidRPr="00450CFF">
        <w:t>4 и 8 н</w:t>
      </w:r>
      <w:r>
        <w:rPr>
          <w:lang w:val="en-US"/>
        </w:rPr>
        <w:t>c</w:t>
      </w:r>
      <w:r w:rsidRPr="00450CFF">
        <w:t>, иллюстрирую</w:t>
      </w:r>
      <w:r>
        <w:t>щие</w:t>
      </w:r>
      <w:r w:rsidRPr="00450CFF">
        <w:t xml:space="preserve"> динамику </w:t>
      </w:r>
      <w:r>
        <w:t>ро</w:t>
      </w:r>
      <w:r w:rsidRPr="00450CFF">
        <w:t>ста стримера с</w:t>
      </w:r>
      <w:r>
        <w:t xml:space="preserve"> </w:t>
      </w:r>
      <w:r w:rsidRPr="00450CFF">
        <w:t>учётом вторичной эмисс</w:t>
      </w:r>
      <w:r>
        <w:t>и</w:t>
      </w:r>
      <w:r w:rsidRPr="00450CFF">
        <w:t>и электронов с катода</w:t>
      </w:r>
      <w:r>
        <w:t>.</w:t>
      </w:r>
      <w:r w:rsidRPr="00450CFF">
        <w:t xml:space="preserve"> </w:t>
      </w:r>
    </w:p>
    <w:p w:rsidR="00AC4413" w:rsidRPr="00475669" w:rsidRDefault="00AC4413" w:rsidP="00D242B2">
      <w:pPr>
        <w:spacing w:before="120" w:line="20" w:lineRule="atLeast"/>
        <w:jc w:val="center"/>
      </w:pPr>
      <w:r w:rsidRPr="002D2DFE">
        <w:rPr>
          <w:noProof/>
        </w:rPr>
        <w:drawing>
          <wp:inline distT="0" distB="0" distL="0" distR="0">
            <wp:extent cx="5961932" cy="1512000"/>
            <wp:effectExtent l="0" t="0" r="1270" b="0"/>
            <wp:docPr id="7" name="Рисунок 7" descr="D:\ИРИНА\Публикации 2020\Звенигород 2020\Рисунок1 (6 _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РИНА\Публикации 2020\Звенигород 2020\Рисунок1 (6 _ )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925"/>
                    <a:stretch/>
                  </pic:blipFill>
                  <pic:spPr bwMode="auto">
                    <a:xfrm>
                      <a:off x="0" y="0"/>
                      <a:ext cx="5961932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4413" w:rsidRPr="00DD65C5" w:rsidRDefault="00AC4413" w:rsidP="00D242B2">
      <w:pPr>
        <w:pStyle w:val="Zv-bodyreport"/>
        <w:spacing w:after="120" w:line="20" w:lineRule="atLeast"/>
        <w:ind w:left="709" w:right="709" w:firstLine="0"/>
        <w:rPr>
          <w:sz w:val="22"/>
          <w:szCs w:val="22"/>
        </w:rPr>
      </w:pPr>
      <w:r w:rsidRPr="00DD65C5">
        <w:rPr>
          <w:sz w:val="22"/>
          <w:szCs w:val="22"/>
        </w:rPr>
        <w:t>Рис. 1</w:t>
      </w:r>
      <w:r w:rsidRPr="00997444">
        <w:rPr>
          <w:sz w:val="22"/>
          <w:szCs w:val="22"/>
        </w:rPr>
        <w:t>.</w:t>
      </w:r>
      <w:r w:rsidRPr="00DD65C5">
        <w:rPr>
          <w:sz w:val="22"/>
          <w:szCs w:val="22"/>
        </w:rPr>
        <w:t xml:space="preserve"> a) Схема расчетной области для анодонаправленного стримера; b), c), d) плотность электронов (см</w:t>
      </w:r>
      <w:r w:rsidRPr="00DB11F4">
        <w:rPr>
          <w:sz w:val="22"/>
          <w:szCs w:val="22"/>
          <w:vertAlign w:val="superscript"/>
        </w:rPr>
        <w:t>-3</w:t>
      </w:r>
      <w:r w:rsidRPr="00DD65C5">
        <w:rPr>
          <w:sz w:val="22"/>
          <w:szCs w:val="22"/>
        </w:rPr>
        <w:t xml:space="preserve">) с учётом электронной эмиссии с катода при t = 2, 4 и 8 нс. </w:t>
      </w:r>
    </w:p>
    <w:p w:rsidR="00AC4413" w:rsidRPr="00C4736F" w:rsidRDefault="00AC4413" w:rsidP="00D242B2">
      <w:pPr>
        <w:pStyle w:val="Zv-bodyreport"/>
        <w:spacing w:line="20" w:lineRule="atLeast"/>
      </w:pPr>
      <w:r w:rsidRPr="00C4736F">
        <w:t>Численно моделируется эксперимент</w:t>
      </w:r>
      <w:r>
        <w:t>,</w:t>
      </w:r>
      <w:r w:rsidRPr="00C4736F">
        <w:t xml:space="preserve"> в котором исслед</w:t>
      </w:r>
      <w:r>
        <w:t>ованы</w:t>
      </w:r>
      <w:r w:rsidRPr="00C4736F">
        <w:t xml:space="preserve"> гидродинамические и термические эффекты от наносекундн</w:t>
      </w:r>
      <w:r>
        <w:t>ых</w:t>
      </w:r>
      <w:r w:rsidRPr="00C4736F">
        <w:t xml:space="preserve"> разряд</w:t>
      </w:r>
      <w:r>
        <w:t>ов</w:t>
      </w:r>
      <w:r w:rsidRPr="00C4736F">
        <w:t xml:space="preserve"> в воздухе [2]. </w:t>
      </w:r>
      <w:r>
        <w:t>Проведено исследование искрового и импульсного наносекундного разряда в газодинамических потоках, имеющих сложную ударно-волновую структуру</w:t>
      </w:r>
      <w:r w:rsidRPr="00DD65C5">
        <w:t xml:space="preserve"> [3]</w:t>
      </w:r>
      <w:r>
        <w:t>.</w:t>
      </w:r>
    </w:p>
    <w:p w:rsidR="00AC4413" w:rsidRPr="00893CBC" w:rsidRDefault="00AC4413" w:rsidP="00AC4413">
      <w:pPr>
        <w:pStyle w:val="Zv-TitleReferences-ru"/>
      </w:pPr>
      <w:r w:rsidRPr="000A2D1B">
        <w:t>Литература</w:t>
      </w:r>
    </w:p>
    <w:p w:rsidR="00AC4413" w:rsidRPr="00DA46FA" w:rsidRDefault="00AC4413" w:rsidP="00D242B2">
      <w:pPr>
        <w:pStyle w:val="Zv-References-ru"/>
        <w:spacing w:line="238" w:lineRule="auto"/>
      </w:pPr>
      <w:r w:rsidRPr="00DA46FA">
        <w:t xml:space="preserve">Глушко </w:t>
      </w:r>
      <w:bookmarkStart w:id="1" w:name="_Ref532934172"/>
      <w:r w:rsidRPr="00DA46FA">
        <w:t>Г.С., Иванов И.Э., Крюков И.А. Метод расчета турбулентных сверхзвуковых течений. Матем</w:t>
      </w:r>
      <w:r w:rsidRPr="009E6E42">
        <w:rPr>
          <w:color w:val="000000"/>
          <w:kern w:val="2"/>
          <w:lang w:eastAsia="zh-CN"/>
        </w:rPr>
        <w:t xml:space="preserve">. моделирование, 2009. Т. 21. № 12. С. </w:t>
      </w:r>
      <w:r w:rsidRPr="009E6E42">
        <w:t>103–121</w:t>
      </w:r>
      <w:r w:rsidRPr="009E6E42">
        <w:rPr>
          <w:color w:val="000000"/>
          <w:kern w:val="2"/>
          <w:lang w:eastAsia="zh-CN"/>
        </w:rPr>
        <w:t>.</w:t>
      </w:r>
      <w:bookmarkEnd w:id="1"/>
    </w:p>
    <w:p w:rsidR="00AC4413" w:rsidRPr="00DA46FA" w:rsidRDefault="00AC4413" w:rsidP="00D242B2">
      <w:pPr>
        <w:pStyle w:val="Zv-References-ru"/>
        <w:spacing w:line="238" w:lineRule="auto"/>
      </w:pPr>
      <w:r w:rsidRPr="00DA46FA">
        <w:rPr>
          <w:lang w:val="en-US"/>
        </w:rPr>
        <w:t>D</w:t>
      </w:r>
      <w:r w:rsidRPr="00D51CCD">
        <w:rPr>
          <w:lang w:val="en-US"/>
        </w:rPr>
        <w:t>.</w:t>
      </w:r>
      <w:r w:rsidRPr="00DA46FA">
        <w:rPr>
          <w:lang w:val="en-US"/>
        </w:rPr>
        <w:t>A</w:t>
      </w:r>
      <w:r w:rsidRPr="00D51CCD">
        <w:rPr>
          <w:lang w:val="en-US"/>
        </w:rPr>
        <w:t xml:space="preserve">. </w:t>
      </w:r>
      <w:r w:rsidRPr="00DA46FA">
        <w:rPr>
          <w:lang w:val="en-US"/>
        </w:rPr>
        <w:t>Xu</w:t>
      </w:r>
      <w:r w:rsidRPr="00D51CCD">
        <w:rPr>
          <w:lang w:val="en-US"/>
        </w:rPr>
        <w:t xml:space="preserve">, </w:t>
      </w:r>
      <w:r w:rsidRPr="00DA46FA">
        <w:rPr>
          <w:lang w:val="en-US"/>
        </w:rPr>
        <w:t>M</w:t>
      </w:r>
      <w:r w:rsidRPr="00D51CCD">
        <w:rPr>
          <w:lang w:val="en-US"/>
        </w:rPr>
        <w:t>.</w:t>
      </w:r>
      <w:r w:rsidRPr="00DA46FA">
        <w:rPr>
          <w:lang w:val="en-US"/>
        </w:rPr>
        <w:t>N</w:t>
      </w:r>
      <w:r w:rsidRPr="00D51CCD">
        <w:rPr>
          <w:lang w:val="en-US"/>
        </w:rPr>
        <w:t xml:space="preserve">. </w:t>
      </w:r>
      <w:r w:rsidRPr="00DA46FA">
        <w:rPr>
          <w:lang w:val="en-US"/>
        </w:rPr>
        <w:t>Shneider</w:t>
      </w:r>
      <w:r w:rsidRPr="00D51CCD">
        <w:rPr>
          <w:lang w:val="en-US"/>
        </w:rPr>
        <w:t xml:space="preserve">, </w:t>
      </w:r>
      <w:r w:rsidRPr="00DA46FA">
        <w:rPr>
          <w:lang w:val="en-US"/>
        </w:rPr>
        <w:t>D</w:t>
      </w:r>
      <w:r w:rsidRPr="00D51CCD">
        <w:rPr>
          <w:lang w:val="en-US"/>
        </w:rPr>
        <w:t>.</w:t>
      </w:r>
      <w:r w:rsidRPr="00DA46FA">
        <w:rPr>
          <w:lang w:val="en-US"/>
        </w:rPr>
        <w:t>A</w:t>
      </w:r>
      <w:r w:rsidRPr="00D51CCD">
        <w:rPr>
          <w:lang w:val="en-US"/>
        </w:rPr>
        <w:t xml:space="preserve">. </w:t>
      </w:r>
      <w:r w:rsidRPr="00DA46FA">
        <w:rPr>
          <w:lang w:val="en-US"/>
        </w:rPr>
        <w:t>Lacoste</w:t>
      </w:r>
      <w:r w:rsidRPr="00D51CCD">
        <w:rPr>
          <w:lang w:val="en-US"/>
        </w:rPr>
        <w:t xml:space="preserve">, </w:t>
      </w:r>
      <w:r w:rsidRPr="00DA46FA">
        <w:rPr>
          <w:lang w:val="en-US"/>
        </w:rPr>
        <w:t>C</w:t>
      </w:r>
      <w:r w:rsidRPr="00D51CCD">
        <w:rPr>
          <w:lang w:val="en-US"/>
        </w:rPr>
        <w:t>.</w:t>
      </w:r>
      <w:r w:rsidRPr="00DA46FA">
        <w:rPr>
          <w:lang w:val="en-US"/>
        </w:rPr>
        <w:t>O</w:t>
      </w:r>
      <w:r w:rsidRPr="00D51CCD">
        <w:rPr>
          <w:lang w:val="en-US"/>
        </w:rPr>
        <w:t xml:space="preserve">. </w:t>
      </w:r>
      <w:r w:rsidRPr="00DA46FA">
        <w:rPr>
          <w:lang w:val="en-US"/>
        </w:rPr>
        <w:t>Laux</w:t>
      </w:r>
      <w:r w:rsidRPr="00D51CCD">
        <w:rPr>
          <w:lang w:val="en-US"/>
        </w:rPr>
        <w:t xml:space="preserve">.  </w:t>
      </w:r>
      <w:r w:rsidRPr="00DA46FA">
        <w:rPr>
          <w:lang w:val="en-US"/>
        </w:rPr>
        <w:t>Thermal</w:t>
      </w:r>
      <w:r w:rsidRPr="00D51CCD">
        <w:rPr>
          <w:lang w:val="en-US"/>
        </w:rPr>
        <w:t xml:space="preserve"> </w:t>
      </w:r>
      <w:r w:rsidRPr="00DA46FA">
        <w:rPr>
          <w:lang w:val="en-US"/>
        </w:rPr>
        <w:t>and</w:t>
      </w:r>
      <w:r w:rsidRPr="00D51CCD">
        <w:rPr>
          <w:lang w:val="en-US"/>
        </w:rPr>
        <w:t xml:space="preserve"> </w:t>
      </w:r>
      <w:r w:rsidRPr="00DA46FA">
        <w:rPr>
          <w:lang w:val="en-US"/>
        </w:rPr>
        <w:t>hydrodynamic</w:t>
      </w:r>
      <w:r w:rsidRPr="00D51CCD">
        <w:rPr>
          <w:lang w:val="en-US"/>
        </w:rPr>
        <w:t xml:space="preserve"> </w:t>
      </w:r>
      <w:r w:rsidRPr="00DA46FA">
        <w:rPr>
          <w:lang w:val="en-US"/>
        </w:rPr>
        <w:t>effects</w:t>
      </w:r>
      <w:r w:rsidRPr="00D51CCD">
        <w:rPr>
          <w:lang w:val="en-US"/>
        </w:rPr>
        <w:t xml:space="preserve"> </w:t>
      </w:r>
      <w:r w:rsidRPr="00DA46FA">
        <w:rPr>
          <w:lang w:val="en-US"/>
        </w:rPr>
        <w:t>of</w:t>
      </w:r>
      <w:r w:rsidRPr="00D51CCD">
        <w:rPr>
          <w:lang w:val="en-US"/>
        </w:rPr>
        <w:t xml:space="preserve"> </w:t>
      </w:r>
      <w:r w:rsidRPr="00DA46FA">
        <w:rPr>
          <w:lang w:val="en-US"/>
        </w:rPr>
        <w:t>nanosecond</w:t>
      </w:r>
      <w:r w:rsidRPr="00D51CCD">
        <w:rPr>
          <w:lang w:val="en-US"/>
        </w:rPr>
        <w:t xml:space="preserve"> </w:t>
      </w:r>
      <w:r w:rsidRPr="00DA46FA">
        <w:rPr>
          <w:lang w:val="en-US"/>
        </w:rPr>
        <w:t>discharges</w:t>
      </w:r>
      <w:r w:rsidRPr="00D51CCD">
        <w:rPr>
          <w:lang w:val="en-US"/>
        </w:rPr>
        <w:t xml:space="preserve"> </w:t>
      </w:r>
      <w:r w:rsidRPr="00DA46FA">
        <w:rPr>
          <w:lang w:val="en-US"/>
        </w:rPr>
        <w:t>in</w:t>
      </w:r>
      <w:r w:rsidRPr="00D51CCD">
        <w:rPr>
          <w:lang w:val="en-US"/>
        </w:rPr>
        <w:t xml:space="preserve"> </w:t>
      </w:r>
      <w:r w:rsidRPr="00DA46FA">
        <w:rPr>
          <w:lang w:val="en-US"/>
        </w:rPr>
        <w:t>atmospheric</w:t>
      </w:r>
      <w:r w:rsidRPr="00D51CCD">
        <w:rPr>
          <w:lang w:val="en-US"/>
        </w:rPr>
        <w:t xml:space="preserve"> </w:t>
      </w:r>
      <w:r w:rsidRPr="00DA46FA">
        <w:rPr>
          <w:lang w:val="en-US"/>
        </w:rPr>
        <w:t xml:space="preserve">pressure air.   </w:t>
      </w:r>
      <w:r w:rsidRPr="00C4736F">
        <w:t xml:space="preserve">J. Phys. </w:t>
      </w:r>
      <w:r w:rsidRPr="00DB11F4">
        <w:t xml:space="preserve">D: Appl. </w:t>
      </w:r>
      <w:r w:rsidRPr="00DD65C5">
        <w:t>Phys.</w:t>
      </w:r>
      <w:r>
        <w:t xml:space="preserve">, </w:t>
      </w:r>
      <w:r w:rsidRPr="00DD65C5">
        <w:t>2014</w:t>
      </w:r>
      <w:r>
        <w:t>.</w:t>
      </w:r>
      <w:r w:rsidRPr="00DD65C5">
        <w:t xml:space="preserve"> </w:t>
      </w:r>
      <w:r w:rsidRPr="00DD65C5">
        <w:rPr>
          <w:color w:val="222222"/>
          <w:shd w:val="clear" w:color="auto" w:fill="FFFFFF"/>
        </w:rPr>
        <w:t>Vol.</w:t>
      </w:r>
      <w:r>
        <w:rPr>
          <w:color w:val="222222"/>
          <w:shd w:val="clear" w:color="auto" w:fill="FFFFFF"/>
        </w:rPr>
        <w:t xml:space="preserve"> </w:t>
      </w:r>
      <w:r w:rsidRPr="00DD65C5">
        <w:t>47</w:t>
      </w:r>
      <w:r w:rsidRPr="00DA46FA">
        <w:t>.</w:t>
      </w:r>
      <w:r w:rsidRPr="00DD65C5">
        <w:t xml:space="preserve"> 235202</w:t>
      </w:r>
      <w:r>
        <w:t>.</w:t>
      </w:r>
    </w:p>
    <w:p w:rsidR="00654A7B" w:rsidRDefault="00AC4413" w:rsidP="00D242B2">
      <w:pPr>
        <w:pStyle w:val="Zv-References-ru"/>
        <w:spacing w:line="238" w:lineRule="auto"/>
        <w:rPr>
          <w:lang w:val="en-US"/>
        </w:rPr>
      </w:pPr>
      <w:r w:rsidRPr="00893CBC">
        <w:rPr>
          <w:color w:val="222222"/>
          <w:shd w:val="clear" w:color="auto" w:fill="FFFFFF"/>
        </w:rPr>
        <w:t xml:space="preserve">Мурсенкова И.В., Ляо Ю., Иванов И.Э., Сысоев Н.Н.  Характеристики наносекундного поверхностного скользящего разряда в сверхзвуковом потоке воздуха, обтекающем тонкий клин. </w:t>
      </w:r>
      <w:r>
        <w:rPr>
          <w:color w:val="222222"/>
          <w:shd w:val="clear" w:color="auto" w:fill="FFFFFF"/>
          <w:lang w:val="en-US"/>
        </w:rPr>
        <w:t>Вестник МГУ, Сер. 3,</w:t>
      </w:r>
      <w:r w:rsidRPr="00893CBC">
        <w:rPr>
          <w:color w:val="222222"/>
          <w:shd w:val="clear" w:color="auto" w:fill="FFFFFF"/>
          <w:lang w:val="en-US"/>
        </w:rPr>
        <w:t xml:space="preserve"> 2019. № 3. C. 54-60.</w:t>
      </w:r>
      <w:r w:rsidRPr="00DD65C5">
        <w:rPr>
          <w:color w:val="222222"/>
          <w:shd w:val="clear" w:color="auto" w:fill="FFFFFF"/>
          <w:lang w:val="en-US"/>
        </w:rPr>
        <w:t> </w:t>
      </w: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D52" w:rsidRDefault="00294D52">
      <w:r>
        <w:separator/>
      </w:r>
    </w:p>
  </w:endnote>
  <w:endnote w:type="continuationSeparator" w:id="0">
    <w:p w:rsidR="00294D52" w:rsidRDefault="00294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70CA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70CA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42B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D52" w:rsidRDefault="00294D52">
      <w:r>
        <w:separator/>
      </w:r>
    </w:p>
  </w:footnote>
  <w:footnote w:type="continuationSeparator" w:id="0">
    <w:p w:rsidR="00294D52" w:rsidRDefault="00294D52">
      <w:r>
        <w:continuationSeparator/>
      </w:r>
    </w:p>
  </w:footnote>
  <w:footnote w:id="1">
    <w:p w:rsidR="00A96F45" w:rsidRPr="00A96F45" w:rsidRDefault="00A96F45">
      <w:pPr>
        <w:pStyle w:val="aa"/>
        <w:rPr>
          <w:sz w:val="22"/>
          <w:szCs w:val="22"/>
          <w:lang w:val="en-US"/>
        </w:rPr>
      </w:pPr>
      <w:r w:rsidRPr="00A96F45">
        <w:rPr>
          <w:rStyle w:val="ac"/>
          <w:sz w:val="22"/>
          <w:szCs w:val="22"/>
        </w:rPr>
        <w:t>*)</w:t>
      </w:r>
      <w:r w:rsidRPr="00A96F45">
        <w:rPr>
          <w:sz w:val="22"/>
          <w:szCs w:val="22"/>
        </w:rPr>
        <w:t xml:space="preserve">  </w:t>
      </w:r>
      <w:hyperlink r:id="rId1" w:history="1">
        <w:r w:rsidRPr="00D242B2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670CA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4D5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94D52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70CA1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906E3"/>
    <w:rsid w:val="00A96F45"/>
    <w:rsid w:val="00AB3459"/>
    <w:rsid w:val="00AC4413"/>
    <w:rsid w:val="00B622ED"/>
    <w:rsid w:val="00B9584E"/>
    <w:rsid w:val="00BD05EF"/>
    <w:rsid w:val="00C103CD"/>
    <w:rsid w:val="00C232A0"/>
    <w:rsid w:val="00CA791E"/>
    <w:rsid w:val="00CE0E75"/>
    <w:rsid w:val="00D242B2"/>
    <w:rsid w:val="00D47F19"/>
    <w:rsid w:val="00DA4715"/>
    <w:rsid w:val="00DE16AD"/>
    <w:rsid w:val="00DF1C1D"/>
    <w:rsid w:val="00E1331D"/>
    <w:rsid w:val="00E7021A"/>
    <w:rsid w:val="00E87733"/>
    <w:rsid w:val="00ED67F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41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AC4413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AC44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4413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A96F45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A96F45"/>
  </w:style>
  <w:style w:type="character" w:styleId="ac">
    <w:name w:val="footnote reference"/>
    <w:basedOn w:val="a0"/>
    <w:rsid w:val="00A96F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s_i@physics.ms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KA-Erma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CB000-D91D-46F5-A0AB-EF4A370B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10</TotalTime>
  <Pages>1</Pages>
  <Words>343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ИСКРОВОГО РАЗРЯДА В ГАЗОДИНАМИЧЕСКИХ ПОТОКАХ</dc:title>
  <dc:creator>sato</dc:creator>
  <cp:lastModifiedBy>Сатунин</cp:lastModifiedBy>
  <cp:revision>3</cp:revision>
  <cp:lastPrinted>1601-01-01T00:00:00Z</cp:lastPrinted>
  <dcterms:created xsi:type="dcterms:W3CDTF">2020-02-28T19:36:00Z</dcterms:created>
  <dcterms:modified xsi:type="dcterms:W3CDTF">2020-04-24T15:26:00Z</dcterms:modified>
</cp:coreProperties>
</file>