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D7" w:rsidRPr="009134B7" w:rsidRDefault="007621D7" w:rsidP="007621D7">
      <w:pPr>
        <w:pStyle w:val="Zv-Titlereport"/>
      </w:pPr>
      <w:r w:rsidRPr="00ED2D0B">
        <w:t>Температуры электронов и ионов в криптоновой плазме токовых слоев по результатам спектральных измерений</w:t>
      </w:r>
      <w:r w:rsidR="009134B7" w:rsidRPr="009134B7">
        <w:t xml:space="preserve"> </w:t>
      </w:r>
      <w:r w:rsidR="009134B7">
        <w:rPr>
          <w:rStyle w:val="aa"/>
        </w:rPr>
        <w:footnoteReference w:customMarkFollows="1" w:id="1"/>
        <w:t>*)</w:t>
      </w:r>
    </w:p>
    <w:p w:rsidR="007621D7" w:rsidRDefault="007621D7" w:rsidP="007621D7">
      <w:pPr>
        <w:pStyle w:val="Zv-Author"/>
      </w:pPr>
      <w:r w:rsidRPr="00ED2D0B">
        <w:rPr>
          <w:vertAlign w:val="superscript"/>
        </w:rPr>
        <w:t>1</w:t>
      </w:r>
      <w:r w:rsidRPr="00ED2D0B">
        <w:t xml:space="preserve">Кирий Н.П., </w:t>
      </w:r>
      <w:r w:rsidRPr="00ED2D0B">
        <w:rPr>
          <w:vertAlign w:val="superscript"/>
        </w:rPr>
        <w:t>2</w:t>
      </w:r>
      <w:r w:rsidRPr="00ED2D0B">
        <w:t>Савинов С.А.</w:t>
      </w:r>
    </w:p>
    <w:p w:rsidR="007621D7" w:rsidRDefault="007621D7" w:rsidP="006F4796">
      <w:pPr>
        <w:pStyle w:val="Zv-Organization"/>
        <w:spacing w:after="180"/>
      </w:pPr>
      <w:r w:rsidRPr="003C424A">
        <w:rPr>
          <w:vertAlign w:val="superscript"/>
        </w:rPr>
        <w:t>1</w:t>
      </w:r>
      <w:r w:rsidRPr="003C424A">
        <w:t>Институт общей физики им. А.М. Прохорова РАН, г. Москва, Россия</w:t>
      </w:r>
      <w:r>
        <w:t xml:space="preserve">, </w:t>
      </w:r>
      <w:hyperlink r:id="rId8" w:history="1">
        <w:r w:rsidRPr="00EF0089">
          <w:rPr>
            <w:rStyle w:val="a7"/>
            <w:lang w:val="en-US"/>
          </w:rPr>
          <w:t>kyrie</w:t>
        </w:r>
        <w:r w:rsidRPr="00EF0089">
          <w:rPr>
            <w:rStyle w:val="a7"/>
          </w:rPr>
          <w:t>@</w:t>
        </w:r>
        <w:r w:rsidRPr="00EF0089">
          <w:rPr>
            <w:rStyle w:val="a7"/>
            <w:lang w:val="en-US"/>
          </w:rPr>
          <w:t>fpl</w:t>
        </w:r>
        <w:r w:rsidRPr="00EF0089">
          <w:rPr>
            <w:rStyle w:val="a7"/>
          </w:rPr>
          <w:t>.</w:t>
        </w:r>
        <w:r w:rsidRPr="00EF0089">
          <w:rPr>
            <w:rStyle w:val="a7"/>
            <w:lang w:val="en-US"/>
          </w:rPr>
          <w:t>gpi</w:t>
        </w:r>
        <w:r w:rsidRPr="00EF0089">
          <w:rPr>
            <w:rStyle w:val="a7"/>
          </w:rPr>
          <w:t>.</w:t>
        </w:r>
        <w:r w:rsidRPr="00EF0089">
          <w:rPr>
            <w:rStyle w:val="a7"/>
            <w:lang w:val="en-US"/>
          </w:rPr>
          <w:t>ru</w:t>
        </w:r>
      </w:hyperlink>
      <w:r w:rsidRPr="007621D7">
        <w:br/>
      </w:r>
      <w:r w:rsidRPr="00E66BD9">
        <w:rPr>
          <w:vertAlign w:val="superscript"/>
        </w:rPr>
        <w:t>2</w:t>
      </w:r>
      <w:r w:rsidRPr="007C6CAA">
        <w:rPr>
          <w:szCs w:val="24"/>
        </w:rPr>
        <w:t>Физический институт им. П.Н. Лебедева РАН, г.</w:t>
      </w:r>
      <w:r>
        <w:rPr>
          <w:szCs w:val="24"/>
        </w:rPr>
        <w:t xml:space="preserve"> </w:t>
      </w:r>
      <w:r w:rsidRPr="007C6CAA">
        <w:rPr>
          <w:szCs w:val="24"/>
        </w:rPr>
        <w:t>Москв</w:t>
      </w:r>
      <w:r>
        <w:rPr>
          <w:szCs w:val="24"/>
        </w:rPr>
        <w:t>а</w:t>
      </w:r>
      <w:r w:rsidRPr="007C6CAA">
        <w:rPr>
          <w:szCs w:val="24"/>
        </w:rPr>
        <w:t>, Россия</w:t>
      </w:r>
    </w:p>
    <w:p w:rsidR="007621D7" w:rsidRPr="00D727BC" w:rsidRDefault="007621D7" w:rsidP="006F4796">
      <w:pPr>
        <w:pStyle w:val="Zv-bodyreport"/>
        <w:spacing w:line="235" w:lineRule="auto"/>
      </w:pPr>
      <w:r w:rsidRPr="00D727BC">
        <w:t xml:space="preserve">В работе исследована эволюция интенсивностей и уширений спектральных линий ионов криптона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II</w:t>
      </w:r>
      <w:r w:rsidRPr="00D727BC">
        <w:t xml:space="preserve"> и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III</w:t>
      </w:r>
      <w:r w:rsidRPr="00D727BC">
        <w:t>, излучаемых плазмой токового слоя. На основе этих данных определены температуры электронов и ионов в различных условиях эксперимента. Интерес к тепловым процессам в токовых слоях связан с тем, что в некоторых режимах сильный импульсный нагрев плазмы (</w:t>
      </w:r>
      <w:r>
        <w:t xml:space="preserve">до </w:t>
      </w:r>
      <w:r w:rsidRPr="00D727BC">
        <w:rPr>
          <w:lang w:val="en-US"/>
        </w:rPr>
        <w:t>T</w:t>
      </w:r>
      <w:r w:rsidRPr="00492B1A">
        <w:rPr>
          <w:vertAlign w:val="subscript"/>
          <w:lang w:val="en-US"/>
        </w:rPr>
        <w:t>e</w:t>
      </w:r>
      <w:r w:rsidRPr="00D727BC">
        <w:rPr>
          <w:vertAlign w:val="superscript"/>
          <w:lang w:val="en-US"/>
        </w:rPr>
        <w:t>max</w:t>
      </w:r>
      <w:r w:rsidRPr="00D727BC">
        <w:t xml:space="preserve"> ≈ 100 эВ, </w:t>
      </w:r>
      <w:r w:rsidRPr="00D727BC">
        <w:rPr>
          <w:lang w:val="en-US"/>
        </w:rPr>
        <w:t>T</w:t>
      </w:r>
      <w:r w:rsidRPr="00492B1A">
        <w:rPr>
          <w:vertAlign w:val="subscript"/>
          <w:lang w:val="en-US"/>
        </w:rPr>
        <w:t>i</w:t>
      </w:r>
      <w:r w:rsidRPr="00D727BC">
        <w:rPr>
          <w:vertAlign w:val="superscript"/>
          <w:lang w:val="en-US"/>
        </w:rPr>
        <w:t>max</w:t>
      </w:r>
      <w:r w:rsidRPr="00D727BC">
        <w:t xml:space="preserve"> ≈ 300 эВ) приводит к быстрому разрушению токового слоя, инициируя начало магнитного пересоединения [1]. Аналогичные явления могут происходить и на Солнце непосредственно перед началом вспышки. Применительно к солнечным вспышкам идея «теплового триггера» </w:t>
      </w:r>
      <w:r w:rsidRPr="00107C07">
        <w:t xml:space="preserve">впервые </w:t>
      </w:r>
      <w:r w:rsidRPr="00D727BC">
        <w:t xml:space="preserve">была высказана С.И. Сыроватским [2] и получила дальнейшее развитие в ряде работ </w:t>
      </w:r>
      <w:r>
        <w:t>(</w:t>
      </w:r>
      <w:r w:rsidRPr="00D727BC">
        <w:t>напр</w:t>
      </w:r>
      <w:r>
        <w:t>имер</w:t>
      </w:r>
      <w:r w:rsidRPr="00D727BC">
        <w:t>, [3]</w:t>
      </w:r>
      <w:r>
        <w:t>)</w:t>
      </w:r>
      <w:r w:rsidRPr="00D727BC">
        <w:t>.</w:t>
      </w:r>
    </w:p>
    <w:p w:rsidR="007621D7" w:rsidRPr="00D727BC" w:rsidRDefault="007621D7" w:rsidP="006F4796">
      <w:pPr>
        <w:pStyle w:val="Zv-bodyreport"/>
        <w:spacing w:line="235" w:lineRule="auto"/>
      </w:pPr>
      <w:r w:rsidRPr="00D727BC">
        <w:t xml:space="preserve">Температура электронов в токовом слое определялась </w:t>
      </w:r>
      <w:r>
        <w:t xml:space="preserve">из эволюции </w:t>
      </w:r>
      <w:r w:rsidRPr="00D727BC">
        <w:t xml:space="preserve">во времени интенсивностей спектральных линий ионов криптона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II</w:t>
      </w:r>
      <w:r w:rsidRPr="00D727BC">
        <w:t xml:space="preserve"> 473.9 нм и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III</w:t>
      </w:r>
      <w:r w:rsidRPr="00D727BC">
        <w:t xml:space="preserve"> 501.6 нм</w:t>
      </w:r>
      <w:r>
        <w:t>. Метод основан на сильной</w:t>
      </w:r>
      <w:r w:rsidRPr="00D727BC">
        <w:t xml:space="preserve"> зависимости скоростей ионизации излучающих ионов от температуры электронов </w:t>
      </w:r>
      <w:r w:rsidRPr="00D727BC">
        <w:rPr>
          <w:iCs/>
        </w:rPr>
        <w:t>Т</w:t>
      </w:r>
      <w:r w:rsidRPr="00D727BC">
        <w:rPr>
          <w:iCs/>
          <w:vertAlign w:val="subscript"/>
        </w:rPr>
        <w:t>е</w:t>
      </w:r>
      <w:r w:rsidRPr="00D727BC">
        <w:t xml:space="preserve"> в области </w:t>
      </w:r>
      <w:r w:rsidRPr="00D727BC">
        <w:rPr>
          <w:iCs/>
        </w:rPr>
        <w:t>Т</w:t>
      </w:r>
      <w:r w:rsidRPr="00D727BC">
        <w:rPr>
          <w:iCs/>
          <w:vertAlign w:val="subscript"/>
        </w:rPr>
        <w:t>е</w:t>
      </w:r>
      <w:r w:rsidRPr="00D727BC">
        <w:rPr>
          <w:iCs/>
        </w:rPr>
        <w:t>/E</w:t>
      </w:r>
      <w:r w:rsidRPr="00D727BC">
        <w:rPr>
          <w:iCs/>
          <w:vertAlign w:val="subscript"/>
        </w:rPr>
        <w:t>i </w:t>
      </w:r>
      <w:r w:rsidRPr="00D727BC">
        <w:sym w:font="Symbol" w:char="F0A3"/>
      </w:r>
      <w:r w:rsidRPr="00D727BC">
        <w:t xml:space="preserve">1, где </w:t>
      </w:r>
      <w:r w:rsidRPr="00D727BC">
        <w:rPr>
          <w:iCs/>
        </w:rPr>
        <w:t>Е</w:t>
      </w:r>
      <w:r w:rsidRPr="00D727BC">
        <w:rPr>
          <w:iCs/>
          <w:vertAlign w:val="subscript"/>
        </w:rPr>
        <w:t>i</w:t>
      </w:r>
      <w:r w:rsidRPr="00D727BC">
        <w:t xml:space="preserve"> - потенциал ионизации. Был </w:t>
      </w:r>
      <w:r>
        <w:t>выполнен</w:t>
      </w:r>
      <w:r w:rsidRPr="00D727BC">
        <w:t xml:space="preserve"> численный расчет зависимостей скоростей ионизации атомов и ионов криптона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I</w:t>
      </w:r>
      <w:r w:rsidRPr="00D727BC">
        <w:t xml:space="preserve"> – </w:t>
      </w:r>
      <w:r w:rsidRPr="00D727BC">
        <w:rPr>
          <w:lang w:val="en-US"/>
        </w:rPr>
        <w:t>Kr</w:t>
      </w:r>
      <w:r w:rsidRPr="00D727BC">
        <w:t xml:space="preserve"> </w:t>
      </w:r>
      <w:r w:rsidRPr="00D727BC">
        <w:rPr>
          <w:lang w:val="en-US"/>
        </w:rPr>
        <w:t>V</w:t>
      </w:r>
      <w:r w:rsidRPr="00D727BC">
        <w:t xml:space="preserve"> от температуры электронов </w:t>
      </w:r>
      <w:r w:rsidRPr="00D727BC">
        <w:rPr>
          <w:bCs/>
          <w:iCs/>
          <w:lang w:val="en-US"/>
        </w:rPr>
        <w:t>T</w:t>
      </w:r>
      <w:r w:rsidRPr="00D727BC">
        <w:rPr>
          <w:bCs/>
          <w:iCs/>
          <w:vertAlign w:val="subscript"/>
          <w:lang w:val="en-US"/>
        </w:rPr>
        <w:t>e</w:t>
      </w:r>
      <w:r w:rsidRPr="00D727BC">
        <w:t xml:space="preserve"> в диапазоне 1</w:t>
      </w:r>
      <w:r w:rsidRPr="00D727BC">
        <w:sym w:font="Symbol" w:char="F0B8"/>
      </w:r>
      <w:r w:rsidRPr="00D727BC">
        <w:t>200 эВ</w:t>
      </w:r>
      <w:r>
        <w:t xml:space="preserve"> с использованием результатов </w:t>
      </w:r>
      <w:r w:rsidRPr="00D727BC">
        <w:t xml:space="preserve">работ [4,5]. </w:t>
      </w:r>
      <w:r>
        <w:t>Р</w:t>
      </w:r>
      <w:r w:rsidRPr="00D727BC">
        <w:t>асчет</w:t>
      </w:r>
      <w:r>
        <w:t>ы</w:t>
      </w:r>
      <w:r w:rsidRPr="00D727BC">
        <w:t xml:space="preserve"> </w:t>
      </w:r>
      <w:r>
        <w:t>были проведены с помощью</w:t>
      </w:r>
      <w:r w:rsidRPr="00674A5A">
        <w:t xml:space="preserve"> программ</w:t>
      </w:r>
      <w:r>
        <w:t>ы</w:t>
      </w:r>
      <w:r w:rsidRPr="00D727BC">
        <w:t xml:space="preserve"> Wolfram Mathematica. </w:t>
      </w:r>
      <w:r>
        <w:t>Т</w:t>
      </w:r>
      <w:r w:rsidRPr="00D727BC">
        <w:t>емпература</w:t>
      </w:r>
      <w:r>
        <w:t xml:space="preserve"> ионов</w:t>
      </w:r>
      <w:r w:rsidRPr="00D727BC">
        <w:t xml:space="preserve"> определялась </w:t>
      </w:r>
      <w:r>
        <w:t>по</w:t>
      </w:r>
      <w:r w:rsidRPr="00D727BC">
        <w:t xml:space="preserve"> доплеровско</w:t>
      </w:r>
      <w:r>
        <w:t>му</w:t>
      </w:r>
      <w:r w:rsidRPr="00D727BC">
        <w:t xml:space="preserve"> уширени</w:t>
      </w:r>
      <w:r>
        <w:t>ю</w:t>
      </w:r>
      <w:r w:rsidRPr="00D727BC">
        <w:t xml:space="preserve"> линий </w:t>
      </w:r>
      <w:r w:rsidRPr="00D727BC">
        <w:rPr>
          <w:lang w:val="en-US"/>
        </w:rPr>
        <w:t>Kr</w:t>
      </w:r>
      <w:r w:rsidRPr="00D727BC">
        <w:t> </w:t>
      </w:r>
      <w:r w:rsidRPr="00D727BC">
        <w:rPr>
          <w:lang w:val="en-US"/>
        </w:rPr>
        <w:t>II</w:t>
      </w:r>
      <w:r w:rsidRPr="00D727BC">
        <w:t xml:space="preserve"> 473.9 нм и </w:t>
      </w:r>
      <w:r w:rsidRPr="00D727BC">
        <w:rPr>
          <w:lang w:val="en-US"/>
        </w:rPr>
        <w:t>Kr</w:t>
      </w:r>
      <w:r>
        <w:t> </w:t>
      </w:r>
      <w:r w:rsidRPr="00D727BC">
        <w:rPr>
          <w:lang w:val="en-US"/>
        </w:rPr>
        <w:t>III</w:t>
      </w:r>
      <w:r w:rsidRPr="00D727BC">
        <w:t xml:space="preserve"> 501.6 нм, </w:t>
      </w:r>
      <w:r>
        <w:t xml:space="preserve">поскольку </w:t>
      </w:r>
      <w:r w:rsidRPr="00D727BC">
        <w:t>штарковск</w:t>
      </w:r>
      <w:r>
        <w:t>им</w:t>
      </w:r>
      <w:r w:rsidRPr="00D727BC">
        <w:t xml:space="preserve"> уширение</w:t>
      </w:r>
      <w:r>
        <w:t>м</w:t>
      </w:r>
      <w:r w:rsidRPr="00D727BC">
        <w:t xml:space="preserve"> </w:t>
      </w:r>
      <w:r>
        <w:t xml:space="preserve">линий </w:t>
      </w:r>
      <w:r w:rsidRPr="00D727BC">
        <w:t xml:space="preserve">в условиях эксперимента </w:t>
      </w:r>
      <w:r>
        <w:t>можно прен</w:t>
      </w:r>
      <w:r w:rsidRPr="00D727BC">
        <w:t>ебре</w:t>
      </w:r>
      <w:r>
        <w:t xml:space="preserve">чь </w:t>
      </w:r>
      <w:r w:rsidRPr="007F7B4C">
        <w:t>[6]</w:t>
      </w:r>
      <w:r w:rsidRPr="00D727BC">
        <w:t>.</w:t>
      </w:r>
    </w:p>
    <w:p w:rsidR="007621D7" w:rsidRPr="00D727BC" w:rsidRDefault="007621D7" w:rsidP="006F4796">
      <w:pPr>
        <w:pStyle w:val="Zv-bodyreport"/>
        <w:spacing w:line="235" w:lineRule="auto"/>
      </w:pPr>
      <w:r w:rsidRPr="00D727BC">
        <w:t xml:space="preserve">Токовые слои создавались при разряде в криптоне в магнитном поле с </w:t>
      </w:r>
      <w:r w:rsidRPr="00D727BC">
        <w:rPr>
          <w:lang w:val="en-US"/>
        </w:rPr>
        <w:t>X</w:t>
      </w:r>
      <w:r>
        <w:t>-</w:t>
      </w:r>
      <w:r w:rsidRPr="00D727BC">
        <w:t>линией</w:t>
      </w:r>
      <w:r>
        <w:t>:</w:t>
      </w:r>
      <w:r w:rsidRPr="00D727BC">
        <w:t xml:space="preserve"> начальное давление газа составляло 33 мТорр, максимальное значение электрического тока, протекавшего в слое</w:t>
      </w:r>
      <w:r>
        <w:t>,</w:t>
      </w:r>
      <w:r w:rsidRPr="00D727BC">
        <w:t xml:space="preserve"> – 45 кА, градиент поперечного магнитного поля с </w:t>
      </w:r>
      <w:r w:rsidRPr="00D727BC">
        <w:rPr>
          <w:lang w:val="en-US"/>
        </w:rPr>
        <w:t>X</w:t>
      </w:r>
      <w:r>
        <w:t>-</w:t>
      </w:r>
      <w:r w:rsidRPr="00D727BC">
        <w:t>линией ~ 0.6</w:t>
      </w:r>
      <w:r>
        <w:t> </w:t>
      </w:r>
      <w:r w:rsidRPr="00D727BC">
        <w:t xml:space="preserve">кГс/см. </w:t>
      </w:r>
      <w:r>
        <w:t>Ч</w:t>
      </w:r>
      <w:r w:rsidRPr="00D727BC">
        <w:t>аст</w:t>
      </w:r>
      <w:r>
        <w:t>ь</w:t>
      </w:r>
      <w:r w:rsidRPr="00D727BC">
        <w:t xml:space="preserve"> экспериментов </w:t>
      </w:r>
      <w:r>
        <w:t xml:space="preserve">была выполнена в присутствии </w:t>
      </w:r>
      <w:r w:rsidRPr="00D727BC">
        <w:t>однородно</w:t>
      </w:r>
      <w:r>
        <w:t>го</w:t>
      </w:r>
      <w:r w:rsidRPr="00D727BC">
        <w:t xml:space="preserve"> магнитно</w:t>
      </w:r>
      <w:r>
        <w:t>го</w:t>
      </w:r>
      <w:r w:rsidRPr="00D727BC">
        <w:t xml:space="preserve"> пол</w:t>
      </w:r>
      <w:r>
        <w:t>я</w:t>
      </w:r>
      <w:r w:rsidRPr="00D727BC">
        <w:t xml:space="preserve"> с индукцией ~ 3 кГс</w:t>
      </w:r>
      <w:r>
        <w:t xml:space="preserve">, приложенного </w:t>
      </w:r>
      <w:r w:rsidRPr="00D727BC">
        <w:t>вдоль направления тока. В этих случаях магнитная конфигурация, в которой формировался токовый слой, становилась трехмерной (3</w:t>
      </w:r>
      <w:r w:rsidRPr="00D727BC">
        <w:rPr>
          <w:lang w:val="en-US"/>
        </w:rPr>
        <w:t>D</w:t>
      </w:r>
      <w:r w:rsidRPr="00D727BC">
        <w:t>).</w:t>
      </w:r>
    </w:p>
    <w:p w:rsidR="007621D7" w:rsidRPr="00D727BC" w:rsidRDefault="007621D7" w:rsidP="006F4796">
      <w:pPr>
        <w:pStyle w:val="Zv-bodyreport"/>
        <w:spacing w:line="235" w:lineRule="auto"/>
      </w:pPr>
      <w:r w:rsidRPr="00D727BC">
        <w:t>Излучение плазмы собиралось из центральной квазицилиндрической области, вытянутой вдоль направления тока</w:t>
      </w:r>
      <w:r>
        <w:t>.</w:t>
      </w:r>
      <w:r w:rsidRPr="00D727BC">
        <w:t xml:space="preserve"> </w:t>
      </w:r>
      <w:r>
        <w:t>П</w:t>
      </w:r>
      <w:r w:rsidRPr="00D727BC">
        <w:t>ространственное разрешение измерений составляло ~</w:t>
      </w:r>
      <w:r>
        <w:t> </w:t>
      </w:r>
      <w:r w:rsidRPr="00D727BC">
        <w:t>2.6</w:t>
      </w:r>
      <w:r>
        <w:t> </w:t>
      </w:r>
      <w:r w:rsidRPr="00D727BC">
        <w:t>см.</w:t>
      </w:r>
      <w:r>
        <w:t xml:space="preserve"> </w:t>
      </w:r>
      <w:r w:rsidRPr="00D727BC">
        <w:t>Профили спектральных линий регистрировались в одном импульсе работы экспериментальной установки с помощью программируемой электронно-оптической камеры «Nanogate 1-UF».</w:t>
      </w:r>
    </w:p>
    <w:p w:rsidR="007621D7" w:rsidRPr="007621D7" w:rsidRDefault="007621D7" w:rsidP="006F4796">
      <w:pPr>
        <w:pStyle w:val="Zv-bodyreport"/>
        <w:spacing w:line="235" w:lineRule="auto"/>
      </w:pPr>
      <w:r w:rsidRPr="00D727BC">
        <w:t xml:space="preserve">Установлено, что максимальные температуры </w:t>
      </w:r>
      <w:r>
        <w:t>электронов</w:t>
      </w:r>
      <w:r w:rsidRPr="00D727BC">
        <w:t xml:space="preserve"> </w:t>
      </w:r>
      <w:r>
        <w:t xml:space="preserve">и </w:t>
      </w:r>
      <w:r w:rsidRPr="00D727BC">
        <w:t>ионов</w:t>
      </w:r>
      <w:r>
        <w:t xml:space="preserve"> </w:t>
      </w:r>
      <w:r w:rsidRPr="00D727BC">
        <w:t>достигаются в 2</w:t>
      </w:r>
      <w:r w:rsidRPr="00D727BC">
        <w:rPr>
          <w:lang w:val="en-US"/>
        </w:rPr>
        <w:t>D</w:t>
      </w:r>
      <w:r w:rsidRPr="00D727BC">
        <w:t xml:space="preserve"> геометрии и составляют </w:t>
      </w:r>
      <w:r w:rsidRPr="00D727BC">
        <w:rPr>
          <w:lang w:val="en-US"/>
        </w:rPr>
        <w:t>T</w:t>
      </w:r>
      <w:r w:rsidRPr="00D727BC">
        <w:rPr>
          <w:vertAlign w:val="subscript"/>
        </w:rPr>
        <w:t>е</w:t>
      </w:r>
      <w:r w:rsidRPr="00D727BC">
        <w:t xml:space="preserve"> = 5 эВ</w:t>
      </w:r>
      <w:r>
        <w:t xml:space="preserve"> и</w:t>
      </w:r>
      <w:r w:rsidRPr="00D727BC">
        <w:t xml:space="preserve"> </w:t>
      </w:r>
      <w:r w:rsidRPr="00D727BC">
        <w:rPr>
          <w:lang w:val="en-US"/>
        </w:rPr>
        <w:t>T</w:t>
      </w:r>
      <w:r w:rsidRPr="00D727BC">
        <w:rPr>
          <w:vertAlign w:val="subscript"/>
          <w:lang w:val="en-US"/>
        </w:rPr>
        <w:t>i</w:t>
      </w:r>
      <w:r w:rsidRPr="00D727BC">
        <w:t xml:space="preserve"> = 125 эВ</w:t>
      </w:r>
      <w:r>
        <w:t>, соответственно.</w:t>
      </w:r>
      <w:r w:rsidRPr="00D727BC">
        <w:t xml:space="preserve"> Исследованный режим формирования токового слоя является, по всей видимости, квазистационарным. Показано, что основным каналом энергетических потерь электронов в плазме токового слоя является ионизация.</w:t>
      </w:r>
    </w:p>
    <w:p w:rsidR="007621D7" w:rsidRPr="006F1852" w:rsidRDefault="007621D7" w:rsidP="006F4796">
      <w:pPr>
        <w:spacing w:line="235" w:lineRule="auto"/>
        <w:contextualSpacing/>
        <w:jc w:val="both"/>
        <w:rPr>
          <w:i/>
        </w:rPr>
      </w:pPr>
      <w:r w:rsidRPr="002B0827">
        <w:t>Работа выполнена в рамках Государственного задания</w:t>
      </w:r>
      <w:r>
        <w:t xml:space="preserve"> № АААА-А19-119121790086-9</w:t>
      </w:r>
      <w:r w:rsidRPr="002B0827">
        <w:t>.</w:t>
      </w:r>
    </w:p>
    <w:p w:rsidR="007621D7" w:rsidRDefault="007621D7" w:rsidP="006F4796">
      <w:pPr>
        <w:pStyle w:val="Zv-TitleReferences-ru"/>
        <w:spacing w:line="235" w:lineRule="auto"/>
      </w:pPr>
      <w:r>
        <w:t>Литература</w:t>
      </w:r>
    </w:p>
    <w:p w:rsidR="007621D7" w:rsidRDefault="007621D7" w:rsidP="006F4796">
      <w:pPr>
        <w:pStyle w:val="Zv-References-ru"/>
        <w:numPr>
          <w:ilvl w:val="0"/>
          <w:numId w:val="1"/>
        </w:numPr>
        <w:spacing w:line="235" w:lineRule="auto"/>
      </w:pPr>
      <w:r w:rsidRPr="00421267">
        <w:t>Кирий Н.П., Марков В.С., Франк А.Г.// Письма в ЖЭТФ 1992. Т. 56. С. 82-86</w:t>
      </w:r>
      <w:r>
        <w:t>.</w:t>
      </w:r>
    </w:p>
    <w:p w:rsidR="007621D7" w:rsidRPr="00421267" w:rsidRDefault="007621D7" w:rsidP="006F4796">
      <w:pPr>
        <w:pStyle w:val="Zv-References-ru"/>
        <w:numPr>
          <w:ilvl w:val="0"/>
          <w:numId w:val="1"/>
        </w:numPr>
        <w:spacing w:line="235" w:lineRule="auto"/>
      </w:pPr>
      <w:r w:rsidRPr="00421267">
        <w:t>Сыроватский С.И.// Письма в Астрон. ж. 1976. Т. 2.С. 35-38.</w:t>
      </w:r>
    </w:p>
    <w:p w:rsidR="007621D7" w:rsidRPr="00524A6E" w:rsidRDefault="007621D7" w:rsidP="006F4796">
      <w:pPr>
        <w:pStyle w:val="Zv-References-ru"/>
        <w:numPr>
          <w:ilvl w:val="0"/>
          <w:numId w:val="1"/>
        </w:numPr>
        <w:spacing w:line="235" w:lineRule="auto"/>
      </w:pPr>
      <w:r w:rsidRPr="00524A6E">
        <w:t>Леденцов Л.С., Сомов Б.В.// Письма в Астрон. журн. 2016. Т. 42. С. 925.</w:t>
      </w:r>
    </w:p>
    <w:p w:rsidR="007621D7" w:rsidRPr="00920287" w:rsidRDefault="007621D7" w:rsidP="006F479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920287">
        <w:rPr>
          <w:lang w:val="en-US"/>
        </w:rPr>
        <w:t xml:space="preserve">M. Mattioli, G. Mazzitelli et al, J. Phys. B: At. Mol. Opt. Phys. </w:t>
      </w:r>
      <w:r w:rsidRPr="00920287">
        <w:rPr>
          <w:b/>
          <w:lang w:val="en-US"/>
        </w:rPr>
        <w:t>39</w:t>
      </w:r>
      <w:r w:rsidRPr="00920287">
        <w:rPr>
          <w:lang w:val="en-US"/>
        </w:rPr>
        <w:t>, 4457 (2006).</w:t>
      </w:r>
    </w:p>
    <w:p w:rsidR="007621D7" w:rsidRPr="003B0851" w:rsidRDefault="007621D7" w:rsidP="006F479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920287">
        <w:rPr>
          <w:lang w:val="en-US"/>
        </w:rPr>
        <w:t xml:space="preserve">M. J. Seaton, Planet Space Sci. </w:t>
      </w:r>
      <w:r w:rsidRPr="00920287">
        <w:rPr>
          <w:b/>
          <w:lang w:val="en-US"/>
        </w:rPr>
        <w:t>12</w:t>
      </w:r>
      <w:r w:rsidRPr="00920287">
        <w:rPr>
          <w:lang w:val="en-US"/>
        </w:rPr>
        <w:t>, 55 (1964)</w:t>
      </w:r>
      <w:r w:rsidRPr="008419C9">
        <w:rPr>
          <w:lang w:val="en-US"/>
        </w:rPr>
        <w:t>.</w:t>
      </w:r>
    </w:p>
    <w:p w:rsidR="007621D7" w:rsidRPr="008419C9" w:rsidRDefault="007621D7" w:rsidP="006F4796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43F8D">
        <w:rPr>
          <w:lang w:val="en-US"/>
        </w:rPr>
        <w:t>A de Castro et al</w:t>
      </w:r>
      <w:r>
        <w:rPr>
          <w:lang w:val="en-US"/>
        </w:rPr>
        <w:t xml:space="preserve">, </w:t>
      </w:r>
      <w:r w:rsidRPr="00243F8D">
        <w:rPr>
          <w:lang w:val="en-US"/>
        </w:rPr>
        <w:t xml:space="preserve">J. Phys. B: At. Mol. Opt. Phys. </w:t>
      </w:r>
      <w:r w:rsidRPr="00674A5A">
        <w:rPr>
          <w:b/>
          <w:lang w:val="en-US"/>
        </w:rPr>
        <w:t>34</w:t>
      </w:r>
      <w:r w:rsidRPr="00243F8D">
        <w:rPr>
          <w:lang w:val="en-US"/>
        </w:rPr>
        <w:t xml:space="preserve"> 3275</w:t>
      </w:r>
      <w:r>
        <w:rPr>
          <w:lang w:val="en-US"/>
        </w:rPr>
        <w:t xml:space="preserve"> (2001)</w:t>
      </w:r>
      <w:r w:rsidRPr="00E0592C">
        <w:rPr>
          <w:lang w:val="en-US"/>
        </w:rPr>
        <w:t>.</w:t>
      </w:r>
    </w:p>
    <w:sectPr w:rsidR="007621D7" w:rsidRPr="008419C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8CD" w:rsidRDefault="003E38CD">
      <w:r>
        <w:separator/>
      </w:r>
    </w:p>
  </w:endnote>
  <w:endnote w:type="continuationSeparator" w:id="0">
    <w:p w:rsidR="003E38CD" w:rsidRDefault="003E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42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42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79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8CD" w:rsidRDefault="003E38CD">
      <w:r>
        <w:separator/>
      </w:r>
    </w:p>
  </w:footnote>
  <w:footnote w:type="continuationSeparator" w:id="0">
    <w:p w:rsidR="003E38CD" w:rsidRDefault="003E38CD">
      <w:r>
        <w:continuationSeparator/>
      </w:r>
    </w:p>
  </w:footnote>
  <w:footnote w:id="1">
    <w:p w:rsidR="009134B7" w:rsidRPr="009134B7" w:rsidRDefault="009134B7">
      <w:pPr>
        <w:pStyle w:val="a8"/>
        <w:rPr>
          <w:sz w:val="22"/>
          <w:szCs w:val="22"/>
          <w:lang w:val="en-US"/>
        </w:rPr>
      </w:pPr>
      <w:r w:rsidRPr="009134B7">
        <w:rPr>
          <w:rStyle w:val="aa"/>
          <w:sz w:val="22"/>
          <w:szCs w:val="22"/>
        </w:rPr>
        <w:t>*)</w:t>
      </w:r>
      <w:r w:rsidRPr="009134B7">
        <w:rPr>
          <w:sz w:val="22"/>
          <w:szCs w:val="22"/>
        </w:rPr>
        <w:t xml:space="preserve">  </w:t>
      </w:r>
      <w:hyperlink r:id="rId1" w:history="1">
        <w:r w:rsidRPr="006F479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142A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8C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38CD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36363"/>
    <w:rsid w:val="00650CBC"/>
    <w:rsid w:val="00654A7B"/>
    <w:rsid w:val="0066672D"/>
    <w:rsid w:val="006673EE"/>
    <w:rsid w:val="00683140"/>
    <w:rsid w:val="006A1743"/>
    <w:rsid w:val="006F4796"/>
    <w:rsid w:val="006F68D0"/>
    <w:rsid w:val="00732A2E"/>
    <w:rsid w:val="007621D7"/>
    <w:rsid w:val="007B6378"/>
    <w:rsid w:val="00802D35"/>
    <w:rsid w:val="008E2894"/>
    <w:rsid w:val="009134B7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A615E"/>
    <w:rsid w:val="00F142A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1D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21D7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9134B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134B7"/>
  </w:style>
  <w:style w:type="character" w:styleId="aa">
    <w:name w:val="footnote reference"/>
    <w:basedOn w:val="a0"/>
    <w:rsid w:val="009134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rie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T-Kyri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0E96C-51BD-4F12-BB5A-AA50EC6C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490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ТЕМПЕРАТУРЫ ЭЛЕКТРОНОВ И ИОНОВ В КРИПТОНОВОЙ ПЛАЗМЕ ТОКОВЫХ СЛОЕВ ПО РЕЗУЛЬТАТАМ СПЕКТРАЛЬНЫХ ИЗМЕРЕНИЙ</dc:title>
  <dc:creator>sato</dc:creator>
  <cp:lastModifiedBy>Сатунин</cp:lastModifiedBy>
  <cp:revision>3</cp:revision>
  <cp:lastPrinted>1601-01-01T00:00:00Z</cp:lastPrinted>
  <dcterms:created xsi:type="dcterms:W3CDTF">2020-02-22T14:15:00Z</dcterms:created>
  <dcterms:modified xsi:type="dcterms:W3CDTF">2020-04-24T15:18:00Z</dcterms:modified>
</cp:coreProperties>
</file>