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4B" w:rsidRPr="00484628" w:rsidRDefault="0058214B" w:rsidP="0058214B">
      <w:pPr>
        <w:pStyle w:val="Zv-Titlereport"/>
      </w:pPr>
      <w:r>
        <w:t>МНОГОфункциональный Экспериментальный стенд. ускорение частиц плазмы полем, формируемым продольным СВЧ-электрическим полем</w:t>
      </w:r>
      <w:r w:rsidR="00484628" w:rsidRPr="00484628">
        <w:t xml:space="preserve"> </w:t>
      </w:r>
      <w:r w:rsidR="00484628">
        <w:rPr>
          <w:rStyle w:val="ab"/>
        </w:rPr>
        <w:footnoteReference w:customMarkFollows="1" w:id="1"/>
        <w:t>*)</w:t>
      </w:r>
    </w:p>
    <w:p w:rsidR="0058214B" w:rsidRPr="00484628" w:rsidRDefault="0058214B" w:rsidP="0058214B">
      <w:pPr>
        <w:pStyle w:val="Zv-Author"/>
        <w:ind w:left="851" w:right="849"/>
        <w:rPr>
          <w:lang w:val="en-US"/>
        </w:rPr>
      </w:pPr>
      <w:r>
        <w:t>Балмашнов</w:t>
      </w:r>
      <w:r w:rsidRPr="00484628">
        <w:rPr>
          <w:lang w:val="en-US"/>
        </w:rPr>
        <w:t xml:space="preserve"> </w:t>
      </w:r>
      <w:r>
        <w:t>А</w:t>
      </w:r>
      <w:r w:rsidRPr="00484628">
        <w:rPr>
          <w:lang w:val="en-US"/>
        </w:rPr>
        <w:t>.</w:t>
      </w:r>
      <w:r>
        <w:t>А</w:t>
      </w:r>
      <w:r w:rsidRPr="00484628">
        <w:rPr>
          <w:lang w:val="en-US"/>
        </w:rPr>
        <w:t xml:space="preserve">., </w:t>
      </w:r>
      <w:r>
        <w:t>Бутко</w:t>
      </w:r>
      <w:r w:rsidRPr="00484628">
        <w:rPr>
          <w:lang w:val="en-US"/>
        </w:rPr>
        <w:t xml:space="preserve"> </w:t>
      </w:r>
      <w:r>
        <w:t>Н</w:t>
      </w:r>
      <w:r w:rsidRPr="00484628">
        <w:rPr>
          <w:lang w:val="en-US"/>
        </w:rPr>
        <w:t>.</w:t>
      </w:r>
      <w:r>
        <w:t>Б</w:t>
      </w:r>
      <w:r w:rsidRPr="00484628">
        <w:rPr>
          <w:lang w:val="en-US"/>
        </w:rPr>
        <w:t xml:space="preserve">., </w:t>
      </w:r>
      <w:r>
        <w:t>Калашников</w:t>
      </w:r>
      <w:r w:rsidRPr="00484628">
        <w:rPr>
          <w:lang w:val="en-US"/>
        </w:rPr>
        <w:t xml:space="preserve"> </w:t>
      </w:r>
      <w:r>
        <w:t>А</w:t>
      </w:r>
      <w:r w:rsidRPr="00484628">
        <w:rPr>
          <w:lang w:val="en-US"/>
        </w:rPr>
        <w:t>.</w:t>
      </w:r>
      <w:r>
        <w:t>В</w:t>
      </w:r>
      <w:r w:rsidRPr="00484628">
        <w:rPr>
          <w:lang w:val="en-US"/>
        </w:rPr>
        <w:t xml:space="preserve">., </w:t>
      </w:r>
      <w:r>
        <w:t>Степин</w:t>
      </w:r>
      <w:r w:rsidRPr="00484628">
        <w:rPr>
          <w:lang w:val="en-US"/>
        </w:rPr>
        <w:t xml:space="preserve"> </w:t>
      </w:r>
      <w:r>
        <w:t>В</w:t>
      </w:r>
      <w:r w:rsidRPr="00484628">
        <w:rPr>
          <w:lang w:val="en-US"/>
        </w:rPr>
        <w:t>.</w:t>
      </w:r>
      <w:r>
        <w:t>П</w:t>
      </w:r>
      <w:r w:rsidRPr="00484628">
        <w:rPr>
          <w:lang w:val="en-US"/>
        </w:rPr>
        <w:t xml:space="preserve">., </w:t>
      </w:r>
      <w:r>
        <w:t>Степина</w:t>
      </w:r>
      <w:r w:rsidRPr="00484628">
        <w:rPr>
          <w:lang w:val="en-US"/>
        </w:rPr>
        <w:t xml:space="preserve"> </w:t>
      </w:r>
      <w:r>
        <w:t>С</w:t>
      </w:r>
      <w:r w:rsidRPr="00484628">
        <w:rPr>
          <w:lang w:val="en-US"/>
        </w:rPr>
        <w:t>.</w:t>
      </w:r>
      <w:r>
        <w:t>П</w:t>
      </w:r>
      <w:r w:rsidRPr="00484628">
        <w:rPr>
          <w:lang w:val="en-US"/>
        </w:rPr>
        <w:t xml:space="preserve">., </w:t>
      </w:r>
      <w:r>
        <w:t>Умнов</w:t>
      </w:r>
      <w:r w:rsidRPr="00484628">
        <w:rPr>
          <w:lang w:val="en-US"/>
        </w:rPr>
        <w:t xml:space="preserve"> </w:t>
      </w:r>
      <w:r>
        <w:t>А</w:t>
      </w:r>
      <w:r w:rsidRPr="00484628">
        <w:rPr>
          <w:lang w:val="en-US"/>
        </w:rPr>
        <w:t>.</w:t>
      </w:r>
      <w:r>
        <w:t>М</w:t>
      </w:r>
      <w:r w:rsidRPr="00484628">
        <w:rPr>
          <w:lang w:val="en-US"/>
        </w:rPr>
        <w:t>.</w:t>
      </w:r>
    </w:p>
    <w:p w:rsidR="0058214B" w:rsidRPr="00F213CA" w:rsidRDefault="0058214B" w:rsidP="0058214B">
      <w:pPr>
        <w:pStyle w:val="Zv-Organization"/>
      </w:pPr>
      <w:r>
        <w:t xml:space="preserve">Российский университет дружбы народов, </w:t>
      </w:r>
      <w:hyperlink r:id="rId8" w:history="1">
        <w:r w:rsidRPr="002C6D77">
          <w:rPr>
            <w:rStyle w:val="a8"/>
            <w:lang w:val="en-US"/>
          </w:rPr>
          <w:t>abalmashnov</w:t>
        </w:r>
        <w:r w:rsidRPr="002C6D77">
          <w:rPr>
            <w:rStyle w:val="a8"/>
          </w:rPr>
          <w:t>@</w:t>
        </w:r>
        <w:r w:rsidRPr="002C6D77">
          <w:rPr>
            <w:rStyle w:val="a8"/>
            <w:lang w:val="en-US"/>
          </w:rPr>
          <w:t>rambler</w:t>
        </w:r>
        <w:r w:rsidRPr="002C6D77">
          <w:rPr>
            <w:rStyle w:val="a8"/>
          </w:rPr>
          <w:t>.</w:t>
        </w:r>
        <w:r w:rsidRPr="002C6D77">
          <w:rPr>
            <w:rStyle w:val="a8"/>
            <w:lang w:val="en-US"/>
          </w:rPr>
          <w:t>ru</w:t>
        </w:r>
      </w:hyperlink>
    </w:p>
    <w:p w:rsidR="0058214B" w:rsidRPr="00616A59" w:rsidRDefault="0058214B" w:rsidP="0058214B">
      <w:pPr>
        <w:pStyle w:val="Zv-bodyreport"/>
        <w:rPr>
          <w:rFonts w:eastAsia="Calibri"/>
          <w:lang w:eastAsia="en-US"/>
        </w:rPr>
      </w:pPr>
      <w:r w:rsidRPr="00616A59">
        <w:t>Стенд создан с целью изучения условий проникновения электромагнитной волны с продольно ориентированным осесимметричным электрическим полем (f = 2,45 ГГц) в радиально неоднородный плазменный столб с замагниченными электронами и условий её трансформации в электростатические волны. Исследования позволят сделать вывод о возможности использования изучаемых структур электромагнитного и стационарного магнитного полей для создания направленных потоков частиц плазмы большой мощности.</w:t>
      </w:r>
      <w:r w:rsidRPr="00616A59">
        <w:br/>
      </w:r>
      <w:r w:rsidRPr="00616A59">
        <w:rPr>
          <w:rFonts w:eastAsia="Calibri"/>
          <w:lang w:eastAsia="en-US"/>
        </w:rPr>
        <w:t>Стенд состоит из плазмопровода (диаметр 6 см, длина 160 см, кварцевое стекло), вдоль которого последовательно располагаются ТЕ</w:t>
      </w:r>
      <w:r w:rsidRPr="00616A59">
        <w:rPr>
          <w:rFonts w:eastAsia="Calibri"/>
          <w:vertAlign w:val="subscript"/>
          <w:lang w:eastAsia="en-US"/>
        </w:rPr>
        <w:t>111</w:t>
      </w:r>
      <w:r w:rsidRPr="00616A59">
        <w:rPr>
          <w:rFonts w:eastAsia="Calibri"/>
          <w:lang w:eastAsia="en-US"/>
        </w:rPr>
        <w:t xml:space="preserve"> и Е</w:t>
      </w:r>
      <w:r w:rsidRPr="00616A59">
        <w:rPr>
          <w:rFonts w:eastAsia="Calibri"/>
          <w:vertAlign w:val="subscript"/>
          <w:lang w:eastAsia="en-US"/>
        </w:rPr>
        <w:t>011</w:t>
      </w:r>
      <w:r w:rsidRPr="00616A59">
        <w:rPr>
          <w:rFonts w:eastAsia="Calibri"/>
          <w:lang w:eastAsia="en-US"/>
        </w:rPr>
        <w:t xml:space="preserve"> – цилиндрические резонаторы, расстояние между которыми может варьироваться, и соленоидов, формирующих стационарное магнитное поле, способных также перемещаться вдоль оси системы. Схема стенда представлена на рисунке. </w:t>
      </w:r>
    </w:p>
    <w:p w:rsidR="0058214B" w:rsidRPr="00616A59" w:rsidRDefault="00D870D4" w:rsidP="0058214B">
      <w:pPr>
        <w:pStyle w:val="Zv-bodyreport"/>
        <w:rPr>
          <w:rFonts w:eastAsia="Calibri"/>
          <w:lang w:eastAsia="en-US"/>
        </w:rPr>
      </w:pPr>
      <w:r w:rsidRPr="00D870D4">
        <w:rPr>
          <w:noProof/>
        </w:rPr>
        <w:pict>
          <v:group id="Группа 51" o:spid="_x0000_s1026" style="position:absolute;left:0;text-align:left;margin-left:72.2pt;margin-top:7.85pt;width:271.5pt;height:90.75pt;z-index:251660288" coordsize="43815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">
            <v:group id="Группа 2" o:spid="_x0000_s1027" style="position:absolute;width:4381500;height:1704975" coordsize="4381500,17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Прямоугольник 4" o:spid="_x0000_s1028" style="position:absolute;left:685800;top:590550;width:3381375;height:2501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<v:group id="Группа 5" o:spid="_x0000_s1029" style="position:absolute;width:4381500;height:1704975" coordsize="4381500,17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Прямоугольник 16" o:spid="_x0000_s1030" style="position:absolute;top:285750;width:685800;height:14192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:rsidR="0058214B" w:rsidRDefault="0058214B" w:rsidP="0058214B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Прямоугольник 17" o:spid="_x0000_s1031" style="position:absolute;left:3448050;top:9525;width:523875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" fillcolor="#4472c4" strokecolor="#2f528f" strokeweight="1pt"/>
                <v:rect id="Прямоугольник 18" o:spid="_x0000_s1032" style="position:absolute;left:4067175;top:126816;width:314324;height:3875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>
                  <v:textbox>
                    <w:txbxContent>
                      <w:p w:rsidR="0058214B" w:rsidRDefault="0058214B" w:rsidP="0058214B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Прямоугольник 19" o:spid="_x0000_s1033" style="position:absolute;left:2933700;top:9525;width:247650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" fillcolor="#4472c4" strokecolor="#2f528f" strokeweight="1pt"/>
                <v:rect id="Прямоугольник 20" o:spid="_x0000_s1034" style="position:absolute;left:2933700;top:381000;width:723900;height:685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" fillcolor="#e2f0d9" strokecolor="windowText" strokeweight="1pt">
                  <v:textbox>
                    <w:txbxContent>
                      <w:p w:rsidR="0058214B" w:rsidRDefault="0058214B" w:rsidP="0058214B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Прямоугольник 21" o:spid="_x0000_s1035" style="position:absolute;left:2409825;top:9525;width:247650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" fillcolor="#4472c4" strokecolor="#2f528f" strokeweight="1pt"/>
                <v:line id="Прямая соединительная линия 22" o:spid="_x0000_s1036" style="position:absolute;visibility:visible" from="0,1438275" to="685800,14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" strokecolor="windowText" strokeweight=".5pt">
                  <v:stroke joinstyle="miter"/>
                </v:line>
                <v:rect id="Прямоугольник 23" o:spid="_x0000_s1037" style="position:absolute;left:4067175;top:514350;width:314325;height:4095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Прямоугольник 24" o:spid="_x0000_s1038" style="position:absolute;left:3448050;top:1066800;width:523875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" fillcolor="#4472c4" strokecolor="#2f528f" strokeweight="1pt"/>
                <v:rect id="Прямоугольник 25" o:spid="_x0000_s1039" style="position:absolute;left:2933700;top:1066800;width:247650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" fillcolor="#4472c4" strokecolor="#2f528f" strokeweight="1pt"/>
                <v:rect id="Прямоугольник 26" o:spid="_x0000_s1040" style="position:absolute;left:2381250;top:1066800;width:247650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" fillcolor="#4472c4" strokecolor="#2f528f" strokeweight="1pt"/>
                <v:rect id="Прямоугольник 27" o:spid="_x0000_s1041" style="position:absolute;left:1333500;top:1066800;width:428625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" fillcolor="#4472c4" strokecolor="#2f528f" strokeweight="1pt"/>
                <v:rect id="Прямоугольник 28" o:spid="_x0000_s1042" style="position:absolute;left:1333500;width:447675;height:371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" fillcolor="#4472c4" strokecolor="#2f528f" strokeweight="1pt">
                  <v:textbox>
                    <w:txbxContent>
                      <w:p w:rsidR="0058214B" w:rsidRDefault="0058214B" w:rsidP="0058214B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</v:group>
              <v:group id="Группа 6" o:spid="_x0000_s1043" style="position:absolute;left:1666875;top:381000;width:2305050;height:685800" coordorigin="1666875,381000" coordsize="23050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Прямоугольник 7" o:spid="_x0000_s1044" style="position:absolute;left:3657600;top:552450;width:314325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" fillcolor="#e2f0d9" strokecolor="windowText" strokeweight="1pt"/>
                <v:rect id="Прямоугольник 8" o:spid="_x0000_s1045" style="position:absolute;left:3657600;top:838200;width:314325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" fillcolor="#e2f0d9" strokecolor="windowText" strokeweight="1pt"/>
                <v:rect id="Прямоугольник 9" o:spid="_x0000_s1046" style="position:absolute;left:2609850;top:542925;width:314325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" fillcolor="#e2f0d9" strokecolor="windowText" strokeweight="1pt"/>
                <v:rect id="Прямоугольник 10" o:spid="_x0000_s1047" style="position:absolute;left:2609850;top:838200;width:314325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/>
                <v:rect id="Прямоугольник 11" o:spid="_x0000_s1048" style="position:absolute;left:1666875;top:542925;width:257175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" fillcolor="#e2f0d9" strokecolor="windowText" strokeweight="1pt"/>
                <v:rect id="Прямоугольник 12" o:spid="_x0000_s1049" style="position:absolute;left:1666875;top:838200;width:257175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" fillcolor="#e2f0d9" strokecolor="windowText" strokeweight="1pt"/>
                <v:rect id="Прямоугольник 13" o:spid="_x0000_s1050" style="position:absolute;left:1924050;top:381000;width:419100;height:685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" fillcolor="#e2f0d9" strokecolor="windowText" strokeweight="1pt">
                  <v:textbox>
                    <w:txbxContent>
                      <w:p w:rsidR="0058214B" w:rsidRPr="00540A5A" w:rsidRDefault="0058214B" w:rsidP="0058214B">
                        <w:pPr>
                          <w:jc w:val="center"/>
                          <w:rPr>
                            <w:color w:val="E2EFD9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Прямоугольник 14" o:spid="_x0000_s1051" style="position:absolute;left:2343150;top:838200;width:190500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" fillcolor="#e2f0d9" strokecolor="windowText" strokeweight="1pt"/>
                <v:rect id="Прямоугольник 15" o:spid="_x0000_s1052" style="position:absolute;left:2343150;top:542925;width:190500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" fillcolor="#e2f0d9" strokecolor="windowText" strokeweight="1pt"/>
              </v:group>
            </v:group>
            <v:rect id="Прямоугольник 3" o:spid="_x0000_s1053" style="position:absolute;left:733426;top:238126;width:234862;height:333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" fillcolor="window" strokecolor="window" strokeweight="1pt">
              <v:textbox>
                <w:txbxContent>
                  <w:p w:rsidR="0058214B" w:rsidRDefault="0058214B" w:rsidP="0058214B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</v:group>
        </w:pict>
      </w:r>
    </w:p>
    <w:p w:rsidR="0058214B" w:rsidRPr="00616A59" w:rsidRDefault="0058214B" w:rsidP="0058214B">
      <w:pPr>
        <w:pStyle w:val="Zv-bodyreport"/>
      </w:pPr>
    </w:p>
    <w:p w:rsidR="0058214B" w:rsidRPr="00616A59" w:rsidRDefault="0058214B" w:rsidP="0058214B">
      <w:pPr>
        <w:pStyle w:val="a6"/>
      </w:pPr>
    </w:p>
    <w:p w:rsidR="0058214B" w:rsidRPr="00616A59" w:rsidRDefault="0058214B" w:rsidP="0058214B">
      <w:pPr>
        <w:pStyle w:val="a6"/>
      </w:pPr>
    </w:p>
    <w:p w:rsidR="0058214B" w:rsidRPr="00616A59" w:rsidRDefault="0058214B" w:rsidP="0058214B">
      <w:pPr>
        <w:pStyle w:val="a6"/>
      </w:pPr>
    </w:p>
    <w:p w:rsidR="0058214B" w:rsidRPr="00616A59" w:rsidRDefault="0058214B" w:rsidP="0058214B">
      <w:pPr>
        <w:pStyle w:val="a6"/>
      </w:pPr>
    </w:p>
    <w:p w:rsidR="0058214B" w:rsidRPr="0058214B" w:rsidRDefault="0058214B" w:rsidP="0058214B">
      <w:pPr>
        <w:spacing w:line="257" w:lineRule="auto"/>
        <w:ind w:left="426" w:right="424"/>
        <w:rPr>
          <w:rFonts w:eastAsia="Calibri"/>
          <w:sz w:val="22"/>
          <w:szCs w:val="22"/>
          <w:lang w:eastAsia="en-US"/>
        </w:rPr>
      </w:pPr>
      <w:r w:rsidRPr="0058214B">
        <w:rPr>
          <w:rFonts w:eastAsia="Calibri"/>
          <w:sz w:val="22"/>
          <w:szCs w:val="22"/>
          <w:lang w:eastAsia="en-US"/>
        </w:rPr>
        <w:t xml:space="preserve">Рисунок. Схема экспериментального стенда. 1 – </w:t>
      </w:r>
      <w:r w:rsidRPr="0058214B">
        <w:rPr>
          <w:rFonts w:eastAsia="Calibri"/>
          <w:sz w:val="22"/>
          <w:szCs w:val="22"/>
        </w:rPr>
        <w:t>плазмопровод</w:t>
      </w:r>
      <w:r w:rsidRPr="0058214B">
        <w:rPr>
          <w:rFonts w:eastAsia="Calibri"/>
          <w:sz w:val="22"/>
          <w:szCs w:val="22"/>
          <w:lang w:eastAsia="en-US"/>
        </w:rPr>
        <w:t>, 2 – ТЕ</w:t>
      </w:r>
      <w:r w:rsidRPr="0058214B">
        <w:rPr>
          <w:rFonts w:eastAsia="Calibri"/>
          <w:sz w:val="22"/>
          <w:szCs w:val="22"/>
          <w:vertAlign w:val="subscript"/>
          <w:lang w:eastAsia="en-US"/>
        </w:rPr>
        <w:t>111</w:t>
      </w:r>
      <w:r w:rsidRPr="0058214B">
        <w:rPr>
          <w:rFonts w:eastAsia="Calibri"/>
          <w:sz w:val="22"/>
          <w:szCs w:val="22"/>
          <w:lang w:eastAsia="en-US"/>
        </w:rPr>
        <w:t xml:space="preserve"> – резонатор, 3 – Е</w:t>
      </w:r>
      <w:r w:rsidRPr="0058214B">
        <w:rPr>
          <w:rFonts w:eastAsia="Calibri"/>
          <w:sz w:val="22"/>
          <w:szCs w:val="22"/>
          <w:vertAlign w:val="subscript"/>
          <w:lang w:eastAsia="en-US"/>
        </w:rPr>
        <w:t>011</w:t>
      </w:r>
      <w:r w:rsidRPr="0058214B">
        <w:rPr>
          <w:rFonts w:eastAsia="Calibri"/>
          <w:sz w:val="22"/>
          <w:szCs w:val="22"/>
          <w:lang w:eastAsia="en-US"/>
        </w:rPr>
        <w:t xml:space="preserve"> – резонатор, 4 – соленоиды, 5 – откачка вакуумной системы, 6 – система ввода рабочего газа.</w:t>
      </w:r>
    </w:p>
    <w:p w:rsidR="0058214B" w:rsidRPr="00616A59" w:rsidRDefault="0058214B" w:rsidP="0058214B">
      <w:pPr>
        <w:pStyle w:val="Zv-bodyreport"/>
        <w:spacing w:before="120"/>
        <w:rPr>
          <w:rFonts w:eastAsia="Calibri"/>
          <w:lang w:eastAsia="en-US"/>
        </w:rPr>
      </w:pPr>
      <w:r w:rsidRPr="00616A59">
        <w:rPr>
          <w:rFonts w:eastAsia="Calibri"/>
          <w:lang w:eastAsia="en-US"/>
        </w:rPr>
        <w:t>Плазменный поток формируется в ТЕ</w:t>
      </w:r>
      <w:r w:rsidRPr="00616A59">
        <w:rPr>
          <w:rFonts w:eastAsia="Calibri"/>
          <w:vertAlign w:val="subscript"/>
          <w:lang w:eastAsia="en-US"/>
        </w:rPr>
        <w:t>111</w:t>
      </w:r>
      <w:r w:rsidRPr="00616A59">
        <w:rPr>
          <w:rFonts w:eastAsia="Calibri"/>
          <w:lang w:eastAsia="en-US"/>
        </w:rPr>
        <w:t>-резонаторе с круговой поляризацией СВЧ-электрического поля, создаваемого с помощью двух штыревых антенн, расположенных в его центральной плоскости под углом π/2. Резонатор Е</w:t>
      </w:r>
      <w:r w:rsidRPr="00616A59">
        <w:rPr>
          <w:rFonts w:eastAsia="Calibri"/>
          <w:vertAlign w:val="subscript"/>
          <w:lang w:eastAsia="en-US"/>
        </w:rPr>
        <w:t>011</w:t>
      </w:r>
      <w:r w:rsidRPr="00616A59">
        <w:rPr>
          <w:rFonts w:eastAsia="Calibri"/>
          <w:lang w:eastAsia="en-US"/>
        </w:rPr>
        <w:t xml:space="preserve"> возбуждался петлевой антенной. В работе использовались М-105 магнетроны со стабилизированными источниками анодного напряжения и водяным охлаждением. Тестовые испытания стенда показали возможность создания плазменного потока с концентрацией частиц более чем в десять раз превышающей критическое значение для частоты </w:t>
      </w:r>
      <w:r w:rsidRPr="00616A59">
        <w:rPr>
          <w:rFonts w:eastAsia="Calibri"/>
          <w:sz w:val="28"/>
          <w:szCs w:val="28"/>
          <w:lang w:eastAsia="en-US"/>
        </w:rPr>
        <w:t>ω</w:t>
      </w:r>
      <w:r w:rsidRPr="00616A59">
        <w:rPr>
          <w:rFonts w:eastAsia="Calibri"/>
          <w:vertAlign w:val="subscript"/>
          <w:lang w:eastAsia="en-US"/>
        </w:rPr>
        <w:t>0</w:t>
      </w:r>
      <w:r w:rsidRPr="00616A59">
        <w:rPr>
          <w:rFonts w:eastAsia="Calibri"/>
          <w:lang w:eastAsia="en-US"/>
        </w:rPr>
        <w:t xml:space="preserve">/2π = </w:t>
      </w:r>
      <w:r w:rsidRPr="00616A59">
        <w:rPr>
          <w:rFonts w:eastAsia="Calibri"/>
          <w:lang w:val="en-US" w:eastAsia="en-US"/>
        </w:rPr>
        <w:t>f</w:t>
      </w:r>
      <w:r w:rsidRPr="00616A59">
        <w:rPr>
          <w:rFonts w:eastAsia="Calibri"/>
          <w:vertAlign w:val="subscript"/>
          <w:lang w:eastAsia="en-US"/>
        </w:rPr>
        <w:t>0</w:t>
      </w:r>
      <w:r w:rsidRPr="00616A59">
        <w:rPr>
          <w:rFonts w:eastAsia="Calibri"/>
          <w:lang w:eastAsia="en-US"/>
        </w:rPr>
        <w:t xml:space="preserve"> = 2.45 ГГц при </w:t>
      </w:r>
      <w:bookmarkStart w:id="0" w:name="_Hlk23240838"/>
      <w:r w:rsidRPr="00616A59">
        <w:rPr>
          <w:rFonts w:eastAsia="Calibri"/>
          <w:sz w:val="28"/>
          <w:szCs w:val="28"/>
          <w:lang w:eastAsia="en-US"/>
        </w:rPr>
        <w:t>ω</w:t>
      </w:r>
      <w:r w:rsidRPr="00616A59">
        <w:rPr>
          <w:rFonts w:eastAsia="Calibri"/>
          <w:vertAlign w:val="subscript"/>
          <w:lang w:eastAsia="en-US"/>
        </w:rPr>
        <w:t>с</w:t>
      </w:r>
      <w:bookmarkEnd w:id="0"/>
      <w:r w:rsidRPr="00616A59">
        <w:rPr>
          <w:rFonts w:eastAsia="Calibri"/>
          <w:lang w:eastAsia="en-US"/>
        </w:rPr>
        <w:t xml:space="preserve"> ≈ 0.5 </w:t>
      </w:r>
      <w:r w:rsidRPr="00616A59">
        <w:rPr>
          <w:rFonts w:eastAsia="Calibri"/>
          <w:sz w:val="28"/>
          <w:szCs w:val="28"/>
          <w:lang w:eastAsia="en-US"/>
        </w:rPr>
        <w:t>ω</w:t>
      </w:r>
      <w:r w:rsidRPr="00616A59">
        <w:rPr>
          <w:rFonts w:eastAsia="Calibri"/>
          <w:vertAlign w:val="subscript"/>
          <w:lang w:eastAsia="en-US"/>
        </w:rPr>
        <w:t>0</w:t>
      </w:r>
      <w:r w:rsidRPr="00616A59">
        <w:rPr>
          <w:rFonts w:eastAsia="Calibri"/>
          <w:lang w:eastAsia="en-US"/>
        </w:rPr>
        <w:t xml:space="preserve">, где </w:t>
      </w:r>
      <w:r w:rsidRPr="00616A59">
        <w:rPr>
          <w:rFonts w:eastAsia="Calibri"/>
          <w:sz w:val="28"/>
          <w:szCs w:val="28"/>
          <w:lang w:eastAsia="en-US"/>
        </w:rPr>
        <w:t>ω</w:t>
      </w:r>
      <w:r w:rsidRPr="00616A59">
        <w:rPr>
          <w:rFonts w:eastAsia="Calibri"/>
          <w:vertAlign w:val="subscript"/>
          <w:lang w:eastAsia="en-US"/>
        </w:rPr>
        <w:t>с</w:t>
      </w:r>
      <w:r w:rsidRPr="00616A59">
        <w:rPr>
          <w:rFonts w:eastAsia="Calibri"/>
          <w:lang w:eastAsia="en-US"/>
        </w:rPr>
        <w:t xml:space="preserve"> – циклотронная частота электронов, а также влияние продольно ориентированного СВЧ Е – поля на продольную энергию частиц плазмы?.</w:t>
      </w:r>
    </w:p>
    <w:p w:rsidR="00654A7B" w:rsidRPr="00484628" w:rsidRDefault="0058214B" w:rsidP="0058214B">
      <w:pPr>
        <w:pStyle w:val="Zv-bodyreport"/>
      </w:pPr>
      <w:r w:rsidRPr="00616A59">
        <w:rPr>
          <w:rFonts w:eastAsia="Calibri"/>
          <w:color w:val="000000"/>
          <w:lang w:eastAsia="en-US"/>
        </w:rPr>
        <w:t xml:space="preserve">Работа выполнена </w:t>
      </w:r>
      <w:r w:rsidRPr="00616A59">
        <w:rPr>
          <w:rFonts w:eastAsia="Calibri"/>
          <w:lang w:eastAsia="en-US"/>
        </w:rPr>
        <w:t xml:space="preserve">при финансовой поддержке гранта РФФИ </w:t>
      </w:r>
      <w:r w:rsidRPr="00616A59">
        <w:rPr>
          <w:rFonts w:eastAsia="Calibri"/>
          <w:color w:val="000000"/>
          <w:lang w:eastAsia="en-US"/>
        </w:rPr>
        <w:t>№</w:t>
      </w:r>
      <w:r w:rsidRPr="00616A59">
        <w:rPr>
          <w:rFonts w:eastAsia="Calibri"/>
          <w:lang w:eastAsia="en-US"/>
        </w:rPr>
        <w:t xml:space="preserve"> 18-29-21041</w:t>
      </w:r>
      <w:r w:rsidRPr="00616A59">
        <w:rPr>
          <w:rFonts w:eastAsia="Calibri"/>
          <w:vertAlign w:val="subscript"/>
          <w:lang w:eastAsia="en-US"/>
        </w:rPr>
        <w:t>.</w:t>
      </w:r>
    </w:p>
    <w:sectPr w:rsidR="00654A7B" w:rsidRPr="0048462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E3" w:rsidRDefault="00E575E3">
      <w:r>
        <w:separator/>
      </w:r>
    </w:p>
  </w:endnote>
  <w:endnote w:type="continuationSeparator" w:id="0">
    <w:p w:rsidR="00E575E3" w:rsidRDefault="00E5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70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70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F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E3" w:rsidRDefault="00E575E3">
      <w:r>
        <w:separator/>
      </w:r>
    </w:p>
  </w:footnote>
  <w:footnote w:type="continuationSeparator" w:id="0">
    <w:p w:rsidR="00E575E3" w:rsidRDefault="00E575E3">
      <w:r>
        <w:continuationSeparator/>
      </w:r>
    </w:p>
  </w:footnote>
  <w:footnote w:id="1">
    <w:p w:rsidR="00484628" w:rsidRPr="00484628" w:rsidRDefault="00484628">
      <w:pPr>
        <w:pStyle w:val="a9"/>
        <w:rPr>
          <w:sz w:val="22"/>
          <w:szCs w:val="22"/>
          <w:lang w:val="en-US"/>
        </w:rPr>
      </w:pPr>
      <w:r w:rsidRPr="00484628">
        <w:rPr>
          <w:rStyle w:val="ab"/>
          <w:sz w:val="22"/>
          <w:szCs w:val="22"/>
        </w:rPr>
        <w:t>*)</w:t>
      </w:r>
      <w:r w:rsidRPr="00484628">
        <w:rPr>
          <w:sz w:val="22"/>
          <w:szCs w:val="22"/>
        </w:rPr>
        <w:t xml:space="preserve">  </w:t>
      </w:r>
      <w:hyperlink r:id="rId1" w:history="1">
        <w:r w:rsidRPr="00E50F9B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870D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75E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4628"/>
    <w:rsid w:val="004A77D1"/>
    <w:rsid w:val="004B72AA"/>
    <w:rsid w:val="004F4E29"/>
    <w:rsid w:val="00567C6F"/>
    <w:rsid w:val="00572013"/>
    <w:rsid w:val="0058214B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F2A40"/>
    <w:rsid w:val="00B622ED"/>
    <w:rsid w:val="00B9584E"/>
    <w:rsid w:val="00BD05EF"/>
    <w:rsid w:val="00C103CD"/>
    <w:rsid w:val="00C232A0"/>
    <w:rsid w:val="00CA791E"/>
    <w:rsid w:val="00CE0E75"/>
    <w:rsid w:val="00D47F19"/>
    <w:rsid w:val="00D870D4"/>
    <w:rsid w:val="00DA4715"/>
    <w:rsid w:val="00DE16AD"/>
    <w:rsid w:val="00DF1C1D"/>
    <w:rsid w:val="00E1331D"/>
    <w:rsid w:val="00E20AEB"/>
    <w:rsid w:val="00E50F9B"/>
    <w:rsid w:val="00E575E3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  <o:rules v:ext="edit">
        <o:r id="V:Rule1" type="connector" idref="#Прямая соединительная линия 2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14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58214B"/>
    <w:rPr>
      <w:color w:val="0563C1"/>
      <w:u w:val="single"/>
    </w:rPr>
  </w:style>
  <w:style w:type="character" w:customStyle="1" w:styleId="a7">
    <w:name w:val="Основной текст Знак"/>
    <w:link w:val="a6"/>
    <w:rsid w:val="0058214B"/>
    <w:rPr>
      <w:sz w:val="24"/>
      <w:szCs w:val="24"/>
    </w:rPr>
  </w:style>
  <w:style w:type="paragraph" w:styleId="a9">
    <w:name w:val="footnote text"/>
    <w:basedOn w:val="a"/>
    <w:link w:val="aa"/>
    <w:rsid w:val="0048462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84628"/>
  </w:style>
  <w:style w:type="character" w:styleId="ab">
    <w:name w:val="footnote reference"/>
    <w:basedOn w:val="a0"/>
    <w:rsid w:val="004846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lmashnov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Q-Balmash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79AF-47B0-4E05-9404-297FF505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252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МНОГОФУНКЦИОНАЛЬНЫЙ ЭКСПЕРИМЕНТАЛЬНЫЙ СТЕНД. УСКОРЕНИЕ ЧАСТИЦ ПЛАЗМЫ ПОЛЕМ, ФОРМИРУЕМЫМ ПРОДОЛЬНЫМ СВЧ-ЭЛЕКТРИЧЕСКИМ ПОЛЕМ</dc:title>
  <dc:creator>sato</dc:creator>
  <cp:lastModifiedBy>Сатунин</cp:lastModifiedBy>
  <cp:revision>3</cp:revision>
  <cp:lastPrinted>1601-01-01T00:00:00Z</cp:lastPrinted>
  <dcterms:created xsi:type="dcterms:W3CDTF">2020-02-22T11:56:00Z</dcterms:created>
  <dcterms:modified xsi:type="dcterms:W3CDTF">2020-04-24T15:10:00Z</dcterms:modified>
</cp:coreProperties>
</file>