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A2F" w:rsidRPr="00751800" w:rsidRDefault="00387A2F" w:rsidP="00387A2F">
      <w:pPr>
        <w:pStyle w:val="Zv-Titlereport"/>
      </w:pPr>
      <w:r w:rsidRPr="008D28EF">
        <w:t>Численное моделирование пространственных распределений водородного показателя и электрического поля в жидком электроде</w:t>
      </w:r>
      <w:r w:rsidR="00751800" w:rsidRPr="00751800">
        <w:t xml:space="preserve"> </w:t>
      </w:r>
      <w:r w:rsidR="00751800">
        <w:rPr>
          <w:rStyle w:val="aa"/>
        </w:rPr>
        <w:footnoteReference w:customMarkFollows="1" w:id="1"/>
        <w:t>*)</w:t>
      </w:r>
    </w:p>
    <w:p w:rsidR="00387A2F" w:rsidRDefault="00387A2F" w:rsidP="00387A2F">
      <w:pPr>
        <w:pStyle w:val="Zv-Author"/>
      </w:pPr>
      <w:r>
        <w:t>Асхатов</w:t>
      </w:r>
      <w:r w:rsidRPr="00074018">
        <w:t xml:space="preserve"> </w:t>
      </w:r>
      <w:r>
        <w:t>Р.М., Кашапов</w:t>
      </w:r>
      <w:r w:rsidRPr="00074018">
        <w:t xml:space="preserve"> </w:t>
      </w:r>
      <w:r>
        <w:t>Р.Н.,</w:t>
      </w:r>
      <w:r w:rsidRPr="008D28EF">
        <w:t xml:space="preserve"> Кашапов</w:t>
      </w:r>
      <w:r w:rsidRPr="00074018">
        <w:t xml:space="preserve"> </w:t>
      </w:r>
      <w:r w:rsidRPr="008D28EF">
        <w:t>Н.Ф.</w:t>
      </w:r>
      <w:r>
        <w:t>,</w:t>
      </w:r>
      <w:r w:rsidRPr="00AA7A2E">
        <w:t xml:space="preserve"> </w:t>
      </w:r>
      <w:r w:rsidRPr="000F5CF3">
        <w:rPr>
          <w:u w:val="single"/>
        </w:rPr>
        <w:t>Чебакова</w:t>
      </w:r>
      <w:r w:rsidRPr="00074018">
        <w:rPr>
          <w:u w:val="single"/>
        </w:rPr>
        <w:t xml:space="preserve"> </w:t>
      </w:r>
      <w:r w:rsidRPr="000F5CF3">
        <w:rPr>
          <w:u w:val="single"/>
        </w:rPr>
        <w:t>В.Ю.</w:t>
      </w:r>
    </w:p>
    <w:p w:rsidR="00387A2F" w:rsidRPr="00387A2F" w:rsidRDefault="00387A2F" w:rsidP="00320BCB">
      <w:pPr>
        <w:pStyle w:val="Zv-Organization"/>
        <w:spacing w:after="180"/>
        <w:rPr>
          <w:szCs w:val="24"/>
        </w:rPr>
      </w:pPr>
      <w:r w:rsidRPr="006667C0">
        <w:rPr>
          <w:szCs w:val="24"/>
        </w:rPr>
        <w:t>Казанский федеральный университет</w:t>
      </w:r>
      <w:r>
        <w:rPr>
          <w:szCs w:val="24"/>
        </w:rPr>
        <w:t>, Казань, Россия,</w:t>
      </w:r>
      <w:r w:rsidRPr="00387A2F">
        <w:rPr>
          <w:szCs w:val="24"/>
        </w:rPr>
        <w:t xml:space="preserve"> </w:t>
      </w:r>
      <w:hyperlink r:id="rId8" w:history="1">
        <w:r w:rsidRPr="00CC27B4">
          <w:rPr>
            <w:rStyle w:val="a7"/>
            <w:szCs w:val="24"/>
            <w:lang w:val="en-US"/>
          </w:rPr>
          <w:t>vchebakova</w:t>
        </w:r>
        <w:r w:rsidRPr="00CC27B4">
          <w:rPr>
            <w:rStyle w:val="a7"/>
            <w:szCs w:val="24"/>
          </w:rPr>
          <w:t>@</w:t>
        </w:r>
        <w:r w:rsidRPr="00CC27B4">
          <w:rPr>
            <w:rStyle w:val="a7"/>
            <w:szCs w:val="24"/>
            <w:lang w:val="en-US"/>
          </w:rPr>
          <w:t>mail</w:t>
        </w:r>
        <w:r w:rsidRPr="00CC27B4">
          <w:rPr>
            <w:rStyle w:val="a7"/>
            <w:szCs w:val="24"/>
          </w:rPr>
          <w:t>.</w:t>
        </w:r>
        <w:r w:rsidRPr="00CC27B4">
          <w:rPr>
            <w:rStyle w:val="a7"/>
            <w:szCs w:val="24"/>
            <w:lang w:val="en-US"/>
          </w:rPr>
          <w:t>ru</w:t>
        </w:r>
      </w:hyperlink>
    </w:p>
    <w:p w:rsidR="00387A2F" w:rsidRPr="00576147" w:rsidRDefault="00387A2F" w:rsidP="00320BCB">
      <w:pPr>
        <w:pStyle w:val="Zv-bodyreport"/>
        <w:spacing w:line="238" w:lineRule="auto"/>
      </w:pPr>
      <w:r>
        <w:t>П</w:t>
      </w:r>
      <w:r w:rsidRPr="00352BF6">
        <w:t>лазменные технологии находят широкое применение в экологии и охране окружающей среды. Разряды с жидкими электродами используются для очистки сточных вод как от органических примесей, так и от примесей в виде тяжелых металлов, синтеза наночастиц, травления металла.При моделировании разрядов с жидкими электродами большую роль играет кинетика плазмохимических процессов у поверхности воды, так как даже небольшой процент радикалов, поступающих из используемых в качестве электрода растворов электролита или воды, оказывает существенное влияние на функции распределения заряженных частиц и, следовательно, влияет на характеристики и формирование разряда.</w:t>
      </w:r>
      <w:r>
        <w:t xml:space="preserve">В работе </w:t>
      </w:r>
      <w:r w:rsidRPr="00900388">
        <w:t>[1]</w:t>
      </w:r>
      <w:r>
        <w:t xml:space="preserve"> построена математическая модель разряда между жидким и твердым электродом. Важным фактором, влияющим на характеристики разряда, является выход в </w:t>
      </w:r>
      <w:r w:rsidRPr="00582725">
        <w:rPr>
          <w:rFonts w:eastAsia="TimesNewRoman"/>
        </w:rPr>
        <w:t>зону разряда радикал</w:t>
      </w:r>
      <w:r>
        <w:rPr>
          <w:rFonts w:eastAsia="TimesNewRoman"/>
        </w:rPr>
        <w:t>ов</w:t>
      </w:r>
      <w:r w:rsidRPr="00582725">
        <w:rPr>
          <w:rFonts w:eastAsia="TimesNewRoman"/>
        </w:rPr>
        <w:t xml:space="preserve"> водорода, кислорода и гидроксила</w:t>
      </w:r>
      <w:r>
        <w:rPr>
          <w:rFonts w:eastAsia="TimesNewRoman"/>
        </w:rPr>
        <w:t xml:space="preserve"> под действием ионной </w:t>
      </w:r>
      <w:r w:rsidRPr="00582725">
        <w:rPr>
          <w:rFonts w:eastAsia="TimesNewRoman"/>
        </w:rPr>
        <w:t>бомбардировк</w:t>
      </w:r>
      <w:r>
        <w:rPr>
          <w:rFonts w:eastAsia="TimesNewRoman"/>
        </w:rPr>
        <w:t xml:space="preserve">и и электролиза </w:t>
      </w:r>
      <w:r w:rsidRPr="00352BF6">
        <w:t>[</w:t>
      </w:r>
      <w:r>
        <w:t>2</w:t>
      </w:r>
      <w:r w:rsidRPr="00352BF6">
        <w:t>].В данной работе предложена математическая модель процесса электролиза гидроксида натрия с инертными электродами, которая позволяет рассчитать количество выделившегося газа, а также пространственные распределения электрического поля и водородного показателя.Математическая модель</w:t>
      </w:r>
      <w:r>
        <w:t xml:space="preserve"> процесса электролиза раствора </w:t>
      </w:r>
      <w:r w:rsidRPr="00865863">
        <w:rPr>
          <w:i/>
          <w:lang w:val="en-US"/>
        </w:rPr>
        <w:t>NaOH</w:t>
      </w:r>
      <w:r w:rsidRPr="00AA7A2E">
        <w:rPr>
          <w:i/>
        </w:rPr>
        <w:t xml:space="preserve"> </w:t>
      </w:r>
      <w:r w:rsidRPr="00352BF6">
        <w:t xml:space="preserve">построена </w:t>
      </w:r>
      <w:r>
        <w:t xml:space="preserve">приследующих </w:t>
      </w:r>
      <w:r w:rsidRPr="00352BF6">
        <w:t>предположени</w:t>
      </w:r>
      <w:r>
        <w:t>ях:</w:t>
      </w:r>
      <w:r w:rsidRPr="00352BF6">
        <w:t xml:space="preserve">гидроксид натрия является сильным основанием, поэтому, пренебрегая неидеальностью растворов, </w:t>
      </w:r>
      <w:r>
        <w:t>можно считать</w:t>
      </w:r>
      <w:r w:rsidRPr="00352BF6">
        <w:t xml:space="preserve">, что </w:t>
      </w:r>
      <w:r w:rsidRPr="00865863">
        <w:rPr>
          <w:i/>
          <w:lang w:val="en-US"/>
        </w:rPr>
        <w:t>NaOH</w:t>
      </w:r>
      <w:r w:rsidRPr="00352BF6">
        <w:t>полностью диссоциирует на ионы</w:t>
      </w:r>
      <w:r w:rsidRPr="00900388">
        <w:t>;</w:t>
      </w:r>
      <w:r>
        <w:t xml:space="preserve"> ионное произведение малои концентрацию воды можно считать постоянной;и</w:t>
      </w:r>
      <w:r w:rsidRPr="00952A04">
        <w:t xml:space="preserve">оны натрия </w:t>
      </w:r>
      <w:r w:rsidRPr="00952A04">
        <w:rPr>
          <w:i/>
          <w:lang w:val="en-US"/>
        </w:rPr>
        <w:t>Na</w:t>
      </w:r>
      <w:r w:rsidRPr="00952A04">
        <w:rPr>
          <w:vertAlign w:val="superscript"/>
        </w:rPr>
        <w:t xml:space="preserve">+ </w:t>
      </w:r>
      <w:r w:rsidRPr="00952A04">
        <w:t>на электродах не разряжаются, накапливая с течением времени концентрацию в катодном пространстве и уменьшая ее в анодном</w:t>
      </w:r>
      <w:r>
        <w:t>; выделение кислорода и водорода происходит в следующих реакциях 4</w:t>
      </w:r>
      <w:r w:rsidRPr="00B11BFD">
        <w:rPr>
          <w:i/>
          <w:lang w:val="en-US"/>
        </w:rPr>
        <w:t>H</w:t>
      </w:r>
      <w:r w:rsidRPr="00B11BFD">
        <w:rPr>
          <w:vertAlign w:val="subscript"/>
        </w:rPr>
        <w:t>2</w:t>
      </w:r>
      <w:r w:rsidRPr="00B11BFD">
        <w:rPr>
          <w:i/>
          <w:lang w:val="en-US"/>
        </w:rPr>
        <w:t>O</w:t>
      </w:r>
      <w:r w:rsidRPr="00B11BFD">
        <w:t>+4</w:t>
      </w:r>
      <w:r>
        <w:rPr>
          <w:lang w:val="en-US"/>
        </w:rPr>
        <w:t>e</w:t>
      </w:r>
      <w:r w:rsidRPr="00B11BFD">
        <w:t>→2</w:t>
      </w:r>
      <w:r w:rsidRPr="00B11BFD">
        <w:rPr>
          <w:i/>
          <w:lang w:val="en-US"/>
        </w:rPr>
        <w:t>H</w:t>
      </w:r>
      <w:r w:rsidRPr="00B11BFD">
        <w:rPr>
          <w:vertAlign w:val="subscript"/>
        </w:rPr>
        <w:t>2</w:t>
      </w:r>
      <w:r w:rsidRPr="00B11BFD">
        <w:t>+4</w:t>
      </w:r>
      <w:r w:rsidRPr="00B11BFD">
        <w:rPr>
          <w:i/>
          <w:lang w:val="en-US"/>
        </w:rPr>
        <w:t>OH</w:t>
      </w:r>
      <w:r w:rsidRPr="00B11BFD">
        <w:rPr>
          <w:vertAlign w:val="superscript"/>
        </w:rPr>
        <w:t>-</w:t>
      </w:r>
      <w:r>
        <w:t>и 4</w:t>
      </w:r>
      <w:r w:rsidRPr="00B11BFD">
        <w:rPr>
          <w:i/>
          <w:lang w:val="en-US"/>
        </w:rPr>
        <w:t>OH</w:t>
      </w:r>
      <w:r w:rsidRPr="00B11BFD">
        <w:rPr>
          <w:vertAlign w:val="superscript"/>
        </w:rPr>
        <w:t>-</w:t>
      </w:r>
      <w:r>
        <w:t>→</w:t>
      </w:r>
      <w:r w:rsidRPr="00B11BFD">
        <w:rPr>
          <w:i/>
          <w:lang w:val="en-US"/>
        </w:rPr>
        <w:t>O</w:t>
      </w:r>
      <w:r w:rsidRPr="00B11BFD">
        <w:rPr>
          <w:vertAlign w:val="subscript"/>
        </w:rPr>
        <w:t>2</w:t>
      </w:r>
      <w:r w:rsidRPr="00B11BFD">
        <w:t>+2</w:t>
      </w:r>
      <w:r w:rsidRPr="00B11BFD">
        <w:rPr>
          <w:i/>
          <w:lang w:val="en-US"/>
        </w:rPr>
        <w:t>H</w:t>
      </w:r>
      <w:r w:rsidRPr="00B11BFD">
        <w:rPr>
          <w:vertAlign w:val="subscript"/>
        </w:rPr>
        <w:t>2</w:t>
      </w:r>
      <w:r w:rsidRPr="00B11BFD">
        <w:rPr>
          <w:i/>
          <w:lang w:val="en-US"/>
        </w:rPr>
        <w:t>O</w:t>
      </w:r>
      <w:r w:rsidRPr="00B11BFD">
        <w:t>+4</w:t>
      </w:r>
      <w:r w:rsidRPr="00B11BFD">
        <w:rPr>
          <w:i/>
          <w:lang w:val="en-US"/>
        </w:rPr>
        <w:t>e</w:t>
      </w:r>
      <w:r w:rsidRPr="00B11BFD">
        <w:t>.</w:t>
      </w:r>
      <w:r w:rsidRPr="00576147">
        <w:t>С учетом данных предположений математическая модель  включает в себя уравнения Нернста-Планка для заряженных частиц</w:t>
      </w:r>
      <w:r w:rsidRPr="00952A04">
        <w:rPr>
          <w:i/>
          <w:lang w:val="en-US"/>
        </w:rPr>
        <w:t>Na</w:t>
      </w:r>
      <w:r w:rsidRPr="00952A04">
        <w:rPr>
          <w:vertAlign w:val="superscript"/>
        </w:rPr>
        <w:t>+</w:t>
      </w:r>
      <w:r>
        <w:t xml:space="preserve">и </w:t>
      </w:r>
      <w:r w:rsidRPr="00B11BFD">
        <w:rPr>
          <w:i/>
          <w:lang w:val="en-US"/>
        </w:rPr>
        <w:t>OH</w:t>
      </w:r>
      <w:r w:rsidRPr="00B11BFD">
        <w:rPr>
          <w:vertAlign w:val="superscript"/>
        </w:rPr>
        <w:t>-</w:t>
      </w:r>
      <w:r w:rsidRPr="00576147">
        <w:t xml:space="preserve">, для расчета концентрации ионов водорода </w:t>
      </w:r>
      <w:r>
        <w:t>используется постоянство</w:t>
      </w:r>
      <w:r w:rsidRPr="00576147">
        <w:t xml:space="preserve"> ионного произведения воды</w:t>
      </w:r>
      <w:r>
        <w:t xml:space="preserve">, уравнение Пуассона для расчета </w:t>
      </w:r>
      <w:r w:rsidRPr="00576147">
        <w:t>потенциала электрического поля</w:t>
      </w:r>
      <w:r>
        <w:t>. Граничные условия для уравнений переноса заряженных частиц ставятся на потоки, а к</w:t>
      </w:r>
      <w:r w:rsidRPr="00576147">
        <w:t>онст</w:t>
      </w:r>
      <w:r>
        <w:t xml:space="preserve">анты скоростей анодного и катодного </w:t>
      </w:r>
      <w:r w:rsidRPr="00576147">
        <w:t>процессов выводятся из уравнения Батлера-Фольмера</w:t>
      </w:r>
      <w:r>
        <w:t xml:space="preserve">. </w:t>
      </w:r>
      <w:r w:rsidRPr="00576147">
        <w:t>Плотность подаваемого тока связана с потенциалом электродов уравнением анодно-катодной волны</w:t>
      </w:r>
      <w:r>
        <w:t>.В работе представлено численное решение модельной задачи, и проведение сравненияполученных нами результатов с результатами работы</w:t>
      </w:r>
      <w:r w:rsidRPr="00576147">
        <w:t>[3].</w:t>
      </w:r>
    </w:p>
    <w:p w:rsidR="00387A2F" w:rsidRPr="0044798A" w:rsidRDefault="00387A2F" w:rsidP="00320BCB">
      <w:pPr>
        <w:pStyle w:val="Zv-bodyreport"/>
        <w:spacing w:before="120" w:line="238" w:lineRule="auto"/>
      </w:pPr>
      <w:r w:rsidRPr="00576147">
        <w:t>Работа выполнена в рамках стипендии Президента Российской Федерации для государственной поддержки молодых российских ученых СП-3712.2019.1 и при финансовой поддержке РФФИ (№ 18-48-160041 р_а, № 19-08-01184)</w:t>
      </w:r>
    </w:p>
    <w:p w:rsidR="00387A2F" w:rsidRDefault="00387A2F" w:rsidP="00320BCB">
      <w:pPr>
        <w:pStyle w:val="Zv-TitleReferences-ru"/>
        <w:spacing w:line="238" w:lineRule="auto"/>
      </w:pPr>
      <w:r w:rsidRPr="00576147">
        <w:t>Литература</w:t>
      </w:r>
    </w:p>
    <w:p w:rsidR="00387A2F" w:rsidRDefault="00387A2F" w:rsidP="00320BCB">
      <w:pPr>
        <w:pStyle w:val="Zv-References-ru"/>
        <w:spacing w:line="238" w:lineRule="auto"/>
      </w:pPr>
      <w:r w:rsidRPr="00387A2F">
        <w:rPr>
          <w:lang w:val="en-US"/>
        </w:rPr>
        <w:t xml:space="preserve">ChebackovaV.Yu, Gaisin A.F, Zheltukhin V.S., 2D model of CCRF discharge with liquid electrode//Journal of Physics: Conference Series. - 2019. - Vol.1158, Is.2. - Art. </w:t>
      </w:r>
      <w:r w:rsidRPr="00047FF8">
        <w:t>№ 022031.</w:t>
      </w:r>
    </w:p>
    <w:p w:rsidR="00387A2F" w:rsidRPr="00387A2F" w:rsidRDefault="00387A2F" w:rsidP="00320BCB">
      <w:pPr>
        <w:pStyle w:val="Zv-References-ru"/>
        <w:spacing w:line="238" w:lineRule="auto"/>
        <w:rPr>
          <w:lang w:val="en-US"/>
        </w:rPr>
      </w:pPr>
      <w:r w:rsidRPr="00387A2F">
        <w:rPr>
          <w:lang w:val="en-US"/>
        </w:rPr>
        <w:t>Bruggeman, P.J. et al. Plasma-liquid interactions: a review and roadmap / P.J. Bruggeman et al. // Plasma Sources Science and Technology. – 2016. – V. 25, art.053002</w:t>
      </w:r>
    </w:p>
    <w:p w:rsidR="00387A2F" w:rsidRPr="00BB7195" w:rsidRDefault="00387A2F" w:rsidP="00320BCB">
      <w:pPr>
        <w:pStyle w:val="Zv-References-ru"/>
        <w:spacing w:line="238" w:lineRule="auto"/>
      </w:pPr>
      <w:r w:rsidRPr="00387A2F">
        <w:rPr>
          <w:lang w:val="en-US"/>
        </w:rPr>
        <w:t xml:space="preserve">Haran, B.S. Mathematical Modeling of Hexavalent Chromium Decontamination from Low Surface Charged Soils / B.S. Haran, B.N. Popov, G.Zheng, R.E. White // Journal of Hazardous Materials. </w:t>
      </w:r>
      <w:r w:rsidRPr="00047FF8">
        <w:t>1993. – V. 56, № 1-3. – P. 107</w:t>
      </w:r>
    </w:p>
    <w:sectPr w:rsidR="00387A2F" w:rsidRPr="00BB7195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D20" w:rsidRDefault="008B6D20">
      <w:r>
        <w:separator/>
      </w:r>
    </w:p>
  </w:endnote>
  <w:endnote w:type="continuationSeparator" w:id="0">
    <w:p w:rsidR="008B6D20" w:rsidRDefault="008B6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C544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C544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0BC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D20" w:rsidRDefault="008B6D20">
      <w:r>
        <w:separator/>
      </w:r>
    </w:p>
  </w:footnote>
  <w:footnote w:type="continuationSeparator" w:id="0">
    <w:p w:rsidR="008B6D20" w:rsidRDefault="008B6D20">
      <w:r>
        <w:continuationSeparator/>
      </w:r>
    </w:p>
  </w:footnote>
  <w:footnote w:id="1">
    <w:p w:rsidR="00751800" w:rsidRPr="00751800" w:rsidRDefault="00751800">
      <w:pPr>
        <w:pStyle w:val="a8"/>
        <w:rPr>
          <w:sz w:val="22"/>
          <w:szCs w:val="22"/>
          <w:lang w:val="en-US"/>
        </w:rPr>
      </w:pPr>
      <w:r w:rsidRPr="00751800">
        <w:rPr>
          <w:rStyle w:val="aa"/>
          <w:sz w:val="22"/>
          <w:szCs w:val="22"/>
        </w:rPr>
        <w:t>*)</w:t>
      </w:r>
      <w:r w:rsidRPr="00751800">
        <w:rPr>
          <w:sz w:val="22"/>
          <w:szCs w:val="22"/>
        </w:rPr>
        <w:t xml:space="preserve">  </w:t>
      </w:r>
      <w:hyperlink r:id="rId1" w:history="1">
        <w:r w:rsidRPr="00320BCB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AC544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6D20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20BCB"/>
    <w:rsid w:val="00351FB4"/>
    <w:rsid w:val="00352DB2"/>
    <w:rsid w:val="00370072"/>
    <w:rsid w:val="003800F3"/>
    <w:rsid w:val="00387A2F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51800"/>
    <w:rsid w:val="007B6378"/>
    <w:rsid w:val="00802D35"/>
    <w:rsid w:val="008B6D20"/>
    <w:rsid w:val="008E2894"/>
    <w:rsid w:val="0094721E"/>
    <w:rsid w:val="00A66876"/>
    <w:rsid w:val="00A71613"/>
    <w:rsid w:val="00AB3459"/>
    <w:rsid w:val="00AC544F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EF0FE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387A2F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75180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751800"/>
  </w:style>
  <w:style w:type="character" w:styleId="aa">
    <w:name w:val="footnote reference"/>
    <w:basedOn w:val="a0"/>
    <w:rsid w:val="007518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hebakova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Lt/en/FO-Chebako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9EF28-EEF3-440A-A921-6FBB89DD6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4</TotalTime>
  <Pages>1</Pages>
  <Words>419</Words>
  <Characters>3050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ЧИСЛЕННОЕ МОДЕЛИРОВАНИЕ ПРОСТРАНСТВЕННЫХ РАСПРЕДЕЛЕНИЙ ВОДОРОДНОГО ПОКАЗАТЕЛЯ И ЭЛЕКТРИЧЕСКОГО ПОЛЯ В ЖИДКОМ ЭЛЕКТРОДЕ</dc:title>
  <dc:creator>sato</dc:creator>
  <cp:lastModifiedBy>Сатунин</cp:lastModifiedBy>
  <cp:revision>3</cp:revision>
  <cp:lastPrinted>1601-01-01T00:00:00Z</cp:lastPrinted>
  <dcterms:created xsi:type="dcterms:W3CDTF">2020-02-22T11:22:00Z</dcterms:created>
  <dcterms:modified xsi:type="dcterms:W3CDTF">2020-04-24T15:06:00Z</dcterms:modified>
</cp:coreProperties>
</file>