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63" w:rsidRPr="00692629" w:rsidRDefault="00297063" w:rsidP="00297063">
      <w:pPr>
        <w:pStyle w:val="Zv-Titlereport"/>
      </w:pPr>
      <w:r w:rsidRPr="004B5821">
        <w:t>Собственное вращение пылевых частиц в магнитном поле</w:t>
      </w:r>
      <w:r w:rsidR="00692629" w:rsidRPr="00692629">
        <w:t xml:space="preserve"> </w:t>
      </w:r>
      <w:r w:rsidR="00692629">
        <w:rPr>
          <w:rStyle w:val="aa"/>
        </w:rPr>
        <w:footnoteReference w:customMarkFollows="1" w:id="1"/>
        <w:t>*)</w:t>
      </w:r>
    </w:p>
    <w:p w:rsidR="00297063" w:rsidRPr="00692629" w:rsidRDefault="00297063" w:rsidP="00297063">
      <w:pPr>
        <w:pStyle w:val="Zv-Author"/>
        <w:ind w:left="709" w:right="707"/>
        <w:rPr>
          <w:lang w:val="en-US"/>
        </w:rPr>
      </w:pPr>
      <w:r w:rsidRPr="00193776">
        <w:rPr>
          <w:u w:val="single"/>
        </w:rPr>
        <w:t>Карасев</w:t>
      </w:r>
      <w:r w:rsidRPr="00692629">
        <w:rPr>
          <w:u w:val="single"/>
          <w:lang w:val="en-US"/>
        </w:rPr>
        <w:t xml:space="preserve"> </w:t>
      </w:r>
      <w:r w:rsidRPr="00193776">
        <w:rPr>
          <w:u w:val="single"/>
        </w:rPr>
        <w:t>В</w:t>
      </w:r>
      <w:r w:rsidRPr="00692629">
        <w:rPr>
          <w:u w:val="single"/>
          <w:lang w:val="en-US"/>
        </w:rPr>
        <w:t>.</w:t>
      </w:r>
      <w:r w:rsidRPr="00193776">
        <w:rPr>
          <w:u w:val="single"/>
        </w:rPr>
        <w:t>Ю</w:t>
      </w:r>
      <w:r w:rsidRPr="00692629">
        <w:rPr>
          <w:u w:val="single"/>
          <w:lang w:val="en-US"/>
        </w:rPr>
        <w:t>.</w:t>
      </w:r>
      <w:r w:rsidRPr="00692629">
        <w:rPr>
          <w:lang w:val="en-US"/>
        </w:rPr>
        <w:t xml:space="preserve">, </w:t>
      </w:r>
      <w:r>
        <w:t>Дзлиева</w:t>
      </w:r>
      <w:r w:rsidRPr="00692629">
        <w:rPr>
          <w:lang w:val="en-US"/>
        </w:rPr>
        <w:t xml:space="preserve"> </w:t>
      </w:r>
      <w:r>
        <w:t>Е</w:t>
      </w:r>
      <w:r w:rsidRPr="00692629">
        <w:rPr>
          <w:lang w:val="en-US"/>
        </w:rPr>
        <w:t>.</w:t>
      </w:r>
      <w:r>
        <w:t>С</w:t>
      </w:r>
      <w:r w:rsidRPr="00692629">
        <w:rPr>
          <w:lang w:val="en-US"/>
        </w:rPr>
        <w:t xml:space="preserve">., </w:t>
      </w:r>
      <w:r>
        <w:t>Ермоленко</w:t>
      </w:r>
      <w:r w:rsidRPr="00692629">
        <w:rPr>
          <w:lang w:val="en-US"/>
        </w:rPr>
        <w:t xml:space="preserve"> </w:t>
      </w:r>
      <w:r>
        <w:t>М</w:t>
      </w:r>
      <w:r w:rsidRPr="00692629">
        <w:rPr>
          <w:lang w:val="en-US"/>
        </w:rPr>
        <w:t>.</w:t>
      </w:r>
      <w:r>
        <w:t>А</w:t>
      </w:r>
      <w:r w:rsidRPr="00692629">
        <w:rPr>
          <w:lang w:val="en-US"/>
        </w:rPr>
        <w:t xml:space="preserve">., </w:t>
      </w:r>
      <w:r>
        <w:t>Павлов</w:t>
      </w:r>
      <w:r w:rsidRPr="00692629">
        <w:rPr>
          <w:lang w:val="en-US"/>
        </w:rPr>
        <w:t xml:space="preserve"> </w:t>
      </w:r>
      <w:r>
        <w:t>С</w:t>
      </w:r>
      <w:r w:rsidRPr="00692629">
        <w:rPr>
          <w:lang w:val="en-US"/>
        </w:rPr>
        <w:t>.</w:t>
      </w:r>
      <w:r>
        <w:t>И</w:t>
      </w:r>
      <w:r w:rsidRPr="00692629">
        <w:rPr>
          <w:lang w:val="en-US"/>
        </w:rPr>
        <w:t xml:space="preserve">., </w:t>
      </w:r>
      <w:r>
        <w:t>Новиков</w:t>
      </w:r>
      <w:r w:rsidRPr="00692629">
        <w:rPr>
          <w:lang w:val="en-US"/>
        </w:rPr>
        <w:t xml:space="preserve"> </w:t>
      </w:r>
      <w:r>
        <w:t>Л</w:t>
      </w:r>
      <w:r w:rsidRPr="00692629">
        <w:rPr>
          <w:lang w:val="en-US"/>
        </w:rPr>
        <w:t>.</w:t>
      </w:r>
      <w:r>
        <w:t>А</w:t>
      </w:r>
      <w:r w:rsidRPr="00692629">
        <w:rPr>
          <w:lang w:val="en-US"/>
        </w:rPr>
        <w:t xml:space="preserve">., </w:t>
      </w:r>
      <w:bookmarkStart w:id="0" w:name="_GoBack"/>
      <w:bookmarkEnd w:id="0"/>
      <w:r>
        <w:t>Яницин</w:t>
      </w:r>
      <w:r w:rsidRPr="00692629">
        <w:rPr>
          <w:lang w:val="en-US"/>
        </w:rPr>
        <w:t xml:space="preserve"> </w:t>
      </w:r>
      <w:r>
        <w:t>Д</w:t>
      </w:r>
      <w:r w:rsidRPr="00692629">
        <w:rPr>
          <w:lang w:val="en-US"/>
        </w:rPr>
        <w:t>.</w:t>
      </w:r>
      <w:r>
        <w:t>В</w:t>
      </w:r>
      <w:r w:rsidRPr="00692629">
        <w:rPr>
          <w:lang w:val="en-US"/>
        </w:rPr>
        <w:t>.</w:t>
      </w:r>
    </w:p>
    <w:p w:rsidR="00297063" w:rsidRPr="00297063" w:rsidRDefault="00297063" w:rsidP="00297063">
      <w:pPr>
        <w:pStyle w:val="Zv-Organization"/>
      </w:pPr>
      <w:r w:rsidRPr="00EC151E">
        <w:t xml:space="preserve">Санкт-Петербургский государственный университет, Санкт-Петербург, Россия, </w:t>
      </w:r>
      <w:hyperlink r:id="rId8" w:history="1">
        <w:r w:rsidRPr="00882469">
          <w:rPr>
            <w:rStyle w:val="a7"/>
            <w:lang w:val="en-US"/>
          </w:rPr>
          <w:t>plasmadust</w:t>
        </w:r>
        <w:r w:rsidRPr="00882469">
          <w:rPr>
            <w:rStyle w:val="a7"/>
          </w:rPr>
          <w:t>@</w:t>
        </w:r>
        <w:r w:rsidRPr="00882469">
          <w:rPr>
            <w:rStyle w:val="a7"/>
            <w:lang w:val="en-US"/>
          </w:rPr>
          <w:t>yandex</w:t>
        </w:r>
        <w:r w:rsidRPr="00882469">
          <w:rPr>
            <w:rStyle w:val="a7"/>
          </w:rPr>
          <w:t>.</w:t>
        </w:r>
        <w:r w:rsidRPr="00882469">
          <w:rPr>
            <w:rStyle w:val="a7"/>
            <w:lang w:val="en-US"/>
          </w:rPr>
          <w:t>ru</w:t>
        </w:r>
      </w:hyperlink>
      <w:r w:rsidRPr="00654792">
        <w:t xml:space="preserve">, </w:t>
      </w:r>
      <w:hyperlink r:id="rId9" w:history="1">
        <w:r w:rsidRPr="008A0C45">
          <w:rPr>
            <w:rStyle w:val="a7"/>
          </w:rPr>
          <w:t>v.karasev@spbu.ru</w:t>
        </w:r>
      </w:hyperlink>
    </w:p>
    <w:p w:rsidR="00297063" w:rsidRPr="00943164" w:rsidRDefault="00297063" w:rsidP="00297063">
      <w:pPr>
        <w:pStyle w:val="Zv-bodyreport"/>
      </w:pPr>
      <w:r w:rsidRPr="00943164">
        <w:t xml:space="preserve">Вращающиеся  вокруг центра инерции заряженные пылевые частицы обладают магнитными моментами, что определяет магнитные свойства комплексной плазмы. В работе изучается механическое состояние пылевых волчков при наложении внешнего магнитного поля в диапазоне, соответствующем замагниченности электронов. </w:t>
      </w:r>
    </w:p>
    <w:p w:rsidR="00297063" w:rsidRPr="00943164" w:rsidRDefault="00297063" w:rsidP="00297063">
      <w:pPr>
        <w:pStyle w:val="Zv-bodyreport"/>
      </w:pPr>
      <w:r w:rsidRPr="00943164">
        <w:t>Измерение угловой скорости вращения производится по развитому авторами методу координатной развертки. Эксперимент проводится в условиях тлеющего разряда с полыми прозрачными частицами размером от 5 до 60 мкм в нескольких инертных газах, где массы ионов отличаются на порядок.</w:t>
      </w:r>
    </w:p>
    <w:p w:rsidR="00297063" w:rsidRPr="00943164" w:rsidRDefault="00297063" w:rsidP="00297063">
      <w:pPr>
        <w:pStyle w:val="Zv-bodyreport"/>
      </w:pPr>
      <w:r w:rsidRPr="00943164">
        <w:t>Собственное вращение частиц появляется в отсутствие магнитного поля. Наблюдения показывают, что магнитное поле не изменяет величины угловой скорости собственного вращения частиц, хотя вычисление ионного момента импульса и ряд литературных моделей  предсказывают повышение величины угловой скорости до 10</w:t>
      </w:r>
      <w:r w:rsidRPr="009703F9">
        <w:rPr>
          <w:vertAlign w:val="superscript"/>
        </w:rPr>
        <w:t>6</w:t>
      </w:r>
      <w:r w:rsidRPr="00943164">
        <w:t xml:space="preserve"> рад/c. Этот «парадоксальный» результат связан с компенсацией ионного и электронного механических моментов, приобретаемых в магнитном поле в процессе поддержания стационарного заряда и передаваемых пылевой частице.</w:t>
      </w:r>
    </w:p>
    <w:p w:rsidR="00297063" w:rsidRPr="00943164" w:rsidRDefault="00297063" w:rsidP="00297063">
      <w:pPr>
        <w:pStyle w:val="Zv-bodyreport"/>
      </w:pPr>
      <w:r w:rsidRPr="00943164">
        <w:t>Измеренные величины позволяют впервые оценить магнитные свойства комплексной плазмы. Ее магнитная восприимчивость обнаруживает крайне малую величину порядка 10</w:t>
      </w:r>
      <w:r w:rsidRPr="009F1840">
        <w:rPr>
          <w:vertAlign w:val="superscript"/>
        </w:rPr>
        <w:t>-9</w:t>
      </w:r>
      <w:r w:rsidRPr="00943164">
        <w:t>. Величина и направление магнитных моментов пылевой подсистемы говорит о ее парамагнитных свойствах.</w:t>
      </w:r>
    </w:p>
    <w:p w:rsidR="00297063" w:rsidRDefault="00297063" w:rsidP="00297063">
      <w:pPr>
        <w:pStyle w:val="Zv-bodyreport"/>
      </w:pPr>
      <w:r w:rsidRPr="00943164">
        <w:t>Работа поддержана</w:t>
      </w:r>
      <w:r w:rsidRPr="00EA15AA">
        <w:t xml:space="preserve"> </w:t>
      </w:r>
      <w:r w:rsidRPr="00943164">
        <w:t>РНФ</w:t>
      </w:r>
      <w:r>
        <w:t xml:space="preserve"> и РФФИ: интерпретация собственного вращения</w:t>
      </w:r>
      <w:r w:rsidRPr="00FF5157">
        <w:t xml:space="preserve"> </w:t>
      </w:r>
      <w:r>
        <w:t>частиц</w:t>
      </w:r>
      <w:r w:rsidRPr="00943164">
        <w:t xml:space="preserve"> грант</w:t>
      </w:r>
      <w:r>
        <w:t>ом РНФ № 18-12-00009, оценка магнитной восприимчивости грантом РФФИ № 18-02-00113.</w:t>
      </w:r>
    </w:p>
    <w:p w:rsidR="00297063" w:rsidRPr="00D65635" w:rsidRDefault="00297063" w:rsidP="00297063">
      <w:pPr>
        <w:pStyle w:val="Zv-TitleReferences-ru"/>
      </w:pPr>
      <w:r w:rsidRPr="00D65635">
        <w:t>Литература</w:t>
      </w:r>
    </w:p>
    <w:p w:rsidR="00297063" w:rsidRPr="00297063" w:rsidRDefault="00297063" w:rsidP="00297063">
      <w:pPr>
        <w:pStyle w:val="Zv-References-ru"/>
      </w:pPr>
      <w:r w:rsidRPr="00297063">
        <w:rPr>
          <w:lang w:val="en-US"/>
        </w:rPr>
        <w:t xml:space="preserve">Sato N. // AIP Conf. Proc. 2005. </w:t>
      </w:r>
      <w:r w:rsidRPr="00297063">
        <w:t>Vol. 799. P. 97.</w:t>
      </w:r>
    </w:p>
    <w:p w:rsidR="00297063" w:rsidRPr="00297063" w:rsidRDefault="00297063" w:rsidP="00297063">
      <w:pPr>
        <w:pStyle w:val="Zv-References-ru"/>
      </w:pPr>
      <w:r w:rsidRPr="00297063">
        <w:t>Karasev V.Yu., Dzlieva E.S., Eikhval’d A.I. et al. // Phys. Rev. E. 2009. Vol. 79. P. 026406.</w:t>
      </w:r>
    </w:p>
    <w:p w:rsidR="00297063" w:rsidRPr="00297063" w:rsidRDefault="00297063" w:rsidP="00297063">
      <w:pPr>
        <w:pStyle w:val="Zv-References-ru"/>
      </w:pPr>
      <w:r w:rsidRPr="00297063">
        <w:t>В.Ю. Карасев, Е.С. Дзлиева, С.И. Павлов, Л.А. Новиков, И.Ч. Машек // ЖТФ 2019. Т. 89. В. 1. С. 50.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0E" w:rsidRDefault="00E6620E">
      <w:r>
        <w:separator/>
      </w:r>
    </w:p>
  </w:endnote>
  <w:endnote w:type="continuationSeparator" w:id="0">
    <w:p w:rsidR="00E6620E" w:rsidRDefault="00E66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71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71B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262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0E" w:rsidRDefault="00E6620E">
      <w:r>
        <w:separator/>
      </w:r>
    </w:p>
  </w:footnote>
  <w:footnote w:type="continuationSeparator" w:id="0">
    <w:p w:rsidR="00E6620E" w:rsidRDefault="00E6620E">
      <w:r>
        <w:continuationSeparator/>
      </w:r>
    </w:p>
  </w:footnote>
  <w:footnote w:id="1">
    <w:p w:rsidR="00692629" w:rsidRPr="00692629" w:rsidRDefault="00692629">
      <w:pPr>
        <w:pStyle w:val="a8"/>
        <w:rPr>
          <w:sz w:val="22"/>
          <w:szCs w:val="22"/>
          <w:lang w:val="en-US"/>
        </w:rPr>
      </w:pPr>
      <w:r w:rsidRPr="00692629">
        <w:rPr>
          <w:rStyle w:val="aa"/>
          <w:sz w:val="22"/>
          <w:szCs w:val="22"/>
        </w:rPr>
        <w:t>*)</w:t>
      </w:r>
      <w:r w:rsidRPr="00692629">
        <w:rPr>
          <w:sz w:val="22"/>
          <w:szCs w:val="22"/>
        </w:rPr>
        <w:t xml:space="preserve">  </w:t>
      </w:r>
      <w:hyperlink r:id="rId1" w:history="1">
        <w:r w:rsidRPr="0069262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971B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620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7063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92629"/>
    <w:rsid w:val="006A1743"/>
    <w:rsid w:val="006F68D0"/>
    <w:rsid w:val="00732A2E"/>
    <w:rsid w:val="007B6378"/>
    <w:rsid w:val="00802D35"/>
    <w:rsid w:val="008E2894"/>
    <w:rsid w:val="0094721E"/>
    <w:rsid w:val="009971B4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6620E"/>
    <w:rsid w:val="00E7021A"/>
    <w:rsid w:val="00E87733"/>
    <w:rsid w:val="00F3458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97063"/>
    <w:rPr>
      <w:color w:val="0000FF"/>
      <w:u w:val="single"/>
    </w:rPr>
  </w:style>
  <w:style w:type="paragraph" w:styleId="a8">
    <w:name w:val="footnote text"/>
    <w:basedOn w:val="a"/>
    <w:link w:val="a9"/>
    <w:rsid w:val="0069262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92629"/>
  </w:style>
  <w:style w:type="character" w:styleId="aa">
    <w:name w:val="footnote reference"/>
    <w:basedOn w:val="a0"/>
    <w:rsid w:val="006926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madust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.karasev@spb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N-Kara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DA74D-BE0E-4D78-B843-D38722B3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260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СОБСТВЕННОЕ ВРАЩЕНИЕ ПЫЛЕВЫХ ЧАСТИЦ В МАГНИТНОМ ПОЛЕ</dc:title>
  <dc:creator>sato</dc:creator>
  <cp:lastModifiedBy>Сатунин</cp:lastModifiedBy>
  <cp:revision>2</cp:revision>
  <cp:lastPrinted>1601-01-01T00:00:00Z</cp:lastPrinted>
  <dcterms:created xsi:type="dcterms:W3CDTF">2020-02-20T13:14:00Z</dcterms:created>
  <dcterms:modified xsi:type="dcterms:W3CDTF">2020-04-23T14:07:00Z</dcterms:modified>
</cp:coreProperties>
</file>