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00" w:rsidRPr="008728E9" w:rsidRDefault="00E63500" w:rsidP="00E63500">
      <w:pPr>
        <w:pStyle w:val="Zv-Titlereport"/>
      </w:pPr>
      <w:r w:rsidRPr="00C9426E">
        <w:t>Третичное квантование уравнений квантовой электродинамики и связанные состояния фотонных пар</w:t>
      </w:r>
      <w:r w:rsidR="008728E9" w:rsidRPr="008728E9">
        <w:t xml:space="preserve"> </w:t>
      </w:r>
      <w:r w:rsidR="008728E9">
        <w:rPr>
          <w:rStyle w:val="aa"/>
        </w:rPr>
        <w:footnoteReference w:customMarkFollows="1" w:id="1"/>
        <w:t>*)</w:t>
      </w:r>
    </w:p>
    <w:p w:rsidR="00E63500" w:rsidRPr="00B85B52" w:rsidRDefault="00E63500" w:rsidP="00E63500">
      <w:pPr>
        <w:pStyle w:val="Zv-Author"/>
      </w:pPr>
      <w:r w:rsidRPr="00960AFD">
        <w:t>Векленко Б.А.</w:t>
      </w:r>
    </w:p>
    <w:p w:rsidR="00E63500" w:rsidRPr="00E63500" w:rsidRDefault="00E63500" w:rsidP="00E63500">
      <w:pPr>
        <w:pStyle w:val="Zv-Organization"/>
      </w:pPr>
      <w:r>
        <w:t>Объединенный Институт Высоких Температур РАН (ОИВТ РАН)</w:t>
      </w:r>
      <w:r w:rsidRPr="009043B0">
        <w:t xml:space="preserve">, </w:t>
      </w:r>
      <w:r>
        <w:t xml:space="preserve">г.Москва, Россия. </w:t>
      </w:r>
      <w:hyperlink r:id="rId8" w:history="1">
        <w:r w:rsidRPr="00B82C53">
          <w:rPr>
            <w:rStyle w:val="a7"/>
            <w:lang w:val="en-US"/>
          </w:rPr>
          <w:t>veklenkoba</w:t>
        </w:r>
        <w:r w:rsidRPr="00B82C53">
          <w:rPr>
            <w:rStyle w:val="a7"/>
          </w:rPr>
          <w:t>@</w:t>
        </w:r>
        <w:r w:rsidRPr="00B82C53">
          <w:rPr>
            <w:rStyle w:val="a7"/>
            <w:lang w:val="en-US"/>
          </w:rPr>
          <w:t>yandex</w:t>
        </w:r>
        <w:r w:rsidRPr="00B82C53">
          <w:rPr>
            <w:rStyle w:val="a7"/>
          </w:rPr>
          <w:t>.</w:t>
        </w:r>
        <w:r w:rsidRPr="00B82C53">
          <w:rPr>
            <w:rStyle w:val="a7"/>
            <w:lang w:val="en-US"/>
          </w:rPr>
          <w:t>ru</w:t>
        </w:r>
      </w:hyperlink>
    </w:p>
    <w:p w:rsidR="00E63500" w:rsidRPr="002F2FB5" w:rsidRDefault="00E63500" w:rsidP="00D22590">
      <w:pPr>
        <w:pStyle w:val="Zv-bodyreport"/>
        <w:spacing w:line="230" w:lineRule="auto"/>
      </w:pPr>
      <w:r w:rsidRPr="00960AFD">
        <w:t xml:space="preserve">При решении уравнений квантовой электродинамики методом теории возмущений проблем не возникает.  Но если речь идет о поведении электромагнитного поля в диспергирующих средах, то наличие многих частиц в системе и многочисленные взаимодействия между ними требуют использования в вычислениях принудительной процедуры разрыва квантовых корреляторов. Избежать этой процедуры в настоящее время не удается. Она представляется естественной как в методе цепей Н.Н.Боголюбова, так и в диаграммной технике Р.Фейнмана при замене алгебраической теоремы Вика [1] ее термодинамическим вариантом [2]. Возникающие при этом погрешности оценить не удается просто потому, что они могут составлять сотни процентов. В классической оптике справедливость разрыва корреляторов оправдывается рассмотрением разреженных сред. В квантовой теории такая процедура оправдана быть не может, поскольку волновая функция </w:t>
      </w:r>
      <w:r w:rsidRPr="00960AFD">
        <w:rPr>
          <w:position w:val="-18"/>
        </w:rPr>
        <w:object w:dxaOrig="8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4.75pt" o:ole="">
            <v:imagedata r:id="rId9" o:title=""/>
          </v:shape>
          <o:OLEObject Type="Embed" ProgID="Equation.DSMT4" ShapeID="_x0000_i1025" DrawAspect="Content" ObjectID="_1649167348" r:id="rId10"/>
        </w:object>
      </w:r>
      <w:r>
        <w:t>двух тождественных фотонов</w:t>
      </w:r>
      <w:r w:rsidRPr="007D4EA1">
        <w:t xml:space="preserve"> </w:t>
      </w:r>
      <w:bookmarkStart w:id="0" w:name="_GoBack"/>
      <w:bookmarkEnd w:id="0"/>
      <w:r w:rsidRPr="00960AFD">
        <w:t xml:space="preserve">никогда не может быть представлена в виде произведения </w:t>
      </w:r>
      <w:r w:rsidRPr="00960AFD">
        <w:rPr>
          <w:position w:val="-20"/>
        </w:rPr>
        <w:object w:dxaOrig="960" w:dyaOrig="540">
          <v:shape id="_x0000_i1026" type="#_x0000_t75" style="width:48pt;height:27pt" o:ole="">
            <v:imagedata r:id="rId11" o:title=""/>
          </v:shape>
          <o:OLEObject Type="Embed" ProgID="Equation.DSMT4" ShapeID="_x0000_i1026" DrawAspect="Content" ObjectID="_1649167349" r:id="rId12"/>
        </w:object>
      </w:r>
      <w:r w:rsidRPr="00960AFD">
        <w:t xml:space="preserve"> однофотонных волновых функций из-за их взаимной ортогональности. Невозможностью разрыва квантовых корреляторов объясняется и тридцатилетняя история создания теории сверхроводимости</w:t>
      </w:r>
      <w:r w:rsidRPr="002F2FB5">
        <w:t>. Стандартные методы решений здесь оказались недостаточными.</w:t>
      </w:r>
    </w:p>
    <w:p w:rsidR="00E63500" w:rsidRPr="00B85B52" w:rsidRDefault="00E63500" w:rsidP="00D22590">
      <w:pPr>
        <w:pStyle w:val="Zv-bodyreport"/>
        <w:spacing w:line="230" w:lineRule="auto"/>
      </w:pPr>
      <w:r w:rsidRPr="00960AFD">
        <w:t>Мы предлагаем метод решений уравнений квантовой электродинамики, позволяющий избежать принудительной процедуры разрыва квантовых корреляторов и предсказывающий существование новых корреляционных оптических эффектов.</w:t>
      </w:r>
    </w:p>
    <w:p w:rsidR="00E63500" w:rsidRPr="00C62A20" w:rsidRDefault="00E63500" w:rsidP="00D22590">
      <w:pPr>
        <w:pStyle w:val="Zv-bodyreport"/>
        <w:spacing w:line="230" w:lineRule="auto"/>
      </w:pPr>
      <w:r w:rsidRPr="00960AFD">
        <w:t>Идея метода заключается в следующем. Рассмотрим пример. Нерелятивистская</w:t>
      </w:r>
      <w:r>
        <w:t xml:space="preserve"> </w:t>
      </w:r>
      <w:r w:rsidRPr="00960AFD">
        <w:t>теория атома водорода строится на основании уравнения Шредингера. Но можно воспользоваться вторично квантованными уравнениями квантовой электродинамики. В нерелятивистском приближении получим тот же результат. Аналогично, решения вторично квантованных уравнений могут быть найдены как путем непосредственного решения этих уравнений, так и решениями этих уравнений, предварительно проквантованными еще раз. Это громоздкий путь. Попытки «третичного» квантования предпринимались неоднократно [3], но, насколько нам известно, к заметным успехам не привели. Их авторы безуспешно пытались обнаружить наличие принципиально новых природных явлений. Мы же используем «третичное» квантование в той мере, в которой его следствия совпадают со следствиям</w:t>
      </w:r>
      <w:r>
        <w:t>и вторично квантованных теорий. П</w:t>
      </w:r>
      <w:r w:rsidRPr="00960AFD">
        <w:t>ри этом в вычислениях, как будет показано, удается избежать принудительной процедуры разрыва квантовых корреляторов</w:t>
      </w:r>
      <w:r w:rsidRPr="00532AA5">
        <w:rPr>
          <w:color w:val="FF0000"/>
        </w:rPr>
        <w:t xml:space="preserve">. </w:t>
      </w:r>
      <w:r w:rsidRPr="002F2FB5">
        <w:t>В свою очередь, на этом пути удается предсказать большое количество новых корреляционных квантовых эффектов, построить мост между электродинамикой газов и теорией сверхтекучести. Одним из таких эффектов оказывается возможность существования в термически возбужденных средах связанных состояний фотонных пар [4].</w:t>
      </w:r>
    </w:p>
    <w:p w:rsidR="00E63500" w:rsidRPr="00A1667F" w:rsidRDefault="00E63500" w:rsidP="00D22590">
      <w:pPr>
        <w:pStyle w:val="Zv-TitleReferences-ru"/>
        <w:spacing w:line="233" w:lineRule="auto"/>
      </w:pPr>
      <w:r>
        <w:t>Литература</w:t>
      </w:r>
    </w:p>
    <w:p w:rsidR="00E63500" w:rsidRPr="00C9426E" w:rsidRDefault="00E63500" w:rsidP="00D2259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C9426E">
        <w:rPr>
          <w:lang w:val="en-US"/>
        </w:rPr>
        <w:t>Wick G.C. Phys.Rev. 80 (1950) 268-272 .</w:t>
      </w:r>
    </w:p>
    <w:p w:rsidR="00E63500" w:rsidRPr="00C9426E" w:rsidRDefault="00E63500" w:rsidP="00D2259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C9426E">
        <w:rPr>
          <w:lang w:val="en-US"/>
        </w:rPr>
        <w:t>Matzubara T.A. Progr. Theor. Phys. 14 (1955) 351-378.</w:t>
      </w:r>
    </w:p>
    <w:p w:rsidR="00E63500" w:rsidRPr="00D810B8" w:rsidRDefault="00E63500" w:rsidP="00D22590">
      <w:pPr>
        <w:pStyle w:val="Zv-References-ru"/>
        <w:numPr>
          <w:ilvl w:val="0"/>
          <w:numId w:val="1"/>
        </w:numPr>
        <w:spacing w:line="230" w:lineRule="auto"/>
      </w:pPr>
      <w:r w:rsidRPr="00D810B8">
        <w:t>Ломсадзе</w:t>
      </w:r>
      <w:r w:rsidRPr="00C9426E">
        <w:t xml:space="preserve"> </w:t>
      </w:r>
      <w:r w:rsidRPr="00D810B8">
        <w:t>Ю</w:t>
      </w:r>
      <w:r w:rsidRPr="00C9426E">
        <w:t>.</w:t>
      </w:r>
      <w:r w:rsidRPr="00D810B8">
        <w:t>М</w:t>
      </w:r>
      <w:r w:rsidRPr="00C9426E">
        <w:t xml:space="preserve">., </w:t>
      </w:r>
      <w:r w:rsidRPr="00D810B8">
        <w:t>Кривский</w:t>
      </w:r>
      <w:r w:rsidRPr="00C9426E">
        <w:t xml:space="preserve"> </w:t>
      </w:r>
      <w:r w:rsidRPr="00D810B8">
        <w:t>И</w:t>
      </w:r>
      <w:r w:rsidRPr="00C9426E">
        <w:t>.</w:t>
      </w:r>
      <w:r w:rsidRPr="00D810B8">
        <w:t>Ю</w:t>
      </w:r>
      <w:r w:rsidRPr="00C9426E">
        <w:t xml:space="preserve">., </w:t>
      </w:r>
      <w:r w:rsidRPr="00D810B8">
        <w:t>Химич</w:t>
      </w:r>
      <w:r w:rsidRPr="00C9426E">
        <w:t xml:space="preserve"> </w:t>
      </w:r>
      <w:r w:rsidRPr="00D810B8">
        <w:t>И</w:t>
      </w:r>
      <w:r w:rsidRPr="00C9426E">
        <w:t>.</w:t>
      </w:r>
      <w:r w:rsidRPr="00D810B8">
        <w:t>В</w:t>
      </w:r>
      <w:r w:rsidRPr="00C9426E">
        <w:t xml:space="preserve">. </w:t>
      </w:r>
      <w:r w:rsidRPr="00D810B8">
        <w:t>Изв</w:t>
      </w:r>
      <w:r w:rsidRPr="00C9426E">
        <w:t xml:space="preserve">. </w:t>
      </w:r>
      <w:r w:rsidRPr="00D810B8">
        <w:t>Вузов, Физика Вып.4 (1981), 113-119.</w:t>
      </w:r>
    </w:p>
    <w:p w:rsidR="00E63500" w:rsidRPr="00C9426E" w:rsidRDefault="00E63500" w:rsidP="00D22590">
      <w:pPr>
        <w:pStyle w:val="Zv-References-ru"/>
        <w:numPr>
          <w:ilvl w:val="0"/>
          <w:numId w:val="1"/>
        </w:numPr>
        <w:spacing w:line="230" w:lineRule="auto"/>
      </w:pPr>
      <w:r w:rsidRPr="00D810B8">
        <w:t xml:space="preserve">Векленко Б.А. </w:t>
      </w:r>
      <w:r>
        <w:t>Инженерная физика № 1 (2018) 30-40.</w:t>
      </w:r>
    </w:p>
    <w:sectPr w:rsidR="00E63500" w:rsidRPr="00C9426E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DE" w:rsidRDefault="000656DE">
      <w:r>
        <w:separator/>
      </w:r>
    </w:p>
  </w:endnote>
  <w:endnote w:type="continuationSeparator" w:id="0">
    <w:p w:rsidR="000656DE" w:rsidRDefault="0006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6F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6F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59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DE" w:rsidRDefault="000656DE">
      <w:r>
        <w:separator/>
      </w:r>
    </w:p>
  </w:footnote>
  <w:footnote w:type="continuationSeparator" w:id="0">
    <w:p w:rsidR="000656DE" w:rsidRDefault="000656DE">
      <w:r>
        <w:continuationSeparator/>
      </w:r>
    </w:p>
  </w:footnote>
  <w:footnote w:id="1">
    <w:p w:rsidR="008728E9" w:rsidRPr="008728E9" w:rsidRDefault="008728E9">
      <w:pPr>
        <w:pStyle w:val="a8"/>
        <w:rPr>
          <w:sz w:val="22"/>
          <w:szCs w:val="22"/>
          <w:lang w:val="en-US"/>
        </w:rPr>
      </w:pPr>
      <w:r w:rsidRPr="008728E9">
        <w:rPr>
          <w:rStyle w:val="aa"/>
          <w:sz w:val="22"/>
          <w:szCs w:val="22"/>
        </w:rPr>
        <w:t>*)</w:t>
      </w:r>
      <w:r w:rsidRPr="008728E9">
        <w:rPr>
          <w:sz w:val="22"/>
          <w:szCs w:val="22"/>
        </w:rPr>
        <w:t xml:space="preserve">  </w:t>
      </w:r>
      <w:hyperlink r:id="rId1" w:history="1">
        <w:r w:rsidRPr="008728E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D56F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56DE"/>
    <w:rsid w:val="00037DCC"/>
    <w:rsid w:val="00043701"/>
    <w:rsid w:val="000656DE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728E9"/>
    <w:rsid w:val="008E2894"/>
    <w:rsid w:val="009436B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22590"/>
    <w:rsid w:val="00D47F19"/>
    <w:rsid w:val="00D56F83"/>
    <w:rsid w:val="00DA4715"/>
    <w:rsid w:val="00DE16AD"/>
    <w:rsid w:val="00DF1C1D"/>
    <w:rsid w:val="00E1331D"/>
    <w:rsid w:val="00E63500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350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728E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728E9"/>
  </w:style>
  <w:style w:type="character" w:styleId="aa">
    <w:name w:val="footnote reference"/>
    <w:basedOn w:val="a0"/>
    <w:rsid w:val="008728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klenkoba@yandex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A-Vekl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1F370-FDFA-4E07-8903-12658B53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382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ТРЕТИЧНОЕ КВАНТОВАНИЕ УРАВНЕНИЙ КВАНТОВОЙ ЭЛЕКТРОДИНАМИКИ И СВЯЗАННЫЕ СОСТОЯНИЯ ФОТОННЫХ ПАР</dc:title>
  <dc:creator>sato</dc:creator>
  <cp:lastModifiedBy>Сатунин</cp:lastModifiedBy>
  <cp:revision>3</cp:revision>
  <cp:lastPrinted>1601-01-01T00:00:00Z</cp:lastPrinted>
  <dcterms:created xsi:type="dcterms:W3CDTF">2020-02-19T20:27:00Z</dcterms:created>
  <dcterms:modified xsi:type="dcterms:W3CDTF">2020-04-23T14:16:00Z</dcterms:modified>
</cp:coreProperties>
</file>