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88" w:rsidRDefault="00E96CD2" w:rsidP="00686388">
      <w:pPr>
        <w:pStyle w:val="Zv-Titlereport"/>
        <w:ind w:left="284" w:right="282"/>
        <w:rPr>
          <w:lang w:val="en-US"/>
        </w:rPr>
      </w:pPr>
      <w:r w:rsidRPr="00E96CD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96CD2" w:rsidRPr="0095603D" w:rsidRDefault="00E96CD2" w:rsidP="003B6459">
                  <w:pPr>
                    <w:spacing w:before="80"/>
                    <w:rPr>
                      <w:sz w:val="22"/>
                      <w:szCs w:val="22"/>
                    </w:rPr>
                  </w:pPr>
                  <w:r w:rsidRPr="0095603D">
                    <w:rPr>
                      <w:sz w:val="22"/>
                      <w:szCs w:val="22"/>
                    </w:rPr>
                    <w:t>DOI:</w:t>
                  </w:r>
                  <w:r>
                    <w:rPr>
                      <w:sz w:val="22"/>
                      <w:szCs w:val="22"/>
                    </w:rPr>
                    <w:t xml:space="preserve"> </w:t>
                  </w:r>
                  <w:r w:rsidRPr="00E96CD2">
                    <w:rPr>
                      <w:sz w:val="22"/>
                      <w:szCs w:val="22"/>
                    </w:rPr>
                    <w:t>10.34854/ICPAF.2020.47.1.142</w:t>
                  </w:r>
                </w:p>
              </w:txbxContent>
            </v:textbox>
            <w10:anchorlock/>
          </v:shape>
        </w:pict>
      </w:r>
      <w:r w:rsidR="00686388" w:rsidRPr="00654792">
        <w:rPr>
          <w:lang w:val="en-US"/>
        </w:rPr>
        <w:t>Creating of the stable dust structures in the glow discharge</w:t>
      </w:r>
      <w:r w:rsidR="00686388">
        <w:rPr>
          <w:lang w:val="en-US"/>
        </w:rPr>
        <w:t xml:space="preserve"> </w:t>
      </w:r>
      <w:r w:rsidR="00686388" w:rsidRPr="00654792">
        <w:rPr>
          <w:lang w:val="en-US"/>
        </w:rPr>
        <w:t>in magnetic field up to 20000 G</w:t>
      </w:r>
      <w:r w:rsidR="00206124">
        <w:rPr>
          <w:lang w:val="en-US"/>
        </w:rPr>
        <w:t xml:space="preserve"> </w:t>
      </w:r>
      <w:r w:rsidR="00206124">
        <w:rPr>
          <w:rStyle w:val="aa"/>
          <w:lang w:val="en-US"/>
        </w:rPr>
        <w:footnoteReference w:customMarkFollows="1" w:id="1"/>
        <w:t>*)</w:t>
      </w:r>
    </w:p>
    <w:p w:rsidR="00686388" w:rsidRDefault="00686388" w:rsidP="00686388">
      <w:pPr>
        <w:pStyle w:val="Zv-Author"/>
        <w:rPr>
          <w:lang w:val="en-US"/>
        </w:rPr>
      </w:pPr>
      <w:r w:rsidRPr="00654792">
        <w:rPr>
          <w:u w:val="single"/>
          <w:lang w:val="en-US"/>
        </w:rPr>
        <w:t>Karasev</w:t>
      </w:r>
      <w:r w:rsidRPr="000C0433">
        <w:rPr>
          <w:u w:val="single"/>
          <w:lang w:val="en-US"/>
        </w:rPr>
        <w:t xml:space="preserve"> </w:t>
      </w:r>
      <w:r w:rsidRPr="00654792">
        <w:rPr>
          <w:u w:val="single"/>
          <w:lang w:val="en-US"/>
        </w:rPr>
        <w:t>V.Yu.</w:t>
      </w:r>
      <w:r w:rsidRPr="00654792">
        <w:rPr>
          <w:lang w:val="en-US"/>
        </w:rPr>
        <w:t>, Dzlieva</w:t>
      </w:r>
      <w:r>
        <w:rPr>
          <w:lang w:val="en-US"/>
        </w:rPr>
        <w:t xml:space="preserve"> </w:t>
      </w:r>
      <w:r w:rsidRPr="00654792">
        <w:rPr>
          <w:lang w:val="en-US"/>
        </w:rPr>
        <w:t>E.S., Ermolenko</w:t>
      </w:r>
      <w:r w:rsidRPr="000C0433">
        <w:rPr>
          <w:lang w:val="en-US"/>
        </w:rPr>
        <w:t xml:space="preserve"> </w:t>
      </w:r>
      <w:r w:rsidRPr="00654792">
        <w:rPr>
          <w:lang w:val="en-US"/>
        </w:rPr>
        <w:t>M.A., Ivanov</w:t>
      </w:r>
      <w:r>
        <w:rPr>
          <w:lang w:val="en-US"/>
        </w:rPr>
        <w:t xml:space="preserve"> A.</w:t>
      </w:r>
      <w:r w:rsidRPr="00654792">
        <w:rPr>
          <w:lang w:val="en-US"/>
        </w:rPr>
        <w:t>Yu., Pavlov</w:t>
      </w:r>
      <w:r>
        <w:rPr>
          <w:lang w:val="en-US"/>
        </w:rPr>
        <w:t xml:space="preserve"> </w:t>
      </w:r>
      <w:r w:rsidRPr="00654792">
        <w:rPr>
          <w:lang w:val="en-US"/>
        </w:rPr>
        <w:t>S.I., Novikov</w:t>
      </w:r>
      <w:r>
        <w:rPr>
          <w:lang w:val="en-US"/>
        </w:rPr>
        <w:t xml:space="preserve"> </w:t>
      </w:r>
      <w:r w:rsidRPr="00654792">
        <w:rPr>
          <w:lang w:val="en-US"/>
        </w:rPr>
        <w:t>L.A.</w:t>
      </w:r>
    </w:p>
    <w:p w:rsidR="00686388" w:rsidRDefault="00686388" w:rsidP="00686388">
      <w:pPr>
        <w:pStyle w:val="Zv-Organization"/>
        <w:rPr>
          <w:rStyle w:val="a7"/>
          <w:lang w:val="en-US"/>
        </w:rPr>
      </w:pPr>
      <w:r>
        <w:rPr>
          <w:lang w:val="en-US"/>
        </w:rPr>
        <w:t xml:space="preserve">Saint-Petersburg State University, Saint-Petersburg, Russia, </w:t>
      </w:r>
      <w:hyperlink r:id="rId8" w:history="1">
        <w:r w:rsidRPr="00882469">
          <w:rPr>
            <w:rStyle w:val="a7"/>
            <w:lang w:val="en-US"/>
          </w:rPr>
          <w:t>plasmadust@yandex.ru</w:t>
        </w:r>
      </w:hyperlink>
      <w:r>
        <w:rPr>
          <w:lang w:val="en-US"/>
        </w:rPr>
        <w:t xml:space="preserve">, </w:t>
      </w:r>
      <w:hyperlink r:id="rId9" w:history="1">
        <w:r w:rsidRPr="00654792">
          <w:rPr>
            <w:rStyle w:val="a7"/>
            <w:lang w:val="en-US"/>
          </w:rPr>
          <w:t>v.karasev@spbu.ru</w:t>
        </w:r>
      </w:hyperlink>
    </w:p>
    <w:p w:rsidR="00686388" w:rsidRPr="00654792" w:rsidRDefault="00686388" w:rsidP="00686388">
      <w:pPr>
        <w:pStyle w:val="Zv-bodyreport"/>
        <w:rPr>
          <w:lang w:val="en-US"/>
        </w:rPr>
      </w:pPr>
      <w:r w:rsidRPr="00654792">
        <w:rPr>
          <w:lang w:val="en-US"/>
        </w:rPr>
        <w:t>In recent studies [1,2] a dust plasma in a magnetic field of up to 10000 G was created under glow discharge conditions. The obtained results develop the understanding of physical processes detected earlier when the dust plasma was exposed by the weak magnetic field [3-7]. In addition, the glow discharge studies substantially complement the experimental data obtained in the dust plasma in strong fields under rf discharge conditions [8-10]; they give unique information about the volume dust formation and the stability of the discharge in the magnetic field.</w:t>
      </w:r>
    </w:p>
    <w:p w:rsidR="00686388" w:rsidRPr="00654792" w:rsidRDefault="00686388" w:rsidP="00686388">
      <w:pPr>
        <w:pStyle w:val="Zv-bodyreport"/>
        <w:rPr>
          <w:lang w:val="en-US"/>
        </w:rPr>
      </w:pPr>
      <w:r w:rsidRPr="00654792">
        <w:rPr>
          <w:lang w:val="en-US"/>
        </w:rPr>
        <w:t>The present work provides experimental data on the creation of dust plasma under the conditions of glow discharge in the strong magnetic field up to 20000 G. Dust trap in strata is characterized by considerable non-uniformity of parameters. Three-dimensional structures of up to ten particles in horizontal section have been created. Depending on the conditions, when the magnetic field increases, the dust structures may exhibit instability with complete or partial loss of the dust component.</w:t>
      </w:r>
    </w:p>
    <w:p w:rsidR="00686388" w:rsidRPr="00654792" w:rsidRDefault="00686388" w:rsidP="00686388">
      <w:pPr>
        <w:pStyle w:val="Zv-bodyreport"/>
        <w:rPr>
          <w:lang w:val="en-US"/>
        </w:rPr>
      </w:pPr>
      <w:r w:rsidRPr="00654792">
        <w:rPr>
          <w:lang w:val="en-US"/>
        </w:rPr>
        <w:t>Dust trap in the area of current channel narrowing is formed only when magnetic field is imposed. Dust structures have three-dimensional geometry and the ultra-fast rotation of tens of radians per second. The arrangement of the particles detects anisotropy in the horizontal plane. This trap is free from instability. In the magnetic field above 0.1 T, a dust trap occurs in the region of strong magnetic field non-uniformity near the upper end of the magnetic coil. The trap remains stable over the entire range of magnetic induction used.</w:t>
      </w:r>
    </w:p>
    <w:p w:rsidR="00686388" w:rsidRDefault="00686388" w:rsidP="00686388">
      <w:pPr>
        <w:pStyle w:val="Zv-bodyreport"/>
        <w:rPr>
          <w:lang w:val="en-US"/>
        </w:rPr>
      </w:pPr>
      <w:r w:rsidRPr="00654792">
        <w:rPr>
          <w:lang w:val="en-US"/>
        </w:rPr>
        <w:t>The work is supported by RSF, the study of ultra-fast rotation is supported by Grant No. 18-12-00009, the study of clusters in the magnetic field is supported by Grant No. 18-72-10019.</w:t>
      </w:r>
    </w:p>
    <w:p w:rsidR="00686388" w:rsidRDefault="00686388" w:rsidP="00686388">
      <w:pPr>
        <w:pStyle w:val="Zv-TitleReferences-en"/>
        <w:rPr>
          <w:lang w:val="en-US"/>
        </w:rPr>
      </w:pPr>
      <w:r w:rsidRPr="00F86A7A">
        <w:rPr>
          <w:lang w:val="en-US"/>
        </w:rPr>
        <w:t>References</w:t>
      </w:r>
    </w:p>
    <w:p w:rsidR="00686388" w:rsidRPr="00654792" w:rsidRDefault="00686388" w:rsidP="00686388">
      <w:pPr>
        <w:pStyle w:val="Zv-References-en"/>
      </w:pPr>
      <w:r w:rsidRPr="00654792">
        <w:t>Dzlieva E.S., Dyachkov L.G., Novikov L.A., Pavlov S.I. and Karasev V.Yu., EPL, 2018, 123, 15001.</w:t>
      </w:r>
    </w:p>
    <w:p w:rsidR="00686388" w:rsidRPr="00F55F22" w:rsidRDefault="00686388" w:rsidP="00686388">
      <w:pPr>
        <w:pStyle w:val="Zv-References-en"/>
      </w:pPr>
      <w:r w:rsidRPr="00F55F22">
        <w:t>Dzlieva E.S., Dyachkov L.G., Novikov L.A., Pavlov S.I. and Karasev V. Yu., Plasma Sources Science and Technology, 2019, 28, 085020</w:t>
      </w:r>
      <w:r>
        <w:t>.</w:t>
      </w:r>
    </w:p>
    <w:p w:rsidR="00686388" w:rsidRPr="00F55F22" w:rsidRDefault="00686388" w:rsidP="00686388">
      <w:pPr>
        <w:pStyle w:val="Zv-References-en"/>
      </w:pPr>
      <w:r w:rsidRPr="004F657A">
        <w:t>Sato N., Uchida G., Kaneko T., Shimizu S., Iizuka S.</w:t>
      </w:r>
      <w:r>
        <w:t>, Physics of Plasmas,</w:t>
      </w:r>
      <w:r w:rsidRPr="004F657A">
        <w:t xml:space="preserve"> </w:t>
      </w:r>
      <w:r>
        <w:t>2001,</w:t>
      </w:r>
      <w:r w:rsidRPr="00F55F22">
        <w:t xml:space="preserve"> V. 8</w:t>
      </w:r>
      <w:r>
        <w:t>,</w:t>
      </w:r>
      <w:r w:rsidRPr="00F55F22">
        <w:t xml:space="preserve"> P. 1786</w:t>
      </w:r>
      <w:r>
        <w:t>.</w:t>
      </w:r>
    </w:p>
    <w:p w:rsidR="00686388" w:rsidRPr="00F55F22" w:rsidRDefault="00686388" w:rsidP="00686388">
      <w:pPr>
        <w:pStyle w:val="Zv-References-en"/>
      </w:pPr>
      <w:r w:rsidRPr="00F55F22">
        <w:t>Konopka U., Samsonov D., Ivlev</w:t>
      </w:r>
      <w:r>
        <w:t xml:space="preserve"> A.</w:t>
      </w:r>
      <w:r w:rsidRPr="00F55F22">
        <w:t>V., Goree J.,</w:t>
      </w:r>
      <w:r>
        <w:t xml:space="preserve"> Steinberg V., Morfill G. E., </w:t>
      </w:r>
      <w:r w:rsidRPr="00F55F22">
        <w:t>Phys. Rev</w:t>
      </w:r>
      <w:r>
        <w:t xml:space="preserve">. E., 2000, 61, </w:t>
      </w:r>
      <w:r w:rsidRPr="00F55F22">
        <w:t>1890</w:t>
      </w:r>
      <w:r>
        <w:t>.</w:t>
      </w:r>
    </w:p>
    <w:p w:rsidR="00686388" w:rsidRPr="004F657A" w:rsidRDefault="00686388" w:rsidP="00686388">
      <w:pPr>
        <w:pStyle w:val="Zv-References-en"/>
      </w:pPr>
      <w:r>
        <w:t>Karasev V.Yu., Dzlieva E.S., Ivanov A.Yu., Eikhval’d A.</w:t>
      </w:r>
      <w:r w:rsidRPr="00F55F22">
        <w:t>I.</w:t>
      </w:r>
      <w:r>
        <w:t>,</w:t>
      </w:r>
      <w:r w:rsidRPr="00F55F22">
        <w:t xml:space="preserve"> Phys. </w:t>
      </w:r>
      <w:r w:rsidRPr="004F657A">
        <w:t>Rev. E.</w:t>
      </w:r>
      <w:r>
        <w:t xml:space="preserve">, 2006, </w:t>
      </w:r>
      <w:r w:rsidRPr="004F657A">
        <w:t>74</w:t>
      </w:r>
      <w:r>
        <w:t xml:space="preserve">, </w:t>
      </w:r>
      <w:r w:rsidRPr="004F657A">
        <w:t>066403.</w:t>
      </w:r>
    </w:p>
    <w:p w:rsidR="00686388" w:rsidRPr="004F657A" w:rsidRDefault="00686388" w:rsidP="00686388">
      <w:pPr>
        <w:pStyle w:val="Zv-References-en"/>
      </w:pPr>
      <w:r>
        <w:t>Vasiliev M.M., D’yachkov L.G., Antipov S.N., Huijink R., Petrov O.F., Fortov V.E., EPL,</w:t>
      </w:r>
      <w:r w:rsidRPr="004F657A">
        <w:t xml:space="preserve"> </w:t>
      </w:r>
      <w:r>
        <w:t>2011, 93,</w:t>
      </w:r>
      <w:r w:rsidRPr="004F657A">
        <w:t xml:space="preserve"> 15001.</w:t>
      </w:r>
    </w:p>
    <w:p w:rsidR="00686388" w:rsidRPr="00F55F22" w:rsidRDefault="00686388" w:rsidP="00686388">
      <w:pPr>
        <w:pStyle w:val="Zv-References-en"/>
      </w:pPr>
      <w:r w:rsidRPr="004F657A">
        <w:t>Nedospaso</w:t>
      </w:r>
      <w:r w:rsidRPr="00F55F22">
        <w:t>v A</w:t>
      </w:r>
      <w:r>
        <w:t>.</w:t>
      </w:r>
      <w:r w:rsidRPr="00F55F22">
        <w:t>V</w:t>
      </w:r>
      <w:r>
        <w:t>.,</w:t>
      </w:r>
      <w:r w:rsidRPr="00F55F22">
        <w:t xml:space="preserve"> Phys. Rev. E</w:t>
      </w:r>
      <w:r>
        <w:t>,</w:t>
      </w:r>
      <w:r w:rsidRPr="00F55F22">
        <w:t xml:space="preserve"> 2009</w:t>
      </w:r>
      <w:r>
        <w:t xml:space="preserve">, </w:t>
      </w:r>
      <w:r w:rsidRPr="00F55F22">
        <w:t>79</w:t>
      </w:r>
      <w:r>
        <w:t>,</w:t>
      </w:r>
      <w:r w:rsidRPr="00F55F22">
        <w:t xml:space="preserve"> 036401</w:t>
      </w:r>
      <w:r>
        <w:t>.</w:t>
      </w:r>
    </w:p>
    <w:p w:rsidR="00686388" w:rsidRPr="004F657A" w:rsidRDefault="00686388" w:rsidP="00686388">
      <w:pPr>
        <w:pStyle w:val="Zv-References-en"/>
      </w:pPr>
      <w:r w:rsidRPr="00F55F22">
        <w:rPr>
          <w:rFonts w:eastAsia="Calibri"/>
        </w:rPr>
        <w:t xml:space="preserve">Schwabe M, Konopka U, Morfill G E et al., Phys. </w:t>
      </w:r>
      <w:r w:rsidRPr="004F657A">
        <w:rPr>
          <w:rFonts w:eastAsia="Calibri"/>
        </w:rPr>
        <w:t>Rev. Lett.</w:t>
      </w:r>
      <w:r>
        <w:rPr>
          <w:rFonts w:eastAsia="Calibri"/>
        </w:rPr>
        <w:t xml:space="preserve">, </w:t>
      </w:r>
      <w:r w:rsidRPr="004F657A">
        <w:rPr>
          <w:rFonts w:eastAsia="Calibri"/>
        </w:rPr>
        <w:t>2011</w:t>
      </w:r>
      <w:r>
        <w:rPr>
          <w:rFonts w:eastAsia="Calibri"/>
        </w:rPr>
        <w:t>,</w:t>
      </w:r>
      <w:r w:rsidRPr="004F657A">
        <w:rPr>
          <w:rFonts w:eastAsia="Calibri"/>
        </w:rPr>
        <w:t xml:space="preserve"> 106</w:t>
      </w:r>
      <w:r>
        <w:rPr>
          <w:rFonts w:eastAsia="Calibri"/>
        </w:rPr>
        <w:t>,</w:t>
      </w:r>
      <w:r w:rsidRPr="004F657A">
        <w:rPr>
          <w:rFonts w:eastAsia="Calibri"/>
        </w:rPr>
        <w:t xml:space="preserve"> 215004</w:t>
      </w:r>
      <w:r>
        <w:rPr>
          <w:rFonts w:eastAsia="Calibri"/>
        </w:rPr>
        <w:t>.</w:t>
      </w:r>
    </w:p>
    <w:p w:rsidR="00686388" w:rsidRPr="00654792" w:rsidRDefault="00686388" w:rsidP="00686388">
      <w:pPr>
        <w:pStyle w:val="Zv-References-en"/>
      </w:pPr>
      <w:r w:rsidRPr="00654792">
        <w:rPr>
          <w:rFonts w:eastAsia="Calibri"/>
        </w:rPr>
        <w:t>Thomas E.Jr, Lynch B, Konopka U, Merlino R.L, and Rosenberg M., Phys. Plasmas</w:t>
      </w:r>
      <w:r w:rsidRPr="00654792">
        <w:rPr>
          <w:rFonts w:eastAsia="Calibri"/>
          <w:lang w:val="ru-RU"/>
        </w:rPr>
        <w:t>., 2015, 22, 030701.</w:t>
      </w:r>
    </w:p>
    <w:p w:rsidR="00686388" w:rsidRPr="00654792" w:rsidRDefault="00686388" w:rsidP="00686388">
      <w:pPr>
        <w:pStyle w:val="Zv-References-en"/>
      </w:pPr>
      <w:r w:rsidRPr="00654792">
        <w:t>Melzer A., Kruger H., Schutt S., and Mulsow M., Physics of Plasmas., 2019, 26, 093702</w:t>
      </w:r>
      <w:r>
        <w:t>.</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03" w:rsidRDefault="008D5003">
      <w:r>
        <w:separator/>
      </w:r>
    </w:p>
  </w:endnote>
  <w:endnote w:type="continuationSeparator" w:id="0">
    <w:p w:rsidR="008D5003" w:rsidRDefault="008D5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3F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3F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6CD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03" w:rsidRDefault="008D5003">
      <w:r>
        <w:separator/>
      </w:r>
    </w:p>
  </w:footnote>
  <w:footnote w:type="continuationSeparator" w:id="0">
    <w:p w:rsidR="008D5003" w:rsidRDefault="008D5003">
      <w:r>
        <w:continuationSeparator/>
      </w:r>
    </w:p>
  </w:footnote>
  <w:footnote w:id="1">
    <w:p w:rsidR="00206124" w:rsidRPr="00206124" w:rsidRDefault="00206124">
      <w:pPr>
        <w:pStyle w:val="a8"/>
        <w:rPr>
          <w:sz w:val="22"/>
          <w:szCs w:val="22"/>
          <w:lang w:val="en-US"/>
        </w:rPr>
      </w:pPr>
      <w:r w:rsidRPr="00206124">
        <w:rPr>
          <w:rStyle w:val="aa"/>
          <w:sz w:val="22"/>
          <w:szCs w:val="22"/>
          <w:lang w:val="en-US"/>
        </w:rPr>
        <w:t>*)</w:t>
      </w:r>
      <w:r w:rsidRPr="00206124">
        <w:rPr>
          <w:sz w:val="22"/>
          <w:szCs w:val="22"/>
          <w:lang w:val="en-US"/>
        </w:rPr>
        <w:t xml:space="preserve">  </w:t>
      </w:r>
      <w:hyperlink r:id="rId1" w:history="1">
        <w:r w:rsidRPr="00E96CD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273F8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D5003"/>
    <w:rsid w:val="00043701"/>
    <w:rsid w:val="000C657D"/>
    <w:rsid w:val="000C7078"/>
    <w:rsid w:val="000D76E9"/>
    <w:rsid w:val="000E495B"/>
    <w:rsid w:val="001C0CCB"/>
    <w:rsid w:val="00205708"/>
    <w:rsid w:val="00206124"/>
    <w:rsid w:val="00220629"/>
    <w:rsid w:val="0023083F"/>
    <w:rsid w:val="00247225"/>
    <w:rsid w:val="00273F85"/>
    <w:rsid w:val="003800F3"/>
    <w:rsid w:val="003A606B"/>
    <w:rsid w:val="003B5B93"/>
    <w:rsid w:val="003E0981"/>
    <w:rsid w:val="00401388"/>
    <w:rsid w:val="0043297E"/>
    <w:rsid w:val="00446025"/>
    <w:rsid w:val="004460A3"/>
    <w:rsid w:val="004A77D1"/>
    <w:rsid w:val="004B72AA"/>
    <w:rsid w:val="004F4E29"/>
    <w:rsid w:val="005074E3"/>
    <w:rsid w:val="00567C6F"/>
    <w:rsid w:val="00573BAD"/>
    <w:rsid w:val="0058676C"/>
    <w:rsid w:val="005F764D"/>
    <w:rsid w:val="00654A7B"/>
    <w:rsid w:val="00686388"/>
    <w:rsid w:val="006B5B24"/>
    <w:rsid w:val="00732A2E"/>
    <w:rsid w:val="007B09C9"/>
    <w:rsid w:val="007B6378"/>
    <w:rsid w:val="007E06CE"/>
    <w:rsid w:val="00802D35"/>
    <w:rsid w:val="008306AF"/>
    <w:rsid w:val="008520F9"/>
    <w:rsid w:val="008850EF"/>
    <w:rsid w:val="008D5003"/>
    <w:rsid w:val="00906FF7"/>
    <w:rsid w:val="00A912C6"/>
    <w:rsid w:val="00AE6185"/>
    <w:rsid w:val="00B622ED"/>
    <w:rsid w:val="00B9584E"/>
    <w:rsid w:val="00C103CD"/>
    <w:rsid w:val="00C232A0"/>
    <w:rsid w:val="00C5751F"/>
    <w:rsid w:val="00D47F19"/>
    <w:rsid w:val="00D900FB"/>
    <w:rsid w:val="00D92E54"/>
    <w:rsid w:val="00E118BE"/>
    <w:rsid w:val="00E7021A"/>
    <w:rsid w:val="00E87733"/>
    <w:rsid w:val="00E96CD2"/>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86388"/>
    <w:rPr>
      <w:color w:val="0000FF"/>
      <w:u w:val="single"/>
    </w:rPr>
  </w:style>
  <w:style w:type="paragraph" w:styleId="a8">
    <w:name w:val="footnote text"/>
    <w:basedOn w:val="a"/>
    <w:link w:val="a9"/>
    <w:rsid w:val="00206124"/>
    <w:rPr>
      <w:sz w:val="20"/>
      <w:szCs w:val="20"/>
    </w:rPr>
  </w:style>
  <w:style w:type="character" w:customStyle="1" w:styleId="a9">
    <w:name w:val="Текст сноски Знак"/>
    <w:basedOn w:val="a0"/>
    <w:link w:val="a8"/>
    <w:rsid w:val="00206124"/>
  </w:style>
  <w:style w:type="character" w:styleId="aa">
    <w:name w:val="footnote reference"/>
    <w:basedOn w:val="a0"/>
    <w:rsid w:val="002061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smadust@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arasev@spb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R-Kara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6882B-7056-4204-93F5-BB43E011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9</TotalTime>
  <Pages>1</Pages>
  <Words>486</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OF THE STABLE DUST STRUCTURES IN THE GLOW DISCHARGE IN MAGNETIC FIELD UP TO 20000 G</dc:title>
  <dc:creator>sato</dc:creator>
  <cp:lastModifiedBy>Сатунин</cp:lastModifiedBy>
  <cp:revision>3</cp:revision>
  <cp:lastPrinted>1601-01-01T00:00:00Z</cp:lastPrinted>
  <dcterms:created xsi:type="dcterms:W3CDTF">2020-02-22T13:25:00Z</dcterms:created>
  <dcterms:modified xsi:type="dcterms:W3CDTF">2020-04-24T15:12:00Z</dcterms:modified>
</cp:coreProperties>
</file>