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23" w:rsidRPr="00282A65" w:rsidRDefault="00BB5946" w:rsidP="00932F23">
      <w:pPr>
        <w:pStyle w:val="Zv-Titlereport"/>
        <w:rPr>
          <w:shd w:val="clear" w:color="auto" w:fill="FFFFFF"/>
          <w:lang w:val="en-US"/>
        </w:rPr>
      </w:pPr>
      <w:r w:rsidRPr="00BB5946">
        <w:rPr>
          <w:noProof/>
          <w:shd w:val="clear" w:color="auto" w:fill="FFFFFF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BB5946" w:rsidRPr="0095603D" w:rsidRDefault="00BB5946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5946">
                    <w:rPr>
                      <w:sz w:val="22"/>
                      <w:szCs w:val="22"/>
                    </w:rPr>
                    <w:t>10.34854/ICPAF.2020.47.1.134</w:t>
                  </w:r>
                </w:p>
              </w:txbxContent>
            </v:textbox>
            <w10:anchorlock/>
          </v:shape>
        </w:pict>
      </w:r>
      <w:r w:rsidR="00932F23" w:rsidRPr="00282A65">
        <w:rPr>
          <w:shd w:val="clear" w:color="auto" w:fill="FFFFFF"/>
          <w:lang w:val="en-US"/>
        </w:rPr>
        <w:t>EFFICIENCY INVESTIGATION OF A NEGATIVE HYDROGEN ION BEAM PRODUCTION WITH THE USE OF ECR PLASMA SOURCE</w:t>
      </w:r>
      <w:r w:rsidR="00282A65">
        <w:rPr>
          <w:shd w:val="clear" w:color="auto" w:fill="FFFFFF"/>
          <w:lang w:val="en-US"/>
        </w:rPr>
        <w:t xml:space="preserve"> </w:t>
      </w:r>
      <w:r w:rsidR="00282A65">
        <w:rPr>
          <w:rStyle w:val="aa"/>
          <w:shd w:val="clear" w:color="auto" w:fill="FFFFFF"/>
          <w:lang w:val="en-US"/>
        </w:rPr>
        <w:footnoteReference w:customMarkFollows="1" w:id="1"/>
        <w:t>*)</w:t>
      </w:r>
    </w:p>
    <w:p w:rsidR="00932F23" w:rsidRPr="008304F1" w:rsidRDefault="00932F23" w:rsidP="00932F23">
      <w:pPr>
        <w:pStyle w:val="Zv-Author"/>
        <w:rPr>
          <w:lang w:val="en-US"/>
        </w:rPr>
      </w:pPr>
      <w:r w:rsidRPr="00D317FA">
        <w:rPr>
          <w:vertAlign w:val="superscript"/>
          <w:lang w:val="en-US"/>
        </w:rPr>
        <w:t>1</w:t>
      </w:r>
      <w:r w:rsidRPr="00D317FA">
        <w:rPr>
          <w:lang w:val="en-US"/>
        </w:rPr>
        <w:t>Lapin</w:t>
      </w:r>
      <w:r w:rsidRPr="00932F23">
        <w:rPr>
          <w:lang w:val="en-US"/>
        </w:rPr>
        <w:t xml:space="preserve"> </w:t>
      </w:r>
      <w:r w:rsidRPr="00D317FA">
        <w:rPr>
          <w:lang w:val="en-US"/>
        </w:rPr>
        <w:t xml:space="preserve">R.L., </w:t>
      </w:r>
      <w:r w:rsidRPr="00D317FA">
        <w:rPr>
          <w:vertAlign w:val="superscript"/>
          <w:lang w:val="en-US"/>
        </w:rPr>
        <w:t>1,2</w:t>
      </w:r>
      <w:r w:rsidRPr="00D317FA">
        <w:rPr>
          <w:lang w:val="en-US"/>
        </w:rPr>
        <w:t>Skalyga</w:t>
      </w:r>
      <w:r w:rsidRPr="00932F23">
        <w:rPr>
          <w:lang w:val="en-US"/>
        </w:rPr>
        <w:t xml:space="preserve"> </w:t>
      </w:r>
      <w:r w:rsidRPr="00D317FA">
        <w:rPr>
          <w:lang w:val="en-US"/>
        </w:rPr>
        <w:t xml:space="preserve">V.A., </w:t>
      </w:r>
      <w:r w:rsidRPr="00D317FA">
        <w:rPr>
          <w:vertAlign w:val="superscript"/>
          <w:lang w:val="en-US"/>
        </w:rPr>
        <w:t>1</w:t>
      </w:r>
      <w:r>
        <w:rPr>
          <w:lang w:val="en-US"/>
        </w:rPr>
        <w:t>Izotov</w:t>
      </w:r>
      <w:r w:rsidRPr="00932F23">
        <w:rPr>
          <w:lang w:val="en-US"/>
        </w:rPr>
        <w:t xml:space="preserve"> </w:t>
      </w:r>
      <w:r>
        <w:rPr>
          <w:lang w:val="en-US"/>
        </w:rPr>
        <w:t>I</w:t>
      </w:r>
      <w:r w:rsidRPr="00D317FA">
        <w:rPr>
          <w:lang w:val="en-US"/>
        </w:rPr>
        <w:t>.</w:t>
      </w:r>
      <w:r>
        <w:rPr>
          <w:lang w:val="en-US"/>
        </w:rPr>
        <w:t>V</w:t>
      </w:r>
      <w:r w:rsidRPr="00D317FA">
        <w:rPr>
          <w:lang w:val="en-US"/>
        </w:rPr>
        <w:t xml:space="preserve">., </w:t>
      </w:r>
      <w:r w:rsidRPr="00D317FA">
        <w:rPr>
          <w:vertAlign w:val="superscript"/>
          <w:lang w:val="en-US"/>
        </w:rPr>
        <w:t>1</w:t>
      </w:r>
      <w:r>
        <w:rPr>
          <w:lang w:val="en-US"/>
        </w:rPr>
        <w:t>Golubev</w:t>
      </w:r>
      <w:r w:rsidRPr="00932F23">
        <w:rPr>
          <w:lang w:val="en-US"/>
        </w:rPr>
        <w:t xml:space="preserve"> </w:t>
      </w:r>
      <w:r>
        <w:rPr>
          <w:lang w:val="en-US"/>
        </w:rPr>
        <w:t>S</w:t>
      </w:r>
      <w:r w:rsidRPr="00D317FA">
        <w:rPr>
          <w:lang w:val="en-US"/>
        </w:rPr>
        <w:t>.</w:t>
      </w:r>
      <w:r>
        <w:rPr>
          <w:lang w:val="en-US"/>
        </w:rPr>
        <w:t>V</w:t>
      </w:r>
      <w:r w:rsidRPr="00D317FA">
        <w:rPr>
          <w:lang w:val="en-US"/>
        </w:rPr>
        <w:t xml:space="preserve">., </w:t>
      </w:r>
      <w:r w:rsidRPr="00D317FA">
        <w:rPr>
          <w:vertAlign w:val="superscript"/>
          <w:lang w:val="en-US"/>
        </w:rPr>
        <w:t>1</w:t>
      </w:r>
      <w:r>
        <w:rPr>
          <w:lang w:val="en-US"/>
        </w:rPr>
        <w:t>Razin</w:t>
      </w:r>
      <w:r w:rsidRPr="00932F23">
        <w:rPr>
          <w:lang w:val="en-US"/>
        </w:rPr>
        <w:t xml:space="preserve"> </w:t>
      </w:r>
      <w:r>
        <w:rPr>
          <w:lang w:val="en-US"/>
        </w:rPr>
        <w:t>S</w:t>
      </w:r>
      <w:r w:rsidRPr="00D317FA">
        <w:rPr>
          <w:lang w:val="en-US"/>
        </w:rPr>
        <w:t>.</w:t>
      </w:r>
      <w:r>
        <w:rPr>
          <w:lang w:val="en-US"/>
        </w:rPr>
        <w:t>V</w:t>
      </w:r>
      <w:r w:rsidRPr="00D317FA">
        <w:rPr>
          <w:lang w:val="en-US"/>
        </w:rPr>
        <w:t xml:space="preserve">., </w:t>
      </w:r>
      <w:r w:rsidRPr="00D317FA">
        <w:rPr>
          <w:vertAlign w:val="superscript"/>
          <w:lang w:val="en-US"/>
        </w:rPr>
        <w:t>1</w:t>
      </w:r>
      <w:r>
        <w:rPr>
          <w:lang w:val="en-US"/>
        </w:rPr>
        <w:t>Bokhanov</w:t>
      </w:r>
      <w:r w:rsidRPr="00932F23">
        <w:rPr>
          <w:lang w:val="en-US"/>
        </w:rPr>
        <w:t xml:space="preserve"> </w:t>
      </w:r>
      <w:r>
        <w:rPr>
          <w:lang w:val="en-US"/>
        </w:rPr>
        <w:t>A</w:t>
      </w:r>
      <w:r w:rsidRPr="00D317FA">
        <w:rPr>
          <w:lang w:val="en-US"/>
        </w:rPr>
        <w:t>.</w:t>
      </w:r>
      <w:r>
        <w:rPr>
          <w:lang w:val="en-US"/>
        </w:rPr>
        <w:t>F</w:t>
      </w:r>
      <w:r w:rsidRPr="00D317FA">
        <w:rPr>
          <w:lang w:val="en-US"/>
        </w:rPr>
        <w:t xml:space="preserve">., </w:t>
      </w:r>
      <w:r w:rsidRPr="00D317FA">
        <w:rPr>
          <w:vertAlign w:val="superscript"/>
          <w:lang w:val="en-US"/>
        </w:rPr>
        <w:t>1</w:t>
      </w:r>
      <w:r>
        <w:rPr>
          <w:lang w:val="en-US"/>
        </w:rPr>
        <w:t>Kazakov</w:t>
      </w:r>
      <w:r w:rsidRPr="00932F23">
        <w:rPr>
          <w:lang w:val="en-US"/>
        </w:rPr>
        <w:t xml:space="preserve"> </w:t>
      </w:r>
      <w:r>
        <w:rPr>
          <w:lang w:val="en-US"/>
        </w:rPr>
        <w:t>M</w:t>
      </w:r>
      <w:r w:rsidRPr="00D317FA">
        <w:rPr>
          <w:lang w:val="en-US"/>
        </w:rPr>
        <w:t>.</w:t>
      </w:r>
      <w:r>
        <w:rPr>
          <w:lang w:val="en-US"/>
        </w:rPr>
        <w:t>Yu</w:t>
      </w:r>
      <w:r w:rsidRPr="00D317FA">
        <w:rPr>
          <w:lang w:val="en-US"/>
        </w:rPr>
        <w:t xml:space="preserve">., </w:t>
      </w:r>
      <w:r w:rsidRPr="00D317FA">
        <w:rPr>
          <w:vertAlign w:val="superscript"/>
          <w:lang w:val="en-US"/>
        </w:rPr>
        <w:t>1</w:t>
      </w:r>
      <w:r w:rsidRPr="00934C29">
        <w:rPr>
          <w:lang w:val="en-US"/>
        </w:rPr>
        <w:t>Shaposhnikov</w:t>
      </w:r>
      <w:r w:rsidRPr="00932F23">
        <w:rPr>
          <w:lang w:val="en-US"/>
        </w:rPr>
        <w:t xml:space="preserve"> </w:t>
      </w:r>
      <w:r w:rsidRPr="00934C29">
        <w:rPr>
          <w:lang w:val="en-US"/>
        </w:rPr>
        <w:t>R</w:t>
      </w:r>
      <w:r w:rsidRPr="00D317FA">
        <w:rPr>
          <w:lang w:val="en-US"/>
        </w:rPr>
        <w:t>.</w:t>
      </w:r>
      <w:r w:rsidRPr="00934C29">
        <w:rPr>
          <w:lang w:val="en-US"/>
        </w:rPr>
        <w:t>A</w:t>
      </w:r>
      <w:r w:rsidRPr="00D317FA">
        <w:rPr>
          <w:lang w:val="en-US"/>
        </w:rPr>
        <w:t xml:space="preserve">., </w:t>
      </w:r>
      <w:r w:rsidRPr="00D317FA">
        <w:rPr>
          <w:vertAlign w:val="superscript"/>
          <w:lang w:val="en-US"/>
        </w:rPr>
        <w:t>3,4</w:t>
      </w:r>
      <w:r>
        <w:rPr>
          <w:lang w:val="en-US"/>
        </w:rPr>
        <w:t>Tarvainen</w:t>
      </w:r>
      <w:r w:rsidRPr="00932F23">
        <w:rPr>
          <w:lang w:val="en-US"/>
        </w:rPr>
        <w:t xml:space="preserve"> </w:t>
      </w:r>
      <w:r>
        <w:rPr>
          <w:lang w:val="en-US"/>
        </w:rPr>
        <w:t>O</w:t>
      </w:r>
      <w:r w:rsidRPr="00D317FA">
        <w:rPr>
          <w:lang w:val="en-US"/>
        </w:rPr>
        <w:t>.</w:t>
      </w:r>
    </w:p>
    <w:p w:rsidR="00932F23" w:rsidRPr="008304F1" w:rsidRDefault="00932F23" w:rsidP="00932F23">
      <w:pPr>
        <w:pStyle w:val="Zv-Organization"/>
        <w:rPr>
          <w:lang w:val="en-US"/>
        </w:rPr>
      </w:pPr>
      <w:r w:rsidRPr="008304F1">
        <w:rPr>
          <w:vertAlign w:val="superscript"/>
          <w:lang w:val="en-US"/>
        </w:rPr>
        <w:t>1</w:t>
      </w:r>
      <w:r w:rsidRPr="00EF2551">
        <w:rPr>
          <w:lang w:val="en-US"/>
        </w:rPr>
        <w:t>I</w:t>
      </w:r>
      <w:r>
        <w:rPr>
          <w:lang w:val="en-US"/>
        </w:rPr>
        <w:t>nstitute</w:t>
      </w:r>
      <w:r w:rsidRPr="008304F1">
        <w:rPr>
          <w:lang w:val="en-US"/>
        </w:rPr>
        <w:t xml:space="preserve"> </w:t>
      </w:r>
      <w:r>
        <w:rPr>
          <w:lang w:val="en-US"/>
        </w:rPr>
        <w:t>of</w:t>
      </w:r>
      <w:r w:rsidRPr="008304F1">
        <w:rPr>
          <w:lang w:val="en-US"/>
        </w:rPr>
        <w:t xml:space="preserve"> </w:t>
      </w:r>
      <w:r>
        <w:rPr>
          <w:lang w:val="en-US"/>
        </w:rPr>
        <w:t>Applied</w:t>
      </w:r>
      <w:r w:rsidRPr="008304F1">
        <w:rPr>
          <w:lang w:val="en-US"/>
        </w:rPr>
        <w:t xml:space="preserve"> </w:t>
      </w:r>
      <w:r>
        <w:rPr>
          <w:lang w:val="en-US"/>
        </w:rPr>
        <w:t>Physics</w:t>
      </w:r>
      <w:r w:rsidRPr="008304F1">
        <w:rPr>
          <w:lang w:val="en-US"/>
        </w:rPr>
        <w:t xml:space="preserve"> </w:t>
      </w:r>
      <w:r>
        <w:rPr>
          <w:lang w:val="en-US"/>
        </w:rPr>
        <w:t>Russian</w:t>
      </w:r>
      <w:r w:rsidRPr="008304F1">
        <w:rPr>
          <w:lang w:val="en-US"/>
        </w:rPr>
        <w:t xml:space="preserve"> </w:t>
      </w:r>
      <w:r>
        <w:rPr>
          <w:lang w:val="en-US"/>
        </w:rPr>
        <w:t>Academy</w:t>
      </w:r>
      <w:r w:rsidRPr="008304F1">
        <w:rPr>
          <w:lang w:val="en-US"/>
        </w:rPr>
        <w:t xml:space="preserve"> </w:t>
      </w:r>
      <w:r>
        <w:rPr>
          <w:lang w:val="en-US"/>
        </w:rPr>
        <w:t>of</w:t>
      </w:r>
      <w:r w:rsidRPr="008304F1">
        <w:rPr>
          <w:lang w:val="en-US"/>
        </w:rPr>
        <w:t xml:space="preserve"> </w:t>
      </w:r>
      <w:r>
        <w:rPr>
          <w:lang w:val="en-US"/>
        </w:rPr>
        <w:t>Sciences</w:t>
      </w:r>
      <w:r w:rsidRPr="008304F1">
        <w:rPr>
          <w:lang w:val="en-US"/>
        </w:rPr>
        <w:t xml:space="preserve">, </w:t>
      </w:r>
      <w:r>
        <w:rPr>
          <w:lang w:val="en-US"/>
        </w:rPr>
        <w:t>Nizhny</w:t>
      </w:r>
      <w:r w:rsidRPr="008304F1">
        <w:rPr>
          <w:lang w:val="en-US"/>
        </w:rPr>
        <w:t xml:space="preserve"> </w:t>
      </w:r>
      <w:r>
        <w:rPr>
          <w:lang w:val="en-US"/>
        </w:rPr>
        <w:t>Novgorod</w:t>
      </w:r>
      <w:r w:rsidRPr="008304F1">
        <w:rPr>
          <w:lang w:val="en-US"/>
        </w:rPr>
        <w:t xml:space="preserve">, </w:t>
      </w:r>
      <w:r>
        <w:rPr>
          <w:lang w:val="en-US"/>
        </w:rPr>
        <w:t>Russia</w:t>
      </w:r>
      <w:r w:rsidRPr="008304F1">
        <w:rPr>
          <w:lang w:val="en-US"/>
        </w:rPr>
        <w:br/>
      </w:r>
      <w:r w:rsidRPr="00EF2551">
        <w:rPr>
          <w:vertAlign w:val="superscript"/>
          <w:lang w:val="en-US"/>
        </w:rPr>
        <w:t>2</w:t>
      </w:r>
      <w:r w:rsidRPr="00EF2551">
        <w:rPr>
          <w:lang w:val="en-US"/>
        </w:rPr>
        <w:t>Lobachevsky State University, Nizhny Novgorod, Russia</w:t>
      </w:r>
      <w:r w:rsidRPr="008304F1">
        <w:rPr>
          <w:lang w:val="en-US"/>
        </w:rPr>
        <w:br/>
      </w:r>
      <w:r w:rsidRPr="008304F1">
        <w:rPr>
          <w:vertAlign w:val="superscript"/>
          <w:lang w:val="en-US"/>
        </w:rPr>
        <w:t>3</w:t>
      </w:r>
      <w:r w:rsidRPr="008304F1">
        <w:rPr>
          <w:lang w:val="en-US"/>
        </w:rPr>
        <w:t>Rutherford Appleton Laboratory, Harwell, OX11 0QX, UK</w:t>
      </w:r>
      <w:r w:rsidRPr="008304F1">
        <w:rPr>
          <w:lang w:val="en-US"/>
        </w:rPr>
        <w:br/>
      </w:r>
      <w:r w:rsidRPr="008304F1">
        <w:rPr>
          <w:vertAlign w:val="superscript"/>
          <w:lang w:val="en-US"/>
        </w:rPr>
        <w:t>4</w:t>
      </w:r>
      <w:r w:rsidRPr="008304F1">
        <w:rPr>
          <w:lang w:val="en-US"/>
        </w:rPr>
        <w:t>University of Jyvaskyla, Department of Physics, FI-40014 Jyvaskyla, Finland</w:t>
      </w:r>
    </w:p>
    <w:p w:rsidR="00932F23" w:rsidRPr="00C4572F" w:rsidRDefault="00932F23" w:rsidP="00932F23">
      <w:pPr>
        <w:pStyle w:val="Zv-bodyreport"/>
        <w:rPr>
          <w:lang w:val="en-US"/>
        </w:rPr>
      </w:pPr>
      <w:r w:rsidRPr="00282A65">
        <w:rPr>
          <w:lang w:val="en-US"/>
        </w:rPr>
        <w:t>Negative hydrogen ion sources are of great demand in modern physics as injectors into accelerators and as drivers for neutral beam injectors for fusion devices [1]. In the previous work it was shown that the use of gasdynamic ECR plasma could be prospective for volume negative hydrogen ion production and gives a possibility to obtain H</w:t>
      </w:r>
      <w:r w:rsidRPr="00C4572F">
        <w:rPr>
          <w:shd w:val="clear" w:color="auto" w:fill="FFFFFF"/>
          <w:vertAlign w:val="superscript"/>
          <w:lang w:val="en-US"/>
        </w:rPr>
        <w:t>-</w:t>
      </w:r>
      <w:r w:rsidRPr="00282A65">
        <w:rPr>
          <w:lang w:val="en-US"/>
        </w:rPr>
        <w:t xml:space="preserve"> beams with current density up to 80 mA/cm</w:t>
      </w:r>
      <w:r w:rsidRPr="00C4572F">
        <w:rPr>
          <w:shd w:val="clear" w:color="auto" w:fill="FFFFFF"/>
          <w:vertAlign w:val="superscript"/>
          <w:lang w:val="en-US"/>
        </w:rPr>
        <w:t>2</w:t>
      </w:r>
      <w:r w:rsidRPr="00282A65">
        <w:rPr>
          <w:lang w:val="en-US"/>
        </w:rPr>
        <w:t xml:space="preserve"> [2]. Some processes in low-temperature hydrogen plasmas, which are important for negative ion generation and dissociation, are accompanied by the radiation in vacuum ultraviolet (VUV) range [3]. Investigations of VUV emission provides an opportunity to obtain key plasma parameters and volumetric rates of plasma-chemical processes and thus to optimize H</w:t>
      </w:r>
      <w:r w:rsidRPr="00C4572F">
        <w:rPr>
          <w:shd w:val="clear" w:color="auto" w:fill="FFFFFF"/>
          <w:vertAlign w:val="superscript"/>
          <w:lang w:val="en-US"/>
        </w:rPr>
        <w:t>-</w:t>
      </w:r>
      <w:r w:rsidRPr="00282A65">
        <w:rPr>
          <w:lang w:val="en-US"/>
        </w:rPr>
        <w:t xml:space="preserve"> ion source.</w:t>
      </w:r>
    </w:p>
    <w:p w:rsidR="00932F23" w:rsidRPr="00C4572F" w:rsidRDefault="00932F23" w:rsidP="00932F23">
      <w:pPr>
        <w:pStyle w:val="Zv-bodyreport"/>
        <w:rPr>
          <w:lang w:val="en-US"/>
        </w:rPr>
      </w:pPr>
      <w:r w:rsidRPr="00282A65">
        <w:rPr>
          <w:lang w:val="en-US"/>
        </w:rPr>
        <w:t>We investigated negative ion production n a two-stage volume generation mechanism based on the gasdynamic ECR plasma discharge. At the first stage, vibrationally excited hydrogen molecule at high states are produced through B and C singlet states as a result of collision with “hot” (50 – 100 eV) electrons, at the second one H</w:t>
      </w:r>
      <w:r w:rsidRPr="00C4572F">
        <w:rPr>
          <w:shd w:val="clear" w:color="auto" w:fill="FFFFFF"/>
          <w:vertAlign w:val="superscript"/>
          <w:lang w:val="en-US"/>
        </w:rPr>
        <w:t>-</w:t>
      </w:r>
      <w:r w:rsidRPr="00282A65">
        <w:rPr>
          <w:lang w:val="en-US"/>
        </w:rPr>
        <w:t xml:space="preserve"> are generated as a result of dissociative attachment of “cold” (≤ several eV) electrons to the excited molecules. Experiments were performed with the plasma sustained by pulsed 37 GHz / 100 kW gyrotron radiation in a two-stage magnetic system, consisting of two identical simple mirror traps, connected to each other. Volume negative ion production was implemented in the following way: ECR discharge took place in the first trap, while dense hydrogen plasma flowed into the second chamber through a perforated plate. It prevents the passing of microwaves into second chamber and presumably helps to produce “cold” electronic fraction there as a result of neutral gas ionization.</w:t>
      </w:r>
    </w:p>
    <w:p w:rsidR="00932F23" w:rsidRPr="00C4572F" w:rsidRDefault="00932F23" w:rsidP="00932F23">
      <w:pPr>
        <w:pStyle w:val="Zv-bodyreport"/>
        <w:rPr>
          <w:lang w:val="en-US"/>
        </w:rPr>
      </w:pPr>
      <w:r w:rsidRPr="00282A65">
        <w:rPr>
          <w:lang w:val="en-US"/>
        </w:rPr>
        <w:t>We studied ECR plasma emission in three ranges corresponding to the lines of atomic (122±10 nm - Ly</w:t>
      </w:r>
      <w:r w:rsidRPr="00C4572F">
        <w:rPr>
          <w:shd w:val="clear" w:color="auto" w:fill="FFFFFF"/>
          <w:vertAlign w:val="subscript"/>
        </w:rPr>
        <w:t>α</w:t>
      </w:r>
      <w:r w:rsidRPr="00282A65">
        <w:rPr>
          <w:lang w:val="en-US"/>
        </w:rPr>
        <w:t xml:space="preserve"> line) and molecular emission (160±10 nm – Lyman band, and 180±20 nm – molecular continuum) of hydrogen in both traps with the use of appropriate filters and calibrated diode in a wide varying range of system parameters. The dependencies of VUV emission power on system parameters were measured near optima for H</w:t>
      </w:r>
      <w:r w:rsidRPr="00C4572F">
        <w:rPr>
          <w:shd w:val="clear" w:color="auto" w:fill="FFFFFF"/>
          <w:vertAlign w:val="superscript"/>
          <w:lang w:val="en-US"/>
        </w:rPr>
        <w:t>-</w:t>
      </w:r>
      <w:r w:rsidRPr="00282A65">
        <w:rPr>
          <w:lang w:val="en-US"/>
        </w:rPr>
        <w:t xml:space="preserve"> production. It was shown that molecular continuum emission prevails in the first chamber</w:t>
      </w:r>
      <w:bookmarkStart w:id="0" w:name="_GoBack"/>
      <w:bookmarkEnd w:id="0"/>
      <w:r w:rsidRPr="00282A65">
        <w:rPr>
          <w:lang w:val="en-US"/>
        </w:rPr>
        <w:t xml:space="preserve"> and Ly</w:t>
      </w:r>
      <w:r w:rsidRPr="00C4572F">
        <w:rPr>
          <w:shd w:val="clear" w:color="auto" w:fill="FFFFFF"/>
          <w:vertAlign w:val="subscript"/>
        </w:rPr>
        <w:t>α</w:t>
      </w:r>
      <w:r w:rsidRPr="00282A65">
        <w:rPr>
          <w:lang w:val="en-US"/>
        </w:rPr>
        <w:t xml:space="preserve"> emission has the highest value in the second trap. As a final result, we have suggested some modifications of the experimental scheme for further optimization of negative hydrogen ion production.</w:t>
      </w:r>
    </w:p>
    <w:p w:rsidR="00932F23" w:rsidRDefault="00932F23" w:rsidP="00932F2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932F23" w:rsidRPr="00932F23" w:rsidRDefault="00932F23" w:rsidP="00932F23">
      <w:pPr>
        <w:pStyle w:val="Zv-References-en"/>
      </w:pPr>
      <w:r w:rsidRPr="00932F23">
        <w:t>M. Bacal and M. Wada. Negative hydrogen ion production mechanisms. Appl Phys Rev, 2:021305–1–31, 2015</w:t>
      </w:r>
    </w:p>
    <w:p w:rsidR="00932F23" w:rsidRPr="00932F23" w:rsidRDefault="00932F23" w:rsidP="00932F23">
      <w:pPr>
        <w:pStyle w:val="Zv-References-en"/>
      </w:pPr>
      <w:r w:rsidRPr="00932F23">
        <w:t>R.L. Lapin, I.V. Izotov, V.A. Skalyga, S.V. Razin, R.A. Shaposhnikov and O. Tarvainen. Gasdynamic ECR ion source for negative ion production. J Instrum, 13:C12007–1–8, 2018.</w:t>
      </w:r>
    </w:p>
    <w:p w:rsidR="00932F23" w:rsidRPr="00932F23" w:rsidRDefault="00932F23" w:rsidP="00932F23">
      <w:pPr>
        <w:pStyle w:val="Zv-References-en"/>
      </w:pPr>
      <w:r w:rsidRPr="00932F23">
        <w:t>J. Komppula, O. Tarvainen, S. Lätti, T. Kalvas, H. Koivisto, V. Toivanen, and P. Myllyperkiö. VUV-diagnostics of a filament-driven arc discharge H- ion source. AIP Conf Proc., 1515:66–73, 2013.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67" w:rsidRDefault="00F61F67">
      <w:r>
        <w:separator/>
      </w:r>
    </w:p>
  </w:endnote>
  <w:endnote w:type="continuationSeparator" w:id="0">
    <w:p w:rsidR="00F61F67" w:rsidRDefault="00F6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505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505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59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67" w:rsidRDefault="00F61F67">
      <w:r>
        <w:separator/>
      </w:r>
    </w:p>
  </w:footnote>
  <w:footnote w:type="continuationSeparator" w:id="0">
    <w:p w:rsidR="00F61F67" w:rsidRDefault="00F61F67">
      <w:r>
        <w:continuationSeparator/>
      </w:r>
    </w:p>
  </w:footnote>
  <w:footnote w:id="1">
    <w:p w:rsidR="00282A65" w:rsidRPr="00282A65" w:rsidRDefault="00282A65">
      <w:pPr>
        <w:pStyle w:val="a8"/>
        <w:rPr>
          <w:sz w:val="22"/>
          <w:szCs w:val="22"/>
          <w:lang w:val="en-US"/>
        </w:rPr>
      </w:pPr>
      <w:r w:rsidRPr="00282A65">
        <w:rPr>
          <w:rStyle w:val="aa"/>
          <w:sz w:val="22"/>
          <w:szCs w:val="22"/>
          <w:lang w:val="en-US"/>
        </w:rPr>
        <w:t>*)</w:t>
      </w:r>
      <w:r w:rsidRPr="00282A65">
        <w:rPr>
          <w:sz w:val="22"/>
          <w:szCs w:val="22"/>
          <w:lang w:val="en-US"/>
        </w:rPr>
        <w:t xml:space="preserve">  </w:t>
      </w:r>
      <w:hyperlink r:id="rId1" w:history="1">
        <w:r w:rsidRPr="00BB5946">
          <w:rPr>
            <w:rStyle w:val="ab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6D505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1F67"/>
    <w:rsid w:val="00043701"/>
    <w:rsid w:val="000C657D"/>
    <w:rsid w:val="000C7078"/>
    <w:rsid w:val="000D76E9"/>
    <w:rsid w:val="000E495B"/>
    <w:rsid w:val="00153D2D"/>
    <w:rsid w:val="001C0CCB"/>
    <w:rsid w:val="00205708"/>
    <w:rsid w:val="00220629"/>
    <w:rsid w:val="0023083F"/>
    <w:rsid w:val="00247225"/>
    <w:rsid w:val="00282A6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6D505D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32F23"/>
    <w:rsid w:val="00A40B5B"/>
    <w:rsid w:val="00AE6185"/>
    <w:rsid w:val="00B622ED"/>
    <w:rsid w:val="00B9584E"/>
    <w:rsid w:val="00BB5946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61F67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rmal (Web)"/>
    <w:basedOn w:val="a"/>
    <w:uiPriority w:val="99"/>
    <w:unhideWhenUsed/>
    <w:rsid w:val="00932F23"/>
    <w:pPr>
      <w:spacing w:before="100" w:beforeAutospacing="1" w:after="100" w:afterAutospacing="1"/>
    </w:pPr>
  </w:style>
  <w:style w:type="paragraph" w:styleId="a8">
    <w:name w:val="footnote text"/>
    <w:basedOn w:val="a"/>
    <w:link w:val="a9"/>
    <w:rsid w:val="00282A6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82A65"/>
  </w:style>
  <w:style w:type="character" w:styleId="aa">
    <w:name w:val="footnote reference"/>
    <w:basedOn w:val="a0"/>
    <w:rsid w:val="00282A65"/>
    <w:rPr>
      <w:vertAlign w:val="superscript"/>
    </w:rPr>
  </w:style>
  <w:style w:type="character" w:styleId="ab">
    <w:name w:val="Hyperlink"/>
    <w:basedOn w:val="a0"/>
    <w:rsid w:val="00BB5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ru/FJ-Lap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92190-6C1C-42CC-9BF2-CE51A0DD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7</TotalTime>
  <Pages>1</Pages>
  <Words>534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EFFICIENCY INVESTIGATION OF A NEGATIVE HYDROGEN ION BEAM PRODUCTION WITH THE USE OF ECR PLASMA SOURCE</dc:title>
  <dc:creator>sato</dc:creator>
  <cp:lastModifiedBy>Сатунин</cp:lastModifiedBy>
  <cp:revision>3</cp:revision>
  <cp:lastPrinted>1601-01-01T00:00:00Z</cp:lastPrinted>
  <dcterms:created xsi:type="dcterms:W3CDTF">2020-02-21T19:38:00Z</dcterms:created>
  <dcterms:modified xsi:type="dcterms:W3CDTF">2020-04-24T14:53:00Z</dcterms:modified>
</cp:coreProperties>
</file>