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43" w:rsidRDefault="00BB4892" w:rsidP="00456D43">
      <w:pPr>
        <w:pStyle w:val="Zv-Titlereport"/>
        <w:rPr>
          <w:lang w:val="en-US"/>
        </w:rPr>
      </w:pPr>
      <w:r w:rsidRPr="00BB489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B4892" w:rsidRPr="0095603D" w:rsidRDefault="00BB4892" w:rsidP="003B6459">
                  <w:pPr>
                    <w:spacing w:before="80"/>
                    <w:rPr>
                      <w:sz w:val="22"/>
                      <w:szCs w:val="22"/>
                    </w:rPr>
                  </w:pPr>
                  <w:r w:rsidRPr="0095603D">
                    <w:rPr>
                      <w:sz w:val="22"/>
                      <w:szCs w:val="22"/>
                    </w:rPr>
                    <w:t>DOI:</w:t>
                  </w:r>
                  <w:r>
                    <w:rPr>
                      <w:sz w:val="22"/>
                      <w:szCs w:val="22"/>
                    </w:rPr>
                    <w:t xml:space="preserve"> </w:t>
                  </w:r>
                  <w:r w:rsidRPr="00BB4892">
                    <w:rPr>
                      <w:sz w:val="22"/>
                      <w:szCs w:val="22"/>
                    </w:rPr>
                    <w:t>10.34854/ICPAF.2020.47.1.082</w:t>
                  </w:r>
                </w:p>
              </w:txbxContent>
            </v:textbox>
            <w10:anchorlock/>
          </v:shape>
        </w:pict>
      </w:r>
      <w:r w:rsidR="00456D43" w:rsidRPr="00456D43">
        <w:rPr>
          <w:lang w:val="en-US"/>
        </w:rPr>
        <w:t>study OF DETECTORS AND COLLECTORS OF HIGH-ENERGY ELECTRONS, INCLUDING RUN</w:t>
      </w:r>
      <w:r w:rsidR="00456D43">
        <w:rPr>
          <w:lang w:val="en-US"/>
        </w:rPr>
        <w:t>away electrons</w:t>
      </w:r>
      <w:r>
        <w:rPr>
          <w:lang w:val="en-US"/>
        </w:rPr>
        <w:t xml:space="preserve"> </w:t>
      </w:r>
      <w:r>
        <w:rPr>
          <w:rStyle w:val="aa"/>
          <w:lang w:val="en-US"/>
        </w:rPr>
        <w:footnoteReference w:customMarkFollows="1" w:id="1"/>
        <w:t>*)</w:t>
      </w:r>
    </w:p>
    <w:p w:rsidR="00456D43" w:rsidRDefault="00456D43" w:rsidP="00456D43">
      <w:pPr>
        <w:pStyle w:val="Zv-Author"/>
        <w:ind w:left="851" w:right="849" w:hanging="454"/>
        <w:rPr>
          <w:lang w:val="en-US"/>
        </w:rPr>
      </w:pPr>
      <w:r w:rsidRPr="007A29C3">
        <w:rPr>
          <w:u w:val="single"/>
          <w:lang w:val="en-US"/>
        </w:rPr>
        <w:t>Tarasenko V.F.</w:t>
      </w:r>
      <w:r w:rsidRPr="000B23C8">
        <w:rPr>
          <w:lang w:val="en-US"/>
        </w:rPr>
        <w:t>, Baksht E.K</w:t>
      </w:r>
      <w:r>
        <w:rPr>
          <w:lang w:val="en-US"/>
        </w:rPr>
        <w:t>h</w:t>
      </w:r>
      <w:r w:rsidRPr="000B23C8">
        <w:rPr>
          <w:lang w:val="en-US"/>
        </w:rPr>
        <w:t xml:space="preserve">., Beloplotov D.V., Burachenko A.G., </w:t>
      </w:r>
      <w:r>
        <w:rPr>
          <w:lang w:val="en-US"/>
        </w:rPr>
        <w:t xml:space="preserve">Erofeev M.I., </w:t>
      </w:r>
      <w:r w:rsidRPr="000B23C8">
        <w:rPr>
          <w:lang w:val="en-US"/>
        </w:rPr>
        <w:t xml:space="preserve">Lomaev M.I., </w:t>
      </w:r>
      <w:r>
        <w:rPr>
          <w:rFonts w:eastAsia="MS Mincho"/>
          <w:lang w:val="en-US"/>
        </w:rPr>
        <w:t>Oleshko V.I.,</w:t>
      </w:r>
      <w:r w:rsidRPr="000B23C8">
        <w:rPr>
          <w:lang w:val="en-US"/>
        </w:rPr>
        <w:t xml:space="preserve"> Sorokin</w:t>
      </w:r>
      <w:r>
        <w:rPr>
          <w:lang w:val="en-US"/>
        </w:rPr>
        <w:t xml:space="preserve"> D.</w:t>
      </w:r>
      <w:r w:rsidRPr="000B23C8">
        <w:rPr>
          <w:lang w:val="en-US"/>
        </w:rPr>
        <w:t>A.</w:t>
      </w:r>
    </w:p>
    <w:p w:rsidR="00456D43" w:rsidRDefault="00456D43" w:rsidP="00456D43">
      <w:pPr>
        <w:pStyle w:val="Zv-Organization"/>
        <w:rPr>
          <w:szCs w:val="24"/>
          <w:lang w:val="en-US"/>
        </w:rPr>
      </w:pPr>
      <w:r w:rsidRPr="000C33E7">
        <w:rPr>
          <w:lang w:val="en-US"/>
        </w:rPr>
        <w:t>Institute of High Current Electronics, Russian Academy of Sciences, Tomsk, Russia</w:t>
      </w:r>
      <w:r>
        <w:rPr>
          <w:szCs w:val="24"/>
          <w:lang w:val="en-US"/>
        </w:rPr>
        <w:t>,</w:t>
      </w:r>
      <w:bookmarkStart w:id="0" w:name="_GoBack"/>
      <w:bookmarkEnd w:id="0"/>
      <w:r w:rsidRPr="00165350">
        <w:rPr>
          <w:szCs w:val="24"/>
          <w:lang w:val="en-US"/>
        </w:rPr>
        <w:t xml:space="preserve"> </w:t>
      </w:r>
      <w:hyperlink r:id="rId8" w:history="1">
        <w:r w:rsidRPr="000372A4">
          <w:rPr>
            <w:rStyle w:val="a7"/>
            <w:szCs w:val="24"/>
            <w:lang w:val="en-US"/>
          </w:rPr>
          <w:t>VFT@loi.hcei.tsc.ru</w:t>
        </w:r>
      </w:hyperlink>
    </w:p>
    <w:p w:rsidR="00456D43" w:rsidRPr="00456D43" w:rsidRDefault="00456D43" w:rsidP="00456D43">
      <w:pPr>
        <w:pStyle w:val="Zv-bodyreport"/>
        <w:rPr>
          <w:lang w:val="en-US"/>
        </w:rPr>
      </w:pPr>
      <w:r w:rsidRPr="00456D43">
        <w:rPr>
          <w:lang w:val="en-US"/>
        </w:rPr>
        <w:t xml:space="preserve">Over the past decade, much attention has been paid to the creation of Cherenkov sensors for detecting runaway electron beams (REs) in TOKAMAK-type installations [1], as well as studies of the generation conditions and methods for detecting REs in high-pressure gases [2, 3]. </w:t>
      </w:r>
    </w:p>
    <w:p w:rsidR="00456D43" w:rsidRPr="00456D43" w:rsidRDefault="00456D43" w:rsidP="00456D43">
      <w:pPr>
        <w:pStyle w:val="Zv-bodyreport"/>
        <w:rPr>
          <w:lang w:val="en-US"/>
        </w:rPr>
      </w:pPr>
      <w:r w:rsidRPr="00456D43">
        <w:rPr>
          <w:lang w:val="en-US"/>
        </w:rPr>
        <w:t>The purpose of this work is to continue studying the optical radiation characteristics of samples from diamond, which is usually used in Cherenkov sensors [1], as well as from quartz, sapphire and other crystals, under the influence of high-energy electrons, and to conduct experimental studies of direct methods for measuring the parameters of runaway electron beams in various gases.</w:t>
      </w:r>
    </w:p>
    <w:p w:rsidR="00456D43" w:rsidRPr="00456D43" w:rsidRDefault="00456D43" w:rsidP="00456D43">
      <w:pPr>
        <w:pStyle w:val="Zv-bodyreport"/>
        <w:rPr>
          <w:lang w:val="en-US"/>
        </w:rPr>
      </w:pPr>
      <w:r w:rsidRPr="00456D43">
        <w:rPr>
          <w:lang w:val="en-US"/>
        </w:rPr>
        <w:t>Preliminary research results are published in [2</w:t>
      </w:r>
      <w:r w:rsidRPr="000C33E7">
        <w:rPr>
          <w:lang w:val="en-US"/>
        </w:rPr>
        <w:t>–</w:t>
      </w:r>
      <w:r w:rsidRPr="00456D43">
        <w:rPr>
          <w:lang w:val="en-US"/>
        </w:rPr>
        <w:t xml:space="preserve">6]. This report will present new results of experimental measurements of the spectra and kinetics of Vavilov – Cherenkov radiation (VCR), as well as pulsed cathodoluminescence (PCL) in quartz KU1, sapphire, diamond and other samples when excited by an electron beam with energies up to ≈350 keV. The designs of collectors for measuring RE beams will be described. In addition, the results of direct measurements of the parameters of runaway electron beams generated in high-pressure gases will be analyzed. </w:t>
      </w:r>
    </w:p>
    <w:p w:rsidR="00456D43" w:rsidRPr="00456D43" w:rsidRDefault="00456D43" w:rsidP="00456D43">
      <w:pPr>
        <w:pStyle w:val="Zv-bodyreport"/>
        <w:rPr>
          <w:lang w:val="en-US"/>
        </w:rPr>
      </w:pPr>
      <w:r w:rsidRPr="00456D43">
        <w:rPr>
          <w:lang w:val="en-US"/>
        </w:rPr>
        <w:t xml:space="preserve">It was shown in this work that even at a beam current electron energy of up to ≈350 keV, the VCR in quartz, sapphire, and KU1 diamond can be reliably detected by a standard spectrometer. </w:t>
      </w:r>
      <w:r w:rsidRPr="00456D43">
        <w:rPr>
          <w:lang w:val="en-US"/>
        </w:rPr>
        <w:br/>
        <w:t xml:space="preserve">It has been established that for the detection of VCR, samples with low absorption in the spectral range 200–400 nm, in which there are no intense PCL bands in this region, are most suitable. It is shown that collectors with a small receiving part size allow the detection of RE beams with </w:t>
      </w:r>
      <w:r w:rsidRPr="000C33E7">
        <w:rPr>
          <w:lang w:val="en-US"/>
        </w:rPr>
        <w:br/>
      </w:r>
      <w:r w:rsidRPr="00456D43">
        <w:rPr>
          <w:lang w:val="en-US"/>
        </w:rPr>
        <w:t xml:space="preserve">a subnanosecond and picosecond pulse duration. </w:t>
      </w:r>
    </w:p>
    <w:p w:rsidR="00456D43" w:rsidRPr="00456D43" w:rsidRDefault="00456D43" w:rsidP="00456D43">
      <w:pPr>
        <w:pStyle w:val="Zv-bodyreport"/>
        <w:rPr>
          <w:lang w:val="en-US"/>
        </w:rPr>
      </w:pPr>
      <w:r w:rsidRPr="00456D43">
        <w:rPr>
          <w:lang w:val="en-US"/>
        </w:rPr>
        <w:t xml:space="preserve">The work was supported by the grant from the Russian Science Foundation, project </w:t>
      </w:r>
      <w:r>
        <w:rPr>
          <w:lang w:val="en-US"/>
        </w:rPr>
        <w:t>no.</w:t>
      </w:r>
      <w:r w:rsidRPr="00456D43">
        <w:rPr>
          <w:lang w:val="en-US"/>
        </w:rPr>
        <w:t xml:space="preserve"> 18-19-00184.</w:t>
      </w:r>
    </w:p>
    <w:p w:rsidR="00456D43" w:rsidRDefault="00456D43" w:rsidP="00456D43">
      <w:pPr>
        <w:pStyle w:val="Zv-TitleReferences-en"/>
        <w:rPr>
          <w:lang w:val="en-US"/>
        </w:rPr>
      </w:pPr>
      <w:r>
        <w:rPr>
          <w:lang w:val="en-US"/>
        </w:rPr>
        <w:t>References</w:t>
      </w:r>
    </w:p>
    <w:p w:rsidR="00456D43" w:rsidRPr="008969B3" w:rsidRDefault="00456D43" w:rsidP="00456D43">
      <w:pPr>
        <w:pStyle w:val="Zv-References-en"/>
      </w:pPr>
      <w:r w:rsidRPr="000B23C8">
        <w:rPr>
          <w:rFonts w:eastAsia="MS Mincho"/>
        </w:rPr>
        <w:t>Bagnato</w:t>
      </w:r>
      <w:r w:rsidRPr="008969B3">
        <w:rPr>
          <w:rFonts w:eastAsia="MS Mincho"/>
        </w:rPr>
        <w:t xml:space="preserve"> </w:t>
      </w:r>
      <w:r w:rsidRPr="000B23C8">
        <w:rPr>
          <w:rFonts w:eastAsia="MS Mincho"/>
        </w:rPr>
        <w:t>F., Romano</w:t>
      </w:r>
      <w:r w:rsidRPr="008969B3">
        <w:rPr>
          <w:rFonts w:eastAsia="MS Mincho"/>
        </w:rPr>
        <w:t xml:space="preserve"> </w:t>
      </w:r>
      <w:r w:rsidRPr="000B23C8">
        <w:rPr>
          <w:rFonts w:eastAsia="MS Mincho"/>
        </w:rPr>
        <w:t>A., Buratti</w:t>
      </w:r>
      <w:r w:rsidRPr="008969B3">
        <w:rPr>
          <w:rFonts w:eastAsia="MS Mincho"/>
        </w:rPr>
        <w:t xml:space="preserve"> </w:t>
      </w:r>
      <w:r w:rsidRPr="000B23C8">
        <w:rPr>
          <w:rFonts w:eastAsia="MS Mincho"/>
        </w:rPr>
        <w:t>P., Doria</w:t>
      </w:r>
      <w:r w:rsidRPr="008969B3">
        <w:rPr>
          <w:rFonts w:eastAsia="MS Mincho"/>
        </w:rPr>
        <w:t xml:space="preserve"> </w:t>
      </w:r>
      <w:r w:rsidRPr="000B23C8">
        <w:rPr>
          <w:rFonts w:eastAsia="MS Mincho"/>
        </w:rPr>
        <w:t>A., Gabellieri</w:t>
      </w:r>
      <w:r w:rsidRPr="008969B3">
        <w:rPr>
          <w:rFonts w:eastAsia="MS Mincho"/>
        </w:rPr>
        <w:t xml:space="preserve"> </w:t>
      </w:r>
      <w:r w:rsidRPr="000B23C8">
        <w:rPr>
          <w:rFonts w:eastAsia="MS Mincho"/>
        </w:rPr>
        <w:t>L., Giovenale</w:t>
      </w:r>
      <w:r w:rsidRPr="008969B3">
        <w:rPr>
          <w:rFonts w:eastAsia="MS Mincho"/>
        </w:rPr>
        <w:t xml:space="preserve"> </w:t>
      </w:r>
      <w:r w:rsidRPr="000B23C8">
        <w:rPr>
          <w:rFonts w:eastAsia="MS Mincho"/>
        </w:rPr>
        <w:t>E., Grosso</w:t>
      </w:r>
      <w:r w:rsidRPr="008969B3">
        <w:rPr>
          <w:rFonts w:eastAsia="MS Mincho"/>
        </w:rPr>
        <w:t xml:space="preserve"> </w:t>
      </w:r>
      <w:r w:rsidRPr="000B23C8">
        <w:rPr>
          <w:rFonts w:eastAsia="MS Mincho"/>
        </w:rPr>
        <w:t>A., Jakubowski</w:t>
      </w:r>
      <w:r w:rsidRPr="008969B3">
        <w:rPr>
          <w:rFonts w:eastAsia="MS Mincho"/>
        </w:rPr>
        <w:t xml:space="preserve"> </w:t>
      </w:r>
      <w:r w:rsidRPr="000B23C8">
        <w:rPr>
          <w:rFonts w:eastAsia="MS Mincho"/>
        </w:rPr>
        <w:t>L., Pacella</w:t>
      </w:r>
      <w:r w:rsidRPr="008969B3">
        <w:rPr>
          <w:rFonts w:eastAsia="MS Mincho"/>
        </w:rPr>
        <w:t xml:space="preserve"> </w:t>
      </w:r>
      <w:r w:rsidRPr="000B23C8">
        <w:rPr>
          <w:rFonts w:eastAsia="MS Mincho"/>
        </w:rPr>
        <w:t>D., Piergotti</w:t>
      </w:r>
      <w:r w:rsidRPr="008969B3">
        <w:rPr>
          <w:rFonts w:eastAsia="MS Mincho"/>
        </w:rPr>
        <w:t xml:space="preserve"> </w:t>
      </w:r>
      <w:r w:rsidRPr="000B23C8">
        <w:rPr>
          <w:rFonts w:eastAsia="MS Mincho"/>
        </w:rPr>
        <w:t>V., Rabinski</w:t>
      </w:r>
      <w:r w:rsidRPr="008969B3">
        <w:rPr>
          <w:rFonts w:eastAsia="MS Mincho"/>
        </w:rPr>
        <w:t xml:space="preserve"> </w:t>
      </w:r>
      <w:r w:rsidRPr="000B23C8">
        <w:rPr>
          <w:rFonts w:eastAsia="MS Mincho"/>
        </w:rPr>
        <w:t>M., Rocchi</w:t>
      </w:r>
      <w:r w:rsidRPr="008969B3">
        <w:rPr>
          <w:rFonts w:eastAsia="MS Mincho"/>
        </w:rPr>
        <w:t xml:space="preserve"> </w:t>
      </w:r>
      <w:r w:rsidRPr="000B23C8">
        <w:rPr>
          <w:rFonts w:eastAsia="MS Mincho"/>
        </w:rPr>
        <w:t>G., Sibio</w:t>
      </w:r>
      <w:r w:rsidRPr="008969B3">
        <w:rPr>
          <w:rFonts w:eastAsia="MS Mincho"/>
        </w:rPr>
        <w:t xml:space="preserve"> </w:t>
      </w:r>
      <w:r w:rsidRPr="000B23C8">
        <w:rPr>
          <w:rFonts w:eastAsia="MS Mincho"/>
        </w:rPr>
        <w:t>A., Tilia</w:t>
      </w:r>
      <w:r w:rsidRPr="008969B3">
        <w:rPr>
          <w:rFonts w:eastAsia="MS Mincho"/>
        </w:rPr>
        <w:t xml:space="preserve"> </w:t>
      </w:r>
      <w:r w:rsidRPr="000B23C8">
        <w:rPr>
          <w:rFonts w:eastAsia="MS Mincho"/>
        </w:rPr>
        <w:t>B., and Zebrowski</w:t>
      </w:r>
      <w:r w:rsidRPr="008969B3">
        <w:rPr>
          <w:rFonts w:eastAsia="MS Mincho"/>
        </w:rPr>
        <w:t xml:space="preserve"> </w:t>
      </w:r>
      <w:r w:rsidRPr="000B23C8">
        <w:rPr>
          <w:rFonts w:eastAsia="MS Mincho"/>
        </w:rPr>
        <w:t xml:space="preserve">J., Plasma Phys. </w:t>
      </w:r>
      <w:r w:rsidRPr="008969B3">
        <w:rPr>
          <w:rFonts w:eastAsia="MS Mincho"/>
        </w:rPr>
        <w:t>Controlled Fusion</w:t>
      </w:r>
      <w:r>
        <w:rPr>
          <w:rFonts w:eastAsia="MS Mincho"/>
        </w:rPr>
        <w:t>,</w:t>
      </w:r>
      <w:r w:rsidRPr="008969B3">
        <w:rPr>
          <w:rFonts w:eastAsia="MS Mincho"/>
        </w:rPr>
        <w:t xml:space="preserve"> 2018</w:t>
      </w:r>
      <w:r>
        <w:rPr>
          <w:rFonts w:eastAsia="MS Mincho"/>
        </w:rPr>
        <w:t xml:space="preserve">, </w:t>
      </w:r>
      <w:r w:rsidRPr="008969B3">
        <w:rPr>
          <w:rFonts w:eastAsia="MS Mincho"/>
          <w:b/>
        </w:rPr>
        <w:t>60</w:t>
      </w:r>
      <w:r w:rsidRPr="008969B3">
        <w:rPr>
          <w:rFonts w:eastAsia="MS Mincho"/>
        </w:rPr>
        <w:t>, 115010.</w:t>
      </w:r>
      <w:r w:rsidRPr="008969B3">
        <w:t xml:space="preserve"> </w:t>
      </w:r>
    </w:p>
    <w:p w:rsidR="00456D43" w:rsidRPr="00D6544C" w:rsidRDefault="00456D43" w:rsidP="00456D43">
      <w:pPr>
        <w:pStyle w:val="Zv-References-en"/>
      </w:pPr>
      <w:r w:rsidRPr="00675E27">
        <w:t>Tarasenko V.F., Baksht E. K</w:t>
      </w:r>
      <w:r>
        <w:t>h</w:t>
      </w:r>
      <w:r w:rsidRPr="00675E27">
        <w:t xml:space="preserve">., Beloplotov D.V., Burachenko A.G., Lomaev M.I., </w:t>
      </w:r>
      <w:r>
        <w:t>and</w:t>
      </w:r>
      <w:r w:rsidRPr="00675E27">
        <w:t xml:space="preserve"> Sorokin D.A.</w:t>
      </w:r>
      <w:r>
        <w:t>,</w:t>
      </w:r>
      <w:r w:rsidRPr="00675E27">
        <w:t xml:space="preserve"> </w:t>
      </w:r>
      <w:r w:rsidRPr="00675E27">
        <w:rPr>
          <w:iCs/>
        </w:rPr>
        <w:t>Laser and Particle Beams</w:t>
      </w:r>
      <w:r w:rsidRPr="00675E27">
        <w:t>, 2016</w:t>
      </w:r>
      <w:r>
        <w:t xml:space="preserve">, </w:t>
      </w:r>
      <w:r w:rsidRPr="00675E27">
        <w:rPr>
          <w:b/>
          <w:iCs/>
        </w:rPr>
        <w:t>34</w:t>
      </w:r>
      <w:r w:rsidRPr="00675E27">
        <w:t>, 748</w:t>
      </w:r>
      <w:r>
        <w:t>–</w:t>
      </w:r>
      <w:r w:rsidRPr="00675E27">
        <w:t>763.</w:t>
      </w:r>
      <w:r>
        <w:t xml:space="preserve"> </w:t>
      </w:r>
    </w:p>
    <w:p w:rsidR="00456D43" w:rsidRPr="00115A65" w:rsidRDefault="00456D43" w:rsidP="00456D43">
      <w:pPr>
        <w:pStyle w:val="Zv-References-en"/>
      </w:pPr>
      <w:r w:rsidRPr="000B23C8">
        <w:t>Tarasenko V.F., Baksht E.K</w:t>
      </w:r>
      <w:r>
        <w:t>h</w:t>
      </w:r>
      <w:r w:rsidRPr="000B23C8">
        <w:t>., Beloplotov D.V., Burachenko A.G., Sorokin</w:t>
      </w:r>
      <w:r>
        <w:t xml:space="preserve"> D.</w:t>
      </w:r>
      <w:r w:rsidRPr="000B23C8">
        <w:t xml:space="preserve">A., </w:t>
      </w:r>
      <w:r w:rsidRPr="000B23C8">
        <w:rPr>
          <w:rFonts w:eastAsia="MS Mincho"/>
        </w:rPr>
        <w:t>and</w:t>
      </w:r>
      <w:r w:rsidRPr="000B23C8">
        <w:t xml:space="preserve"> Lomaev M.I.</w:t>
      </w:r>
      <w:r>
        <w:t>,</w:t>
      </w:r>
      <w:r w:rsidRPr="000B23C8">
        <w:t xml:space="preserve"> </w:t>
      </w:r>
      <w:r w:rsidRPr="00115A65">
        <w:rPr>
          <w:iCs/>
        </w:rPr>
        <w:t>Journal of Physics D: Applied Physics</w:t>
      </w:r>
      <w:r w:rsidRPr="00115A65">
        <w:t xml:space="preserve">, </w:t>
      </w:r>
      <w:r w:rsidRPr="000B23C8">
        <w:t>2018</w:t>
      </w:r>
      <w:r>
        <w:t xml:space="preserve">, </w:t>
      </w:r>
      <w:r w:rsidRPr="00115A65">
        <w:rPr>
          <w:b/>
          <w:iCs/>
        </w:rPr>
        <w:t>51</w:t>
      </w:r>
      <w:r w:rsidRPr="00115A65">
        <w:t>, 424001.</w:t>
      </w:r>
    </w:p>
    <w:p w:rsidR="00456D43" w:rsidRPr="00115A65" w:rsidRDefault="00456D43" w:rsidP="00456D43">
      <w:pPr>
        <w:pStyle w:val="Zv-References-en"/>
      </w:pPr>
      <w:r w:rsidRPr="000B23C8">
        <w:rPr>
          <w:rFonts w:eastAsia="MS Mincho"/>
        </w:rPr>
        <w:t>Sorokin</w:t>
      </w:r>
      <w:r w:rsidRPr="00115A65">
        <w:rPr>
          <w:rFonts w:eastAsia="MS Mincho"/>
        </w:rPr>
        <w:t xml:space="preserve"> </w:t>
      </w:r>
      <w:r w:rsidRPr="000B23C8">
        <w:rPr>
          <w:rFonts w:eastAsia="MS Mincho"/>
        </w:rPr>
        <w:t>D.A., Burachenko</w:t>
      </w:r>
      <w:r w:rsidRPr="00115A65">
        <w:rPr>
          <w:rFonts w:eastAsia="MS Mincho"/>
        </w:rPr>
        <w:t xml:space="preserve"> </w:t>
      </w:r>
      <w:r>
        <w:rPr>
          <w:rFonts w:eastAsia="MS Mincho"/>
        </w:rPr>
        <w:t>A.</w:t>
      </w:r>
      <w:r w:rsidRPr="000B23C8">
        <w:rPr>
          <w:rFonts w:eastAsia="MS Mincho"/>
        </w:rPr>
        <w:t>G., Beloplotov</w:t>
      </w:r>
      <w:r w:rsidRPr="00115A65">
        <w:rPr>
          <w:rFonts w:eastAsia="MS Mincho"/>
        </w:rPr>
        <w:t xml:space="preserve"> </w:t>
      </w:r>
      <w:r>
        <w:rPr>
          <w:rFonts w:eastAsia="MS Mincho"/>
        </w:rPr>
        <w:t>D.</w:t>
      </w:r>
      <w:r w:rsidRPr="000B23C8">
        <w:rPr>
          <w:rFonts w:eastAsia="MS Mincho"/>
        </w:rPr>
        <w:t>V., Tarasenko</w:t>
      </w:r>
      <w:r w:rsidRPr="00115A65">
        <w:rPr>
          <w:rFonts w:eastAsia="MS Mincho"/>
        </w:rPr>
        <w:t xml:space="preserve"> </w:t>
      </w:r>
      <w:r>
        <w:rPr>
          <w:rFonts w:eastAsia="MS Mincho"/>
        </w:rPr>
        <w:t>V.</w:t>
      </w:r>
      <w:r w:rsidRPr="000B23C8">
        <w:rPr>
          <w:rFonts w:eastAsia="MS Mincho"/>
        </w:rPr>
        <w:t>F., Baksht</w:t>
      </w:r>
      <w:r w:rsidRPr="00115A65">
        <w:rPr>
          <w:rFonts w:eastAsia="MS Mincho"/>
        </w:rPr>
        <w:t xml:space="preserve"> </w:t>
      </w:r>
      <w:r w:rsidRPr="000B23C8">
        <w:rPr>
          <w:rFonts w:eastAsia="MS Mincho"/>
        </w:rPr>
        <w:t xml:space="preserve">E.Kh., </w:t>
      </w:r>
      <w:r>
        <w:rPr>
          <w:rFonts w:eastAsia="MS Mincho"/>
        </w:rPr>
        <w:br/>
      </w:r>
      <w:r w:rsidRPr="000B23C8">
        <w:rPr>
          <w:rFonts w:eastAsia="MS Mincho"/>
        </w:rPr>
        <w:t>Lipatov</w:t>
      </w:r>
      <w:r w:rsidRPr="00115A65">
        <w:rPr>
          <w:rFonts w:eastAsia="MS Mincho"/>
        </w:rPr>
        <w:t xml:space="preserve"> </w:t>
      </w:r>
      <w:r w:rsidRPr="000B23C8">
        <w:rPr>
          <w:rFonts w:eastAsia="MS Mincho"/>
        </w:rPr>
        <w:t>E.I., and Lomaev</w:t>
      </w:r>
      <w:r w:rsidRPr="00115A65">
        <w:rPr>
          <w:rFonts w:eastAsia="MS Mincho"/>
        </w:rPr>
        <w:t xml:space="preserve"> </w:t>
      </w:r>
      <w:r w:rsidRPr="000B23C8">
        <w:rPr>
          <w:rFonts w:eastAsia="MS Mincho"/>
        </w:rPr>
        <w:t xml:space="preserve">M.I., J. Appl. </w:t>
      </w:r>
      <w:r w:rsidRPr="00115A65">
        <w:rPr>
          <w:rFonts w:eastAsia="MS Mincho"/>
        </w:rPr>
        <w:t>Phys.</w:t>
      </w:r>
      <w:r>
        <w:rPr>
          <w:rFonts w:eastAsia="MS Mincho"/>
        </w:rPr>
        <w:t>,</w:t>
      </w:r>
      <w:r w:rsidRPr="00115A65">
        <w:rPr>
          <w:rFonts w:eastAsia="MS Mincho"/>
        </w:rPr>
        <w:t xml:space="preserve"> 2017</w:t>
      </w:r>
      <w:r>
        <w:rPr>
          <w:rFonts w:eastAsia="MS Mincho"/>
        </w:rPr>
        <w:t xml:space="preserve">, </w:t>
      </w:r>
      <w:r w:rsidRPr="00115A65">
        <w:rPr>
          <w:rFonts w:eastAsia="MS Mincho"/>
          <w:b/>
        </w:rPr>
        <w:t>122</w:t>
      </w:r>
      <w:r w:rsidRPr="00115A65">
        <w:rPr>
          <w:rFonts w:eastAsia="MS Mincho"/>
        </w:rPr>
        <w:t xml:space="preserve">, 093304. </w:t>
      </w:r>
    </w:p>
    <w:p w:rsidR="00456D43" w:rsidRPr="00115A65" w:rsidRDefault="00456D43" w:rsidP="00456D43">
      <w:pPr>
        <w:pStyle w:val="Zv-References-en"/>
      </w:pPr>
      <w:r w:rsidRPr="000B23C8">
        <w:rPr>
          <w:rFonts w:eastAsia="MS Mincho"/>
        </w:rPr>
        <w:t>Tarasenko</w:t>
      </w:r>
      <w:r w:rsidRPr="00115A65">
        <w:rPr>
          <w:rFonts w:eastAsia="MS Mincho"/>
        </w:rPr>
        <w:t xml:space="preserve"> </w:t>
      </w:r>
      <w:r w:rsidRPr="000B23C8">
        <w:rPr>
          <w:rFonts w:eastAsia="MS Mincho"/>
        </w:rPr>
        <w:t>V.F., Lomaev</w:t>
      </w:r>
      <w:r w:rsidRPr="00115A65">
        <w:rPr>
          <w:rFonts w:eastAsia="MS Mincho"/>
        </w:rPr>
        <w:t xml:space="preserve"> </w:t>
      </w:r>
      <w:r w:rsidRPr="000B23C8">
        <w:rPr>
          <w:rFonts w:eastAsia="MS Mincho"/>
        </w:rPr>
        <w:t>M.I., Baksht</w:t>
      </w:r>
      <w:r w:rsidRPr="00115A65">
        <w:rPr>
          <w:rFonts w:eastAsia="MS Mincho"/>
        </w:rPr>
        <w:t xml:space="preserve"> </w:t>
      </w:r>
      <w:r w:rsidRPr="000B23C8">
        <w:rPr>
          <w:rFonts w:eastAsia="MS Mincho"/>
        </w:rPr>
        <w:t>E.K</w:t>
      </w:r>
      <w:r>
        <w:rPr>
          <w:rFonts w:eastAsia="MS Mincho"/>
        </w:rPr>
        <w:t>h</w:t>
      </w:r>
      <w:r w:rsidRPr="000B23C8">
        <w:rPr>
          <w:rFonts w:eastAsia="MS Mincho"/>
        </w:rPr>
        <w:t>., Beloplotov</w:t>
      </w:r>
      <w:r w:rsidRPr="00115A65">
        <w:rPr>
          <w:rFonts w:eastAsia="MS Mincho"/>
        </w:rPr>
        <w:t xml:space="preserve"> </w:t>
      </w:r>
      <w:r w:rsidRPr="000B23C8">
        <w:rPr>
          <w:rFonts w:eastAsia="MS Mincho"/>
        </w:rPr>
        <w:t>D.V., Burachenko</w:t>
      </w:r>
      <w:r w:rsidRPr="00115A65">
        <w:rPr>
          <w:rFonts w:eastAsia="MS Mincho"/>
        </w:rPr>
        <w:t xml:space="preserve"> </w:t>
      </w:r>
      <w:r w:rsidRPr="000B23C8">
        <w:rPr>
          <w:rFonts w:eastAsia="MS Mincho"/>
        </w:rPr>
        <w:t xml:space="preserve">A.G., </w:t>
      </w:r>
      <w:r>
        <w:rPr>
          <w:rFonts w:eastAsia="MS Mincho"/>
        </w:rPr>
        <w:br/>
      </w:r>
      <w:r w:rsidRPr="000B23C8">
        <w:rPr>
          <w:rFonts w:eastAsia="MS Mincho"/>
        </w:rPr>
        <w:t>Sorokin</w:t>
      </w:r>
      <w:r w:rsidRPr="00115A65">
        <w:rPr>
          <w:rFonts w:eastAsia="MS Mincho"/>
        </w:rPr>
        <w:t xml:space="preserve"> </w:t>
      </w:r>
      <w:r>
        <w:rPr>
          <w:rFonts w:eastAsia="MS Mincho"/>
        </w:rPr>
        <w:t>D.</w:t>
      </w:r>
      <w:r w:rsidRPr="000B23C8">
        <w:rPr>
          <w:rFonts w:eastAsia="MS Mincho"/>
        </w:rPr>
        <w:t>A., and Lipatov</w:t>
      </w:r>
      <w:r w:rsidRPr="00115A65">
        <w:rPr>
          <w:rFonts w:eastAsia="MS Mincho"/>
        </w:rPr>
        <w:t xml:space="preserve"> </w:t>
      </w:r>
      <w:r w:rsidRPr="000B23C8">
        <w:rPr>
          <w:rFonts w:eastAsia="MS Mincho"/>
        </w:rPr>
        <w:t xml:space="preserve">E.I., </w:t>
      </w:r>
      <w:r w:rsidRPr="000B23C8">
        <w:rPr>
          <w:rFonts w:eastAsia="MS Mincho"/>
          <w:iCs/>
        </w:rPr>
        <w:t xml:space="preserve">Matter </w:t>
      </w:r>
      <w:r w:rsidRPr="000B23C8">
        <w:rPr>
          <w:rFonts w:eastAsia="MS Mincho"/>
          <w:bCs/>
        </w:rPr>
        <w:t>Radiat.</w:t>
      </w:r>
      <w:r w:rsidRPr="000B23C8">
        <w:rPr>
          <w:rFonts w:eastAsia="MS Mincho"/>
          <w:iCs/>
        </w:rPr>
        <w:t xml:space="preserve"> </w:t>
      </w:r>
      <w:r w:rsidRPr="00115A65">
        <w:rPr>
          <w:rFonts w:eastAsia="MS Mincho"/>
          <w:iCs/>
        </w:rPr>
        <w:t>Extremes</w:t>
      </w:r>
      <w:r>
        <w:rPr>
          <w:rFonts w:eastAsia="MS Mincho"/>
          <w:iCs/>
        </w:rPr>
        <w:t>,</w:t>
      </w:r>
      <w:r w:rsidRPr="00115A65">
        <w:rPr>
          <w:rFonts w:eastAsia="MS Mincho"/>
        </w:rPr>
        <w:t xml:space="preserve"> 2019</w:t>
      </w:r>
      <w:r>
        <w:rPr>
          <w:rFonts w:eastAsia="MS Mincho"/>
        </w:rPr>
        <w:t xml:space="preserve">, </w:t>
      </w:r>
      <w:r w:rsidRPr="00115A65">
        <w:rPr>
          <w:rFonts w:eastAsia="MS Mincho"/>
          <w:b/>
          <w:iCs/>
        </w:rPr>
        <w:t>4</w:t>
      </w:r>
      <w:r w:rsidRPr="00115A65">
        <w:rPr>
          <w:rFonts w:eastAsia="MS Mincho"/>
        </w:rPr>
        <w:t xml:space="preserve">, 037401. </w:t>
      </w:r>
    </w:p>
    <w:p w:rsidR="00456D43" w:rsidRPr="008969B3" w:rsidRDefault="00456D43" w:rsidP="00456D43">
      <w:pPr>
        <w:pStyle w:val="Zv-References-en"/>
      </w:pPr>
      <w:r w:rsidRPr="008969B3">
        <w:rPr>
          <w:rFonts w:eastAsia="MS Mincho"/>
        </w:rPr>
        <w:t>Tarasenko</w:t>
      </w:r>
      <w:r w:rsidRPr="00115A65">
        <w:rPr>
          <w:rFonts w:eastAsia="MS Mincho"/>
        </w:rPr>
        <w:t xml:space="preserve"> </w:t>
      </w:r>
      <w:r w:rsidRPr="008969B3">
        <w:rPr>
          <w:rFonts w:eastAsia="MS Mincho"/>
        </w:rPr>
        <w:t>V.F., Oleshko</w:t>
      </w:r>
      <w:r w:rsidRPr="00115A65">
        <w:rPr>
          <w:rFonts w:eastAsia="MS Mincho"/>
        </w:rPr>
        <w:t xml:space="preserve"> </w:t>
      </w:r>
      <w:r>
        <w:rPr>
          <w:rFonts w:eastAsia="MS Mincho"/>
        </w:rPr>
        <w:t>V.</w:t>
      </w:r>
      <w:r w:rsidRPr="008969B3">
        <w:rPr>
          <w:rFonts w:eastAsia="MS Mincho"/>
        </w:rPr>
        <w:t>I., Erofeev</w:t>
      </w:r>
      <w:r w:rsidRPr="00115A65">
        <w:rPr>
          <w:rFonts w:eastAsia="MS Mincho"/>
        </w:rPr>
        <w:t xml:space="preserve"> </w:t>
      </w:r>
      <w:r w:rsidRPr="008969B3">
        <w:rPr>
          <w:rFonts w:eastAsia="MS Mincho"/>
        </w:rPr>
        <w:t>M.V., Lipatov</w:t>
      </w:r>
      <w:r w:rsidRPr="00115A65">
        <w:rPr>
          <w:rFonts w:eastAsia="MS Mincho"/>
        </w:rPr>
        <w:t xml:space="preserve"> </w:t>
      </w:r>
      <w:r>
        <w:rPr>
          <w:rFonts w:eastAsia="MS Mincho"/>
        </w:rPr>
        <w:t>E.</w:t>
      </w:r>
      <w:r w:rsidRPr="008969B3">
        <w:rPr>
          <w:rFonts w:eastAsia="MS Mincho"/>
        </w:rPr>
        <w:t>I., Beloplotov</w:t>
      </w:r>
      <w:r w:rsidRPr="00115A65">
        <w:rPr>
          <w:rFonts w:eastAsia="MS Mincho"/>
        </w:rPr>
        <w:t xml:space="preserve"> </w:t>
      </w:r>
      <w:r>
        <w:rPr>
          <w:rFonts w:eastAsia="MS Mincho"/>
        </w:rPr>
        <w:t>D.</w:t>
      </w:r>
      <w:r w:rsidRPr="008969B3">
        <w:rPr>
          <w:rFonts w:eastAsia="MS Mincho"/>
        </w:rPr>
        <w:t>V., Lomaev</w:t>
      </w:r>
      <w:r w:rsidRPr="00115A65">
        <w:rPr>
          <w:rFonts w:eastAsia="MS Mincho"/>
        </w:rPr>
        <w:t xml:space="preserve"> </w:t>
      </w:r>
      <w:r w:rsidRPr="008969B3">
        <w:rPr>
          <w:rFonts w:eastAsia="MS Mincho"/>
        </w:rPr>
        <w:t>M.I.,. Burachenko</w:t>
      </w:r>
      <w:r w:rsidRPr="00115A65">
        <w:rPr>
          <w:rFonts w:eastAsia="MS Mincho"/>
        </w:rPr>
        <w:t xml:space="preserve"> </w:t>
      </w:r>
      <w:r>
        <w:rPr>
          <w:rFonts w:eastAsia="MS Mincho"/>
        </w:rPr>
        <w:t>A.</w:t>
      </w:r>
      <w:r w:rsidRPr="008969B3">
        <w:rPr>
          <w:rFonts w:eastAsia="MS Mincho"/>
        </w:rPr>
        <w:t>G, and Baksht</w:t>
      </w:r>
      <w:r w:rsidRPr="00115A65">
        <w:rPr>
          <w:rFonts w:eastAsia="MS Mincho"/>
        </w:rPr>
        <w:t xml:space="preserve"> </w:t>
      </w:r>
      <w:r w:rsidRPr="008969B3">
        <w:rPr>
          <w:rFonts w:eastAsia="MS Mincho"/>
        </w:rPr>
        <w:t>E.K., J. Appl. Phys.</w:t>
      </w:r>
      <w:r>
        <w:rPr>
          <w:rFonts w:eastAsia="MS Mincho"/>
        </w:rPr>
        <w:t>,</w:t>
      </w:r>
      <w:r w:rsidRPr="008969B3">
        <w:rPr>
          <w:rFonts w:eastAsia="MS Mincho"/>
        </w:rPr>
        <w:t xml:space="preserve"> 2019</w:t>
      </w:r>
      <w:r>
        <w:rPr>
          <w:rFonts w:eastAsia="MS Mincho"/>
        </w:rPr>
        <w:t xml:space="preserve">, </w:t>
      </w:r>
      <w:r w:rsidRPr="008969B3">
        <w:rPr>
          <w:rFonts w:eastAsia="MS Mincho"/>
          <w:b/>
          <w:iCs/>
        </w:rPr>
        <w:t>125</w:t>
      </w:r>
      <w:r w:rsidRPr="008969B3">
        <w:rPr>
          <w:rFonts w:eastAsia="MS Mincho"/>
        </w:rPr>
        <w:t>, 244501.</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290" w:rsidRDefault="008D5290">
      <w:r>
        <w:separator/>
      </w:r>
    </w:p>
  </w:endnote>
  <w:endnote w:type="continuationSeparator" w:id="0">
    <w:p w:rsidR="008D5290" w:rsidRDefault="008D5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E20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E20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B489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290" w:rsidRDefault="008D5290">
      <w:r>
        <w:separator/>
      </w:r>
    </w:p>
  </w:footnote>
  <w:footnote w:type="continuationSeparator" w:id="0">
    <w:p w:rsidR="008D5290" w:rsidRDefault="008D5290">
      <w:r>
        <w:continuationSeparator/>
      </w:r>
    </w:p>
  </w:footnote>
  <w:footnote w:id="1">
    <w:p w:rsidR="00BB4892" w:rsidRPr="00BB4892" w:rsidRDefault="00BB4892">
      <w:pPr>
        <w:pStyle w:val="a8"/>
        <w:rPr>
          <w:sz w:val="22"/>
          <w:szCs w:val="22"/>
          <w:lang w:val="en-US"/>
        </w:rPr>
      </w:pPr>
      <w:r w:rsidRPr="00BB4892">
        <w:rPr>
          <w:rStyle w:val="aa"/>
          <w:sz w:val="22"/>
          <w:szCs w:val="22"/>
          <w:lang w:val="en-US"/>
        </w:rPr>
        <w:t>*)</w:t>
      </w:r>
      <w:r w:rsidRPr="00BB4892">
        <w:rPr>
          <w:sz w:val="22"/>
          <w:szCs w:val="22"/>
          <w:lang w:val="en-US"/>
        </w:rPr>
        <w:t xml:space="preserve">  </w:t>
      </w:r>
      <w:hyperlink r:id="rId1" w:history="1">
        <w:r w:rsidRPr="00BB489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4E20F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84B46134">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D5290"/>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56D43"/>
    <w:rsid w:val="004A77D1"/>
    <w:rsid w:val="004B72AA"/>
    <w:rsid w:val="004E20FB"/>
    <w:rsid w:val="004F4E29"/>
    <w:rsid w:val="005074E3"/>
    <w:rsid w:val="00567C6F"/>
    <w:rsid w:val="00573BAD"/>
    <w:rsid w:val="0058676C"/>
    <w:rsid w:val="005F764D"/>
    <w:rsid w:val="00654A7B"/>
    <w:rsid w:val="006B5B24"/>
    <w:rsid w:val="00732A2E"/>
    <w:rsid w:val="007B09C9"/>
    <w:rsid w:val="007B51C1"/>
    <w:rsid w:val="007B6378"/>
    <w:rsid w:val="007E06CE"/>
    <w:rsid w:val="00802D35"/>
    <w:rsid w:val="008306AF"/>
    <w:rsid w:val="008520F9"/>
    <w:rsid w:val="008850EF"/>
    <w:rsid w:val="008D5290"/>
    <w:rsid w:val="00906FF7"/>
    <w:rsid w:val="00AE6185"/>
    <w:rsid w:val="00B622ED"/>
    <w:rsid w:val="00B9584E"/>
    <w:rsid w:val="00BB4892"/>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56D43"/>
    <w:rPr>
      <w:color w:val="0000FF" w:themeColor="hyperlink"/>
      <w:u w:val="single"/>
    </w:rPr>
  </w:style>
  <w:style w:type="paragraph" w:styleId="a8">
    <w:name w:val="footnote text"/>
    <w:basedOn w:val="a"/>
    <w:link w:val="a9"/>
    <w:rsid w:val="00BB4892"/>
    <w:rPr>
      <w:sz w:val="20"/>
      <w:szCs w:val="20"/>
    </w:rPr>
  </w:style>
  <w:style w:type="character" w:customStyle="1" w:styleId="a9">
    <w:name w:val="Текст сноски Знак"/>
    <w:basedOn w:val="a0"/>
    <w:link w:val="a8"/>
    <w:rsid w:val="00BB4892"/>
  </w:style>
  <w:style w:type="character" w:styleId="aa">
    <w:name w:val="footnote reference"/>
    <w:basedOn w:val="a0"/>
    <w:rsid w:val="00BB489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FT@loi.hcei.ts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O-Taras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DC091-1253-4926-B626-3FA3C878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490</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DETECTORS AND COLLECTORS OF HIGH-ENERGY ELECTRONS, INCLUDING RUNAWAY ELECTRONS</dc:title>
  <dc:creator>sato</dc:creator>
  <cp:lastModifiedBy>Сатунин</cp:lastModifiedBy>
  <cp:revision>2</cp:revision>
  <cp:lastPrinted>1601-01-01T00:00:00Z</cp:lastPrinted>
  <dcterms:created xsi:type="dcterms:W3CDTF">2020-02-17T22:19:00Z</dcterms:created>
  <dcterms:modified xsi:type="dcterms:W3CDTF">2020-04-22T11:48:00Z</dcterms:modified>
</cp:coreProperties>
</file>