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5278" w:rsidRPr="009D7F9E" w:rsidRDefault="003D1066" w:rsidP="00BB5278">
      <w:pPr>
        <w:pStyle w:val="Zv-Titlereport"/>
        <w:rPr>
          <w:lang w:val="en-US"/>
        </w:rPr>
      </w:pPr>
      <w:r w:rsidRPr="003D1066">
        <w:rPr>
          <w:noProof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2.85pt;margin-top:-24.4pt;width:192pt;height:26.25pt;z-index:-251656192;mso-position-horizontal:absolute" stroked="f" strokecolor="red">
            <v:textbox style="mso-next-textbox:#_x0000_s1026">
              <w:txbxContent>
                <w:p w:rsidR="003D1066" w:rsidRPr="0095603D" w:rsidRDefault="003D1066" w:rsidP="003B6459">
                  <w:pPr>
                    <w:spacing w:before="80"/>
                    <w:rPr>
                      <w:sz w:val="22"/>
                      <w:szCs w:val="22"/>
                    </w:rPr>
                  </w:pPr>
                  <w:r w:rsidRPr="0095603D">
                    <w:rPr>
                      <w:sz w:val="22"/>
                      <w:szCs w:val="22"/>
                    </w:rPr>
                    <w:t>DOI:</w:t>
                  </w:r>
                  <w:r>
                    <w:rPr>
                      <w:sz w:val="22"/>
                      <w:szCs w:val="22"/>
                    </w:rPr>
                    <w:t xml:space="preserve"> </w:t>
                  </w:r>
                  <w:r w:rsidRPr="003D1066">
                    <w:rPr>
                      <w:sz w:val="22"/>
                      <w:szCs w:val="22"/>
                    </w:rPr>
                    <w:t>10.34854/ICPAF.2020.47.1.070</w:t>
                  </w:r>
                </w:p>
              </w:txbxContent>
            </v:textbox>
            <w10:anchorlock/>
          </v:shape>
        </w:pict>
      </w:r>
      <w:r w:rsidR="00BB5278" w:rsidRPr="00CF064F">
        <w:rPr>
          <w:lang w:val="en-US"/>
        </w:rPr>
        <w:t xml:space="preserve">THERMOS Toolkit: Simulation of </w:t>
      </w:r>
      <w:r w:rsidR="00BB5278">
        <w:rPr>
          <w:lang w:val="en-US"/>
        </w:rPr>
        <w:t>non-stationary Plasma</w:t>
      </w:r>
      <w:r>
        <w:rPr>
          <w:lang w:val="en-US"/>
        </w:rPr>
        <w:t xml:space="preserve"> </w:t>
      </w:r>
      <w:r>
        <w:rPr>
          <w:rStyle w:val="aa"/>
          <w:lang w:val="en-US"/>
        </w:rPr>
        <w:footnoteReference w:customMarkFollows="1" w:id="1"/>
        <w:t>*)</w:t>
      </w:r>
    </w:p>
    <w:p w:rsidR="00BB5278" w:rsidRDefault="00BB5278" w:rsidP="00BB5278">
      <w:pPr>
        <w:pStyle w:val="Zv-Author"/>
        <w:rPr>
          <w:lang w:val="en-US"/>
        </w:rPr>
      </w:pPr>
      <w:r>
        <w:rPr>
          <w:lang w:val="en-US"/>
        </w:rPr>
        <w:t>Kim</w:t>
      </w:r>
      <w:r w:rsidRPr="00CF064F">
        <w:rPr>
          <w:lang w:val="en-US"/>
        </w:rPr>
        <w:t xml:space="preserve"> </w:t>
      </w:r>
      <w:r>
        <w:rPr>
          <w:lang w:val="en-US"/>
        </w:rPr>
        <w:t>D</w:t>
      </w:r>
      <w:r w:rsidRPr="00CF064F">
        <w:rPr>
          <w:lang w:val="en-US"/>
        </w:rPr>
        <w:t>.</w:t>
      </w:r>
      <w:r>
        <w:rPr>
          <w:lang w:val="en-US"/>
        </w:rPr>
        <w:t>A</w:t>
      </w:r>
      <w:r w:rsidRPr="00CF064F">
        <w:rPr>
          <w:lang w:val="en-US"/>
        </w:rPr>
        <w:t xml:space="preserve">., </w:t>
      </w:r>
      <w:r>
        <w:rPr>
          <w:lang w:val="en-US"/>
        </w:rPr>
        <w:t>Vichev</w:t>
      </w:r>
      <w:r w:rsidRPr="00CF064F">
        <w:rPr>
          <w:lang w:val="en-US"/>
        </w:rPr>
        <w:t xml:space="preserve"> </w:t>
      </w:r>
      <w:r>
        <w:rPr>
          <w:lang w:val="en-US"/>
        </w:rPr>
        <w:t>I</w:t>
      </w:r>
      <w:r w:rsidRPr="00CF064F">
        <w:rPr>
          <w:lang w:val="en-US"/>
        </w:rPr>
        <w:t>.</w:t>
      </w:r>
      <w:r>
        <w:rPr>
          <w:lang w:val="en-US"/>
        </w:rPr>
        <w:t>Yu</w:t>
      </w:r>
      <w:r w:rsidRPr="00CF064F">
        <w:rPr>
          <w:lang w:val="en-US"/>
        </w:rPr>
        <w:t xml:space="preserve">., </w:t>
      </w:r>
      <w:r>
        <w:rPr>
          <w:lang w:val="en-US"/>
        </w:rPr>
        <w:t>Solomyannaya</w:t>
      </w:r>
      <w:r w:rsidRPr="00CF064F">
        <w:rPr>
          <w:lang w:val="en-US"/>
        </w:rPr>
        <w:t xml:space="preserve"> </w:t>
      </w:r>
      <w:r>
        <w:rPr>
          <w:lang w:val="en-US"/>
        </w:rPr>
        <w:t>A</w:t>
      </w:r>
      <w:r w:rsidRPr="00CF064F">
        <w:rPr>
          <w:lang w:val="en-US"/>
        </w:rPr>
        <w:t>.</w:t>
      </w:r>
      <w:r>
        <w:rPr>
          <w:lang w:val="en-US"/>
        </w:rPr>
        <w:t>D</w:t>
      </w:r>
      <w:r w:rsidRPr="00CF064F">
        <w:rPr>
          <w:lang w:val="en-US"/>
        </w:rPr>
        <w:t xml:space="preserve">., </w:t>
      </w:r>
      <w:r>
        <w:rPr>
          <w:lang w:val="en-US"/>
        </w:rPr>
        <w:t>Grushin</w:t>
      </w:r>
      <w:r w:rsidRPr="00CF064F">
        <w:rPr>
          <w:lang w:val="en-US"/>
        </w:rPr>
        <w:t xml:space="preserve"> </w:t>
      </w:r>
      <w:r>
        <w:rPr>
          <w:lang w:val="en-US"/>
        </w:rPr>
        <w:t>A</w:t>
      </w:r>
      <w:r w:rsidRPr="00CF064F">
        <w:rPr>
          <w:lang w:val="en-US"/>
        </w:rPr>
        <w:t>.</w:t>
      </w:r>
      <w:r>
        <w:rPr>
          <w:lang w:val="en-US"/>
        </w:rPr>
        <w:t>S</w:t>
      </w:r>
      <w:r w:rsidRPr="00CF064F">
        <w:rPr>
          <w:lang w:val="en-US"/>
        </w:rPr>
        <w:t>.</w:t>
      </w:r>
    </w:p>
    <w:p w:rsidR="00BB5278" w:rsidRDefault="00BB5278" w:rsidP="00BB5278">
      <w:pPr>
        <w:pStyle w:val="Zv-Organization"/>
        <w:rPr>
          <w:lang w:val="en-US"/>
        </w:rPr>
      </w:pPr>
      <w:r w:rsidRPr="009D7F9E">
        <w:rPr>
          <w:lang w:val="en-US"/>
        </w:rPr>
        <w:t>Keldysh Institute of Applied Mathemati</w:t>
      </w:r>
      <w:r>
        <w:rPr>
          <w:lang w:val="en-US"/>
        </w:rPr>
        <w:t>cs (Russian Academy of Sciences</w:t>
      </w:r>
      <w:r w:rsidRPr="009D7F9E">
        <w:rPr>
          <w:lang w:val="en-US"/>
        </w:rPr>
        <w:t>)</w:t>
      </w:r>
      <w:r w:rsidRPr="00CF064F">
        <w:rPr>
          <w:lang w:val="en-US"/>
        </w:rPr>
        <w:t xml:space="preserve">, </w:t>
      </w:r>
      <w:hyperlink r:id="rId8" w:history="1">
        <w:r w:rsidRPr="000372A4">
          <w:rPr>
            <w:rStyle w:val="a7"/>
            <w:lang w:val="en-US"/>
          </w:rPr>
          <w:t>kimda@kiam.ru</w:t>
        </w:r>
      </w:hyperlink>
    </w:p>
    <w:p w:rsidR="00BB5278" w:rsidRPr="00F174CC" w:rsidRDefault="00BB5278" w:rsidP="00BB5278">
      <w:pPr>
        <w:pStyle w:val="Zv-bodyreport"/>
        <w:rPr>
          <w:lang w:val="en-US"/>
        </w:rPr>
      </w:pPr>
      <w:r w:rsidRPr="00F174CC">
        <w:rPr>
          <w:lang w:val="en-US"/>
        </w:rPr>
        <w:t>Modern high energy density experimental facilities, such as NIF, ORION, DESY, provide more and more experimental data with one of the distinct feature being very short characteristic times (femto- and picoseconds) of laser interaction with matter. In this case, the rates of elementary atomic processes can be significantly lower than the rate of change of thermodynamic parameters, as a result of which the plasma does not have time to attain equilibrium within the characteristic times of temperature and density change.</w:t>
      </w:r>
    </w:p>
    <w:p w:rsidR="00BB5278" w:rsidRPr="00F174CC" w:rsidRDefault="00BB5278" w:rsidP="00BB5278">
      <w:pPr>
        <w:pStyle w:val="Zv-bodyreport"/>
        <w:rPr>
          <w:lang w:val="en-US"/>
        </w:rPr>
      </w:pPr>
      <w:r w:rsidRPr="00F174CC">
        <w:rPr>
          <w:lang w:val="en-US"/>
        </w:rPr>
        <w:t>Modeling of such non-stationary plasma requires solving the system of rate equations at each time step in order to determine the ionic composition and spectral distribution of emission.</w:t>
      </w:r>
    </w:p>
    <w:p w:rsidR="00BB5278" w:rsidRPr="00F174CC" w:rsidRDefault="00BB5278" w:rsidP="00BB5278">
      <w:pPr>
        <w:pStyle w:val="Zv-bodyreport"/>
        <w:rPr>
          <w:lang w:val="en-US"/>
        </w:rPr>
      </w:pPr>
      <w:r w:rsidRPr="00F174CC">
        <w:rPr>
          <w:lang w:val="en-US"/>
        </w:rPr>
        <w:t>The THERMOS Toolkit</w:t>
      </w:r>
      <w:r>
        <w:rPr>
          <w:lang w:val="en-US"/>
        </w:rPr>
        <w:t xml:space="preserve"> [1,2]</w:t>
      </w:r>
      <w:r w:rsidRPr="00F174CC">
        <w:rPr>
          <w:lang w:val="en-US"/>
        </w:rPr>
        <w:t xml:space="preserve"> is a software package designed to calculate atomic data and spectral properties of high-temperature plasma, including the capability of non-stationary plasma simulations. In case of dense plasma, the non-stationary rate equations system is solved consistently with ionization potential depression. For these problems a specialized algorithm has been developed for cutting off or adding states of ions at each time step.</w:t>
      </w:r>
    </w:p>
    <w:p w:rsidR="00BB5278" w:rsidRPr="00575ECF" w:rsidRDefault="00BB5278" w:rsidP="00BB5278">
      <w:pPr>
        <w:pStyle w:val="Zv-bodyreport"/>
        <w:rPr>
          <w:lang w:val="en-US"/>
        </w:rPr>
      </w:pPr>
      <w:r w:rsidRPr="00F174CC">
        <w:rPr>
          <w:lang w:val="en-US"/>
        </w:rPr>
        <w:t>The presented model of non-stationary plasma has been tested on a number of problems discussed at the NLTE</w:t>
      </w:r>
      <w:r>
        <w:rPr>
          <w:lang w:val="en-US"/>
        </w:rPr>
        <w:t xml:space="preserve"> [3,4]</w:t>
      </w:r>
      <w:r w:rsidRPr="00F174CC">
        <w:rPr>
          <w:lang w:val="en-US"/>
        </w:rPr>
        <w:t xml:space="preserve"> and RPHDM international workshops, which are specializing on non-LTE plasma. Comparison of calculation results obtained using THERMOS code with the most advanced codes for cases of non-stationary neon, aluminum, and vanadium plasmas showed good agreement.</w:t>
      </w:r>
    </w:p>
    <w:p w:rsidR="00BB5278" w:rsidRPr="00120892" w:rsidRDefault="00BB5278" w:rsidP="00BB5278">
      <w:pPr>
        <w:pStyle w:val="Zv-bodyreport"/>
        <w:rPr>
          <w:lang w:val="en-US"/>
        </w:rPr>
      </w:pPr>
      <w:r w:rsidRPr="00575ECF">
        <w:rPr>
          <w:lang w:val="en-US"/>
        </w:rPr>
        <w:t xml:space="preserve">Calculations have been performed at HPC MVS-10P (JSCC RAS). The study has been </w:t>
      </w:r>
      <w:r>
        <w:rPr>
          <w:lang w:val="en-US"/>
        </w:rPr>
        <w:t>supported</w:t>
      </w:r>
      <w:r w:rsidRPr="00575ECF">
        <w:rPr>
          <w:lang w:val="en-US"/>
        </w:rPr>
        <w:t xml:space="preserve"> by RFBR</w:t>
      </w:r>
      <w:r>
        <w:rPr>
          <w:lang w:val="en-US"/>
        </w:rPr>
        <w:t xml:space="preserve"> (</w:t>
      </w:r>
      <w:r w:rsidRPr="00575ECF">
        <w:rPr>
          <w:lang w:val="en-US"/>
        </w:rPr>
        <w:t>project 20-01-00485</w:t>
      </w:r>
      <w:r>
        <w:rPr>
          <w:lang w:val="en-US"/>
        </w:rPr>
        <w:t>)</w:t>
      </w:r>
      <w:r w:rsidRPr="00575ECF">
        <w:rPr>
          <w:lang w:val="en-US"/>
        </w:rPr>
        <w:t>.</w:t>
      </w:r>
      <w:bookmarkStart w:id="0" w:name="_GoBack"/>
      <w:bookmarkEnd w:id="0"/>
    </w:p>
    <w:p w:rsidR="00BB5278" w:rsidRDefault="00BB5278" w:rsidP="00BB5278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BB5278" w:rsidRDefault="00BB5278" w:rsidP="00BB5278">
      <w:pPr>
        <w:pStyle w:val="Zv-References-en"/>
      </w:pPr>
      <w:r w:rsidRPr="00F654BF">
        <w:t>THERMOS – Software package and databa</w:t>
      </w:r>
      <w:r>
        <w:t xml:space="preserve">se. </w:t>
      </w:r>
      <w:hyperlink r:id="rId9" w:history="1">
        <w:r w:rsidRPr="000372A4">
          <w:rPr>
            <w:rStyle w:val="a7"/>
          </w:rPr>
          <w:t>http://keldysh.ru/thermos/en/</w:t>
        </w:r>
      </w:hyperlink>
    </w:p>
    <w:p w:rsidR="00BB5278" w:rsidRDefault="00BB5278" w:rsidP="00BB5278">
      <w:pPr>
        <w:pStyle w:val="Zv-References-en"/>
      </w:pPr>
      <w:r w:rsidRPr="00B62B2C">
        <w:t>Vichev, I. Yu.</w:t>
      </w:r>
      <w:r w:rsidRPr="006A1676">
        <w:t xml:space="preserve"> </w:t>
      </w:r>
      <w:r>
        <w:t>et al.</w:t>
      </w:r>
      <w:r w:rsidRPr="00B62B2C">
        <w:t xml:space="preserve"> (2019). On certain aspects of the THERMOS toolkit for modeling experiments. High Energy Density Physics, 100713. DOI:10.1016/J.HEDP.2019.100713</w:t>
      </w:r>
    </w:p>
    <w:p w:rsidR="00BB5278" w:rsidRDefault="00BB5278" w:rsidP="00BB5278">
      <w:pPr>
        <w:pStyle w:val="Zv-References-en"/>
      </w:pPr>
      <w:r w:rsidRPr="00583227">
        <w:t xml:space="preserve">The Non-LTE Code Comparison Workshop. </w:t>
      </w:r>
      <w:hyperlink r:id="rId10" w:history="1">
        <w:r w:rsidRPr="000372A4">
          <w:rPr>
            <w:rStyle w:val="a7"/>
          </w:rPr>
          <w:t>http://nlte.nist.gov/</w:t>
        </w:r>
      </w:hyperlink>
    </w:p>
    <w:p w:rsidR="00654A7B" w:rsidRPr="00BB5278" w:rsidRDefault="00BB5278" w:rsidP="00BB5278">
      <w:pPr>
        <w:pStyle w:val="Zv-References-en"/>
      </w:pPr>
      <w:r w:rsidRPr="00BB5278">
        <w:t xml:space="preserve">Hansen, S.B. et al. Review of the 10th Non-LTE Code Comparison Workshop. </w:t>
      </w:r>
      <w:r w:rsidRPr="004D326E">
        <w:t>High Energy Density Physics</w:t>
      </w:r>
      <w:r>
        <w:rPr>
          <w:lang w:val="ru-RU"/>
        </w:rPr>
        <w:t>,</w:t>
      </w:r>
      <w:r w:rsidRPr="004D326E">
        <w:t xml:space="preserve"> S1574181819300357 (2019) </w:t>
      </w:r>
      <w:r>
        <w:t>DOI:10.1016/j.hedp.2019.06.001</w:t>
      </w:r>
    </w:p>
    <w:sectPr w:rsidR="00654A7B" w:rsidRPr="00BB5278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4B14" w:rsidRDefault="00434B14">
      <w:r>
        <w:separator/>
      </w:r>
    </w:p>
  </w:endnote>
  <w:endnote w:type="continuationSeparator" w:id="0">
    <w:p w:rsidR="00434B14" w:rsidRDefault="00434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70D3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670D37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D1066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4B14" w:rsidRDefault="00434B14">
      <w:r>
        <w:separator/>
      </w:r>
    </w:p>
  </w:footnote>
  <w:footnote w:type="continuationSeparator" w:id="0">
    <w:p w:rsidR="00434B14" w:rsidRDefault="00434B14">
      <w:r>
        <w:continuationSeparator/>
      </w:r>
    </w:p>
  </w:footnote>
  <w:footnote w:id="1">
    <w:p w:rsidR="003D1066" w:rsidRPr="003D1066" w:rsidRDefault="003D1066">
      <w:pPr>
        <w:pStyle w:val="a8"/>
        <w:rPr>
          <w:sz w:val="22"/>
          <w:szCs w:val="22"/>
          <w:lang w:val="en-US"/>
        </w:rPr>
      </w:pPr>
      <w:r w:rsidRPr="003D1066">
        <w:rPr>
          <w:rStyle w:val="aa"/>
          <w:sz w:val="22"/>
          <w:szCs w:val="22"/>
          <w:lang w:val="en-US"/>
        </w:rPr>
        <w:t>*)</w:t>
      </w:r>
      <w:r w:rsidRPr="003D1066">
        <w:rPr>
          <w:sz w:val="22"/>
          <w:szCs w:val="22"/>
          <w:lang w:val="en-US"/>
        </w:rPr>
        <w:t xml:space="preserve">  </w:t>
      </w:r>
      <w:hyperlink r:id="rId1" w:history="1">
        <w:r w:rsidRPr="003D1066">
          <w:rPr>
            <w:rStyle w:val="a7"/>
            <w:sz w:val="22"/>
            <w:szCs w:val="22"/>
            <w:lang w:val="en-US"/>
          </w:rPr>
          <w:t>abstracts of this report in Russian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8306AF">
      <w:rPr>
        <w:sz w:val="20"/>
        <w:lang w:val="en-US"/>
      </w:rPr>
      <w:t>7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</w:t>
    </w:r>
    <w:r w:rsidR="008306AF">
      <w:rPr>
        <w:sz w:val="20"/>
        <w:lang w:val="en-US"/>
      </w:rPr>
      <w:t>6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</w:t>
    </w:r>
    <w:r w:rsidR="008306AF">
      <w:rPr>
        <w:sz w:val="20"/>
        <w:lang w:val="en-US"/>
      </w:rPr>
      <w:t>0</w:t>
    </w:r>
    <w:r w:rsidR="00EF07A9">
      <w:rPr>
        <w:sz w:val="20"/>
        <w:lang w:val="en-US"/>
      </w:rPr>
      <w:t>, 20</w:t>
    </w:r>
    <w:r w:rsidR="008306AF">
      <w:rPr>
        <w:sz w:val="20"/>
        <w:lang w:val="en-US"/>
      </w:rPr>
      <w:t>20</w:t>
    </w:r>
    <w:r w:rsidR="00EF07A9">
      <w:rPr>
        <w:sz w:val="20"/>
        <w:lang w:val="en-US"/>
      </w:rPr>
      <w:t>, Zvenigorod</w:t>
    </w:r>
  </w:p>
  <w:p w:rsidR="00654A7B" w:rsidRDefault="00670D37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34B14"/>
    <w:rsid w:val="00043701"/>
    <w:rsid w:val="000C657D"/>
    <w:rsid w:val="000C7078"/>
    <w:rsid w:val="000D76E9"/>
    <w:rsid w:val="000E495B"/>
    <w:rsid w:val="001C0CCB"/>
    <w:rsid w:val="00205708"/>
    <w:rsid w:val="00220629"/>
    <w:rsid w:val="0023083F"/>
    <w:rsid w:val="00247225"/>
    <w:rsid w:val="0033773E"/>
    <w:rsid w:val="003800F3"/>
    <w:rsid w:val="003A606B"/>
    <w:rsid w:val="003B5B93"/>
    <w:rsid w:val="003D1066"/>
    <w:rsid w:val="003E0981"/>
    <w:rsid w:val="00401388"/>
    <w:rsid w:val="0043297E"/>
    <w:rsid w:val="00434B14"/>
    <w:rsid w:val="00446025"/>
    <w:rsid w:val="004A77D1"/>
    <w:rsid w:val="004B72AA"/>
    <w:rsid w:val="004F4E29"/>
    <w:rsid w:val="005074E3"/>
    <w:rsid w:val="00567C6F"/>
    <w:rsid w:val="00573BAD"/>
    <w:rsid w:val="0058676C"/>
    <w:rsid w:val="005F764D"/>
    <w:rsid w:val="00654A7B"/>
    <w:rsid w:val="00670D37"/>
    <w:rsid w:val="006B5B24"/>
    <w:rsid w:val="00732A2E"/>
    <w:rsid w:val="007B09C9"/>
    <w:rsid w:val="007B6378"/>
    <w:rsid w:val="007E06CE"/>
    <w:rsid w:val="00802D35"/>
    <w:rsid w:val="008306AF"/>
    <w:rsid w:val="008520F9"/>
    <w:rsid w:val="008850EF"/>
    <w:rsid w:val="00906FF7"/>
    <w:rsid w:val="00AE6185"/>
    <w:rsid w:val="00B622ED"/>
    <w:rsid w:val="00B9584E"/>
    <w:rsid w:val="00BB5278"/>
    <w:rsid w:val="00C103CD"/>
    <w:rsid w:val="00C232A0"/>
    <w:rsid w:val="00C5751F"/>
    <w:rsid w:val="00D47F19"/>
    <w:rsid w:val="00D900FB"/>
    <w:rsid w:val="00D92E54"/>
    <w:rsid w:val="00E118BE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5278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BB5278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3D1066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3D1066"/>
  </w:style>
  <w:style w:type="character" w:styleId="aa">
    <w:name w:val="footnote reference"/>
    <w:basedOn w:val="a0"/>
    <w:rsid w:val="003D106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mda@kiam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lte.nist.gov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eldysh.ru/thermos/en/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It/ru/CC-Kim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F89B8C-8C3D-48ED-A44E-552D5BE29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Zven_2020_e</Template>
  <TotalTime>3</TotalTime>
  <Pages>1</Pages>
  <Words>327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THERMOS TOOLKIT: SIMULATION OF NON-STATIONARY PLASMA</dc:title>
  <dc:creator>sato</dc:creator>
  <cp:lastModifiedBy>Сатунин</cp:lastModifiedBy>
  <cp:revision>2</cp:revision>
  <cp:lastPrinted>1601-01-01T00:00:00Z</cp:lastPrinted>
  <dcterms:created xsi:type="dcterms:W3CDTF">2020-02-17T11:49:00Z</dcterms:created>
  <dcterms:modified xsi:type="dcterms:W3CDTF">2020-04-22T10:54:00Z</dcterms:modified>
</cp:coreProperties>
</file>