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0C" w:rsidRPr="00352C5C" w:rsidRDefault="00B5100C" w:rsidP="00B5100C">
      <w:pPr>
        <w:pStyle w:val="Zv-Titlereport"/>
      </w:pPr>
      <w:r>
        <w:t>нейтронный анализ вертикальной нейтронной камеры итэр</w:t>
      </w:r>
      <w:r w:rsidR="00352C5C" w:rsidRPr="00352C5C">
        <w:t xml:space="preserve"> </w:t>
      </w:r>
      <w:r w:rsidR="00352C5C">
        <w:rPr>
          <w:rStyle w:val="aa"/>
        </w:rPr>
        <w:footnoteReference w:customMarkFollows="1" w:id="1"/>
        <w:t>*)</w:t>
      </w:r>
    </w:p>
    <w:p w:rsidR="00B5100C" w:rsidRDefault="00B5100C" w:rsidP="00B5100C">
      <w:pPr>
        <w:pStyle w:val="Zv-Author"/>
      </w:pPr>
      <w:r>
        <w:t>Родионов Р.Н., Кумпилов Д.А., Немцев Г.Е., Высоких Ю.Г., Хафизов Р.Р.</w:t>
      </w:r>
    </w:p>
    <w:p w:rsidR="00B5100C" w:rsidRPr="00B45740" w:rsidRDefault="00B5100C" w:rsidP="00B5100C">
      <w:pPr>
        <w:pStyle w:val="Zv-Organization"/>
      </w:pPr>
      <w:r>
        <w:t xml:space="preserve">Частное учреждение Государственной корпорации по атомной энергии «Росатом» «Проектный центр ИТЭР», </w:t>
      </w:r>
      <w:hyperlink r:id="rId8" w:history="1">
        <w:r w:rsidRPr="00EA7E86">
          <w:rPr>
            <w:rStyle w:val="a7"/>
            <w:lang w:val="en-US"/>
          </w:rPr>
          <w:t>r</w:t>
        </w:r>
        <w:r w:rsidRPr="00EA7E86">
          <w:rPr>
            <w:rStyle w:val="a7"/>
          </w:rPr>
          <w:t>.</w:t>
        </w:r>
        <w:r w:rsidRPr="00EA7E86">
          <w:rPr>
            <w:rStyle w:val="a7"/>
            <w:lang w:val="en-US"/>
          </w:rPr>
          <w:t>rodionov</w:t>
        </w:r>
        <w:r w:rsidRPr="00EA7E86">
          <w:rPr>
            <w:rStyle w:val="a7"/>
          </w:rPr>
          <w:t>@</w:t>
        </w:r>
        <w:r w:rsidRPr="00EA7E86">
          <w:rPr>
            <w:rStyle w:val="a7"/>
            <w:lang w:val="en-US"/>
          </w:rPr>
          <w:t>iterrf</w:t>
        </w:r>
        <w:r w:rsidRPr="00EA7E86">
          <w:rPr>
            <w:rStyle w:val="a7"/>
          </w:rPr>
          <w:t>.</w:t>
        </w:r>
        <w:r w:rsidRPr="00EA7E86">
          <w:rPr>
            <w:rStyle w:val="a7"/>
            <w:lang w:val="en-US"/>
          </w:rPr>
          <w:t>ru</w:t>
        </w:r>
      </w:hyperlink>
    </w:p>
    <w:p w:rsidR="00B5100C" w:rsidRDefault="00B5100C" w:rsidP="00B5100C">
      <w:pPr>
        <w:pStyle w:val="Zv-bodyreport"/>
      </w:pPr>
      <w:r>
        <w:t>Вертикальная Нейтронная Камера ИТЭР (ВНК) – нейтронная диагностическая система, предназначенная для измерения профиля нейтронного источника в полоидальном сечении плазмы</w:t>
      </w:r>
      <w:r w:rsidRPr="00CC44E6">
        <w:t xml:space="preserve"> [1]</w:t>
      </w:r>
      <w:r>
        <w:t xml:space="preserve">. ВНК состоит из двух подсистем – Верхней ВНК, расположенной в верхнем диагностическом порту №18, и Нижней ВНК, расположенной в нижнем диагностическом порту №14. Верхняя ВНК содержит 6 коллиматоров, нижняя – 5. В конце каждого коллиматора расположен блок детектирования, включающий по две камеры деления с радиатором из </w:t>
      </w:r>
      <w:r w:rsidRPr="005D2C6F">
        <w:rPr>
          <w:vertAlign w:val="superscript"/>
        </w:rPr>
        <w:t>238</w:t>
      </w:r>
      <w:r>
        <w:rPr>
          <w:lang w:val="en-US"/>
        </w:rPr>
        <w:t>U</w:t>
      </w:r>
      <w:r>
        <w:t xml:space="preserve"> и два алмазных детектора разных чувствительностей. </w:t>
      </w:r>
    </w:p>
    <w:p w:rsidR="00B5100C" w:rsidRDefault="00B5100C" w:rsidP="00B5100C">
      <w:pPr>
        <w:pStyle w:val="Zv-bodyreport"/>
      </w:pPr>
      <w:r>
        <w:t>В работе проведен нейтронный анализ конструкции ВНК. Выполнен расчет нейтронного</w:t>
      </w:r>
      <w:r w:rsidRPr="00DB7C82">
        <w:t xml:space="preserve"> </w:t>
      </w:r>
      <w:r>
        <w:t xml:space="preserve">и фотонного транспорта для дейтерий-тритиевой плазмы с термоядерной мощностью 500 МВт в 40° модели ИТЭР </w:t>
      </w:r>
      <w:r>
        <w:rPr>
          <w:lang w:val="en-US"/>
        </w:rPr>
        <w:t>C</w:t>
      </w:r>
      <w:r w:rsidRPr="007C6FEF">
        <w:t>-</w:t>
      </w:r>
      <w:r>
        <w:rPr>
          <w:lang w:val="en-US"/>
        </w:rPr>
        <w:t>MODEL</w:t>
      </w:r>
      <w:r w:rsidRPr="007C6FEF">
        <w:t xml:space="preserve"> </w:t>
      </w:r>
      <w:r>
        <w:t xml:space="preserve">с помощью кода </w:t>
      </w:r>
      <w:r>
        <w:rPr>
          <w:lang w:val="en-US"/>
        </w:rPr>
        <w:t>MCNP</w:t>
      </w:r>
      <w:r w:rsidRPr="00DB7C82">
        <w:t xml:space="preserve"> [</w:t>
      </w:r>
      <w:r w:rsidRPr="00CC44E6">
        <w:t>2</w:t>
      </w:r>
      <w:r w:rsidRPr="00DB7C82">
        <w:t>]</w:t>
      </w:r>
      <w:r w:rsidRPr="007C6FEF">
        <w:t xml:space="preserve">. </w:t>
      </w:r>
      <w:r>
        <w:t>Получены отношения сигнал/фон в детекторах ВНК, а также распределение мощности радиационного нагрева в объемах ВНК. Были рассчитаны пространственные распределения плотностей потоков нейтронов в объеме ВНК и нейтронные спектры.</w:t>
      </w:r>
      <w:r w:rsidRPr="005362EB">
        <w:rPr>
          <w:color w:val="FF0000"/>
        </w:rPr>
        <w:t xml:space="preserve"> </w:t>
      </w:r>
      <w:r>
        <w:t xml:space="preserve">Полученные величины потоков были использованы для анализа активации конструкции ВНК с помощью кода </w:t>
      </w:r>
      <w:r>
        <w:rPr>
          <w:lang w:val="en-US"/>
        </w:rPr>
        <w:t>FISPACT</w:t>
      </w:r>
      <w:r w:rsidRPr="00C91183">
        <w:t>-</w:t>
      </w:r>
      <w:r>
        <w:rPr>
          <w:lang w:val="en-US"/>
        </w:rPr>
        <w:t>II</w:t>
      </w:r>
      <w:r w:rsidRPr="00DB7C82">
        <w:t xml:space="preserve"> [</w:t>
      </w:r>
      <w:r>
        <w:t>3</w:t>
      </w:r>
      <w:r w:rsidRPr="00DB7C82">
        <w:t>]</w:t>
      </w:r>
      <w:r>
        <w:t xml:space="preserve">. В результате получена динамика активности материалов ВНК и блоков детектирования после остановки токамака. </w:t>
      </w:r>
    </w:p>
    <w:p w:rsidR="00B5100C" w:rsidRPr="003F14F6" w:rsidRDefault="00B5100C" w:rsidP="00B5100C">
      <w:pPr>
        <w:pStyle w:val="Zv-bodyreport"/>
      </w:pPr>
      <w:r>
        <w:t xml:space="preserve">В результате расчетов активации был получен объемный источник гамма-излучения для конструкции ВНК и с помощью кода </w:t>
      </w:r>
      <w:r>
        <w:rPr>
          <w:lang w:val="en-US"/>
        </w:rPr>
        <w:t>MCNP</w:t>
      </w:r>
      <w:r>
        <w:t xml:space="preserve"> проведены расчеты транспорта гамма-излучения</w:t>
      </w:r>
      <w:r w:rsidRPr="003F14F6">
        <w:t xml:space="preserve">. </w:t>
      </w:r>
      <w:r>
        <w:t>Получено распределение мощности эквивалентной дозы гамма-излучения в пространстве вокруг компонентов ВНК</w:t>
      </w:r>
      <w:r w:rsidRPr="003F14F6">
        <w:t xml:space="preserve"> после извлечения из токамак</w:t>
      </w:r>
      <w:r>
        <w:t>а</w:t>
      </w:r>
      <w:r w:rsidRPr="003F14F6">
        <w:t xml:space="preserve">. </w:t>
      </w:r>
      <w:r>
        <w:t>Данные по активации материалов конструкции будут использованы в разработке процедуры утилизации ВНК по завершению ее работы.</w:t>
      </w:r>
    </w:p>
    <w:p w:rsidR="00B5100C" w:rsidRDefault="00B5100C" w:rsidP="00B5100C">
      <w:pPr>
        <w:pStyle w:val="Zv-bodyreport"/>
      </w:pPr>
      <w:r>
        <w:t xml:space="preserve">Работа выполнена в соответствии с государственным контрактом от 26.12.2018 № Н.4а.241.19.19.1009 «Разработка, опытное изготовление, испытание и подготовка к поставке </w:t>
      </w:r>
      <w:r w:rsidRPr="00B5100C">
        <w:t>специального</w:t>
      </w:r>
      <w:r>
        <w:t xml:space="preserve"> оборудования в обеспечение выполнения российских обязательств по проекту ИТЭР в 2019 году».</w:t>
      </w:r>
    </w:p>
    <w:p w:rsidR="00B5100C" w:rsidRDefault="00B5100C" w:rsidP="00B5100C">
      <w:pPr>
        <w:pStyle w:val="Zv-TitleReferences-en"/>
      </w:pPr>
      <w:r>
        <w:t>Литература</w:t>
      </w:r>
    </w:p>
    <w:p w:rsidR="00B5100C" w:rsidRPr="00CC44E6" w:rsidRDefault="00590EED" w:rsidP="00B5100C">
      <w:pPr>
        <w:pStyle w:val="Zv-References-en"/>
        <w:rPr>
          <w:lang w:val="ru-RU"/>
        </w:rPr>
      </w:pPr>
      <w:hyperlink r:id="rId9" w:history="1">
        <w:r w:rsidR="00B5100C" w:rsidRPr="00CC44E6">
          <w:rPr>
            <w:rStyle w:val="a7"/>
            <w:lang w:val="ru-RU"/>
          </w:rPr>
          <w:t>XLVI Звенигородская конференция по физике плазмы и УТС</w:t>
        </w:r>
      </w:hyperlink>
      <w:r w:rsidR="00B5100C" w:rsidRPr="00CC44E6">
        <w:rPr>
          <w:lang w:val="ru-RU"/>
        </w:rPr>
        <w:t>, Статус разработки диагностической системы вертикальная нейтронная камера ИТЭР,</w:t>
      </w:r>
      <w:r w:rsidR="00B5100C">
        <w:rPr>
          <w:lang w:val="ru-RU"/>
        </w:rPr>
        <w:t xml:space="preserve"> Немцев Г.Е. и др., </w:t>
      </w:r>
      <w:r w:rsidR="00B5100C" w:rsidRPr="00CC44E6">
        <w:rPr>
          <w:lang w:val="ru-RU"/>
        </w:rPr>
        <w:t>Частное учреждение Государственной корпорации по атомной энергии "Росатом" "Проект</w:t>
      </w:r>
      <w:r w:rsidR="00B5100C">
        <w:rPr>
          <w:lang w:val="ru-RU"/>
        </w:rPr>
        <w:t>ный центр ИТЭР", Москва, Россия</w:t>
      </w:r>
    </w:p>
    <w:p w:rsidR="00B5100C" w:rsidRPr="00AA333E" w:rsidRDefault="00B5100C" w:rsidP="00B5100C">
      <w:pPr>
        <w:pStyle w:val="Zv-References-en"/>
      </w:pPr>
      <w:r w:rsidRPr="002F1439">
        <w:rPr>
          <w:szCs w:val="24"/>
        </w:rPr>
        <w:t>MCNP</w:t>
      </w:r>
      <w:r w:rsidRPr="00AA333E">
        <w:rPr>
          <w:szCs w:val="24"/>
        </w:rPr>
        <w:t xml:space="preserve"> </w:t>
      </w:r>
      <w:r w:rsidRPr="002F1439">
        <w:rPr>
          <w:szCs w:val="24"/>
        </w:rPr>
        <w:t>USER</w:t>
      </w:r>
      <w:r w:rsidRPr="00AA333E">
        <w:rPr>
          <w:szCs w:val="24"/>
        </w:rPr>
        <w:t>’</w:t>
      </w:r>
      <w:r w:rsidRPr="002F1439">
        <w:rPr>
          <w:szCs w:val="24"/>
        </w:rPr>
        <w:t>S</w:t>
      </w:r>
      <w:r w:rsidRPr="00AA333E">
        <w:rPr>
          <w:szCs w:val="24"/>
        </w:rPr>
        <w:t xml:space="preserve"> </w:t>
      </w:r>
      <w:r w:rsidRPr="002F1439">
        <w:rPr>
          <w:szCs w:val="24"/>
        </w:rPr>
        <w:t>MANUAL</w:t>
      </w:r>
      <w:r w:rsidRPr="00AA333E">
        <w:rPr>
          <w:szCs w:val="24"/>
        </w:rPr>
        <w:t xml:space="preserve"> </w:t>
      </w:r>
      <w:r w:rsidRPr="002F1439">
        <w:rPr>
          <w:szCs w:val="24"/>
        </w:rPr>
        <w:t>Code</w:t>
      </w:r>
      <w:r w:rsidRPr="00AA333E">
        <w:rPr>
          <w:szCs w:val="24"/>
        </w:rPr>
        <w:t xml:space="preserve"> </w:t>
      </w:r>
      <w:r w:rsidRPr="002F1439">
        <w:rPr>
          <w:szCs w:val="24"/>
        </w:rPr>
        <w:t>Version</w:t>
      </w:r>
      <w:r w:rsidRPr="00AA333E">
        <w:rPr>
          <w:szCs w:val="24"/>
        </w:rPr>
        <w:t xml:space="preserve"> 6.2, </w:t>
      </w:r>
      <w:r w:rsidRPr="002F1439">
        <w:rPr>
          <w:szCs w:val="24"/>
        </w:rPr>
        <w:t>Los</w:t>
      </w:r>
      <w:r w:rsidRPr="00AA333E">
        <w:rPr>
          <w:szCs w:val="24"/>
        </w:rPr>
        <w:t xml:space="preserve"> </w:t>
      </w:r>
      <w:r w:rsidRPr="002F1439">
        <w:rPr>
          <w:szCs w:val="24"/>
        </w:rPr>
        <w:t>Alamos</w:t>
      </w:r>
      <w:r w:rsidRPr="00AA333E">
        <w:rPr>
          <w:szCs w:val="24"/>
        </w:rPr>
        <w:t xml:space="preserve"> </w:t>
      </w:r>
      <w:r w:rsidRPr="002F1439">
        <w:rPr>
          <w:szCs w:val="24"/>
        </w:rPr>
        <w:t>National</w:t>
      </w:r>
      <w:r w:rsidRPr="00AA333E">
        <w:rPr>
          <w:szCs w:val="24"/>
        </w:rPr>
        <w:t xml:space="preserve"> </w:t>
      </w:r>
      <w:r w:rsidRPr="002F1439">
        <w:rPr>
          <w:szCs w:val="24"/>
        </w:rPr>
        <w:t>Laboratory</w:t>
      </w:r>
      <w:r w:rsidRPr="00AA333E">
        <w:rPr>
          <w:szCs w:val="24"/>
        </w:rPr>
        <w:t xml:space="preserve"> </w:t>
      </w:r>
      <w:r w:rsidRPr="002F1439">
        <w:rPr>
          <w:szCs w:val="24"/>
        </w:rPr>
        <w:t>report</w:t>
      </w:r>
      <w:r w:rsidRPr="00AA333E">
        <w:rPr>
          <w:szCs w:val="24"/>
        </w:rPr>
        <w:t xml:space="preserve"> </w:t>
      </w:r>
      <w:r w:rsidRPr="002F1439">
        <w:rPr>
          <w:szCs w:val="24"/>
        </w:rPr>
        <w:t>LA</w:t>
      </w:r>
      <w:r w:rsidRPr="00AA333E">
        <w:rPr>
          <w:szCs w:val="24"/>
        </w:rPr>
        <w:t>-</w:t>
      </w:r>
      <w:r w:rsidRPr="002F1439">
        <w:rPr>
          <w:szCs w:val="24"/>
        </w:rPr>
        <w:t>UR</w:t>
      </w:r>
      <w:r w:rsidRPr="00AA333E">
        <w:rPr>
          <w:szCs w:val="24"/>
        </w:rPr>
        <w:t>-1729981</w:t>
      </w:r>
    </w:p>
    <w:p w:rsidR="00B5100C" w:rsidRPr="00245DCF" w:rsidRDefault="00B5100C" w:rsidP="00B5100C">
      <w:pPr>
        <w:pStyle w:val="Zv-References-en"/>
      </w:pPr>
      <w:r w:rsidRPr="002F1439">
        <w:rPr>
          <w:szCs w:val="24"/>
        </w:rPr>
        <w:t>M</w:t>
      </w:r>
      <w:r w:rsidRPr="00AA333E">
        <w:rPr>
          <w:szCs w:val="24"/>
        </w:rPr>
        <w:t xml:space="preserve">. </w:t>
      </w:r>
      <w:r w:rsidRPr="002F1439">
        <w:rPr>
          <w:szCs w:val="24"/>
        </w:rPr>
        <w:t>Flemming</w:t>
      </w:r>
      <w:r w:rsidRPr="00AA333E">
        <w:rPr>
          <w:szCs w:val="24"/>
        </w:rPr>
        <w:t xml:space="preserve">, </w:t>
      </w:r>
      <w:r w:rsidRPr="002F1439">
        <w:rPr>
          <w:szCs w:val="24"/>
        </w:rPr>
        <w:t>et</w:t>
      </w:r>
      <w:r w:rsidRPr="00AA333E">
        <w:rPr>
          <w:szCs w:val="24"/>
        </w:rPr>
        <w:t xml:space="preserve"> </w:t>
      </w:r>
      <w:r w:rsidRPr="002F1439">
        <w:rPr>
          <w:szCs w:val="24"/>
        </w:rPr>
        <w:t>al</w:t>
      </w:r>
      <w:r w:rsidRPr="00AA333E">
        <w:rPr>
          <w:szCs w:val="24"/>
        </w:rPr>
        <w:t xml:space="preserve">, </w:t>
      </w:r>
      <w:r w:rsidRPr="002F1439">
        <w:rPr>
          <w:szCs w:val="24"/>
        </w:rPr>
        <w:t>The</w:t>
      </w:r>
      <w:r w:rsidRPr="00AA333E">
        <w:rPr>
          <w:szCs w:val="24"/>
        </w:rPr>
        <w:t xml:space="preserve"> </w:t>
      </w:r>
      <w:r w:rsidRPr="002F1439">
        <w:rPr>
          <w:szCs w:val="24"/>
        </w:rPr>
        <w:t>FISPACT</w:t>
      </w:r>
      <w:r w:rsidRPr="00AA333E">
        <w:rPr>
          <w:szCs w:val="24"/>
        </w:rPr>
        <w:t>-</w:t>
      </w:r>
      <w:r w:rsidRPr="002F1439">
        <w:rPr>
          <w:szCs w:val="24"/>
        </w:rPr>
        <w:t>II</w:t>
      </w:r>
      <w:r w:rsidRPr="00AA333E">
        <w:rPr>
          <w:szCs w:val="24"/>
        </w:rPr>
        <w:t xml:space="preserve"> </w:t>
      </w:r>
      <w:r w:rsidRPr="002F1439">
        <w:rPr>
          <w:szCs w:val="24"/>
        </w:rPr>
        <w:t>User</w:t>
      </w:r>
      <w:r w:rsidRPr="00AA333E">
        <w:rPr>
          <w:szCs w:val="24"/>
        </w:rPr>
        <w:t xml:space="preserve"> </w:t>
      </w:r>
      <w:r w:rsidRPr="002F1439">
        <w:rPr>
          <w:szCs w:val="24"/>
        </w:rPr>
        <w:t>Manual, UKAEA-R(18)001 Issue January 2018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6E" w:rsidRDefault="004A6C6E">
      <w:r>
        <w:separator/>
      </w:r>
    </w:p>
  </w:endnote>
  <w:endnote w:type="continuationSeparator" w:id="0">
    <w:p w:rsidR="004A6C6E" w:rsidRDefault="004A6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90EE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90EE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609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6E" w:rsidRDefault="004A6C6E">
      <w:r>
        <w:separator/>
      </w:r>
    </w:p>
  </w:footnote>
  <w:footnote w:type="continuationSeparator" w:id="0">
    <w:p w:rsidR="004A6C6E" w:rsidRDefault="004A6C6E">
      <w:r>
        <w:continuationSeparator/>
      </w:r>
    </w:p>
  </w:footnote>
  <w:footnote w:id="1">
    <w:p w:rsidR="00352C5C" w:rsidRPr="00352C5C" w:rsidRDefault="00352C5C">
      <w:pPr>
        <w:pStyle w:val="a8"/>
        <w:rPr>
          <w:sz w:val="22"/>
          <w:szCs w:val="22"/>
          <w:lang w:val="en-US"/>
        </w:rPr>
      </w:pPr>
      <w:r w:rsidRPr="00352C5C">
        <w:rPr>
          <w:rStyle w:val="aa"/>
          <w:sz w:val="22"/>
          <w:szCs w:val="22"/>
        </w:rPr>
        <w:t>*)</w:t>
      </w:r>
      <w:r w:rsidRPr="00352C5C">
        <w:rPr>
          <w:sz w:val="22"/>
          <w:szCs w:val="22"/>
        </w:rPr>
        <w:t xml:space="preserve">  </w:t>
      </w:r>
      <w:hyperlink r:id="rId1" w:history="1">
        <w:r w:rsidRPr="00BF609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590EE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6C6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C5C"/>
    <w:rsid w:val="00352DB2"/>
    <w:rsid w:val="00370072"/>
    <w:rsid w:val="003800F3"/>
    <w:rsid w:val="003B5B93"/>
    <w:rsid w:val="003C1B47"/>
    <w:rsid w:val="00401388"/>
    <w:rsid w:val="00446025"/>
    <w:rsid w:val="00447ABC"/>
    <w:rsid w:val="004A6C6E"/>
    <w:rsid w:val="004A77D1"/>
    <w:rsid w:val="004B72AA"/>
    <w:rsid w:val="004F4E29"/>
    <w:rsid w:val="00565F03"/>
    <w:rsid w:val="00567C6F"/>
    <w:rsid w:val="00572013"/>
    <w:rsid w:val="0058676C"/>
    <w:rsid w:val="00590EED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5100C"/>
    <w:rsid w:val="00B622ED"/>
    <w:rsid w:val="00B9584E"/>
    <w:rsid w:val="00BD05EF"/>
    <w:rsid w:val="00BF6099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F7A8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B5100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52C5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52C5C"/>
  </w:style>
  <w:style w:type="character" w:styleId="aa">
    <w:name w:val="footnote reference"/>
    <w:basedOn w:val="a0"/>
    <w:rsid w:val="00352C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rodionov@iterr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pl.gpi.ru/Zvenigorod/XLVI/Zven_XLVI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I-Rodio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76941-6E17-45F6-B5E6-DDBBB6C4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331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НЕЙТРОННЫЙ АНАЛИЗ ВЕРТИКАЛЬНОЙ НЕЙТРОННОЙ КАМЕРЫ ИТЭР</dc:title>
  <dc:creator>sato</dc:creator>
  <cp:lastModifiedBy>Сатунин</cp:lastModifiedBy>
  <cp:revision>3</cp:revision>
  <cp:lastPrinted>1601-01-01T00:00:00Z</cp:lastPrinted>
  <dcterms:created xsi:type="dcterms:W3CDTF">2020-02-25T21:56:00Z</dcterms:created>
  <dcterms:modified xsi:type="dcterms:W3CDTF">2020-04-30T14:44:00Z</dcterms:modified>
</cp:coreProperties>
</file>