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8D" w:rsidRDefault="00982C99" w:rsidP="00BC008D">
      <w:pPr>
        <w:pStyle w:val="Zv-Titlereport"/>
        <w:rPr>
          <w:lang w:val="en-US" w:eastAsia="de-DE"/>
        </w:rPr>
      </w:pPr>
      <w:bookmarkStart w:id="0" w:name="_Hlk12548023"/>
      <w:r w:rsidRPr="00982C99">
        <w:rPr>
          <w:noProof/>
          <w:lang w:val="en-US" w:eastAsia="de-DE"/>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82C99" w:rsidRPr="0095603D" w:rsidRDefault="00982C99" w:rsidP="003B6459">
                  <w:pPr>
                    <w:spacing w:before="80"/>
                    <w:rPr>
                      <w:sz w:val="22"/>
                      <w:szCs w:val="22"/>
                    </w:rPr>
                  </w:pPr>
                  <w:r w:rsidRPr="0095603D">
                    <w:rPr>
                      <w:sz w:val="22"/>
                      <w:szCs w:val="22"/>
                    </w:rPr>
                    <w:t>DOI:</w:t>
                  </w:r>
                  <w:r>
                    <w:rPr>
                      <w:sz w:val="22"/>
                      <w:szCs w:val="22"/>
                    </w:rPr>
                    <w:t xml:space="preserve"> </w:t>
                  </w:r>
                  <w:r w:rsidRPr="00982C99">
                    <w:rPr>
                      <w:sz w:val="22"/>
                      <w:szCs w:val="22"/>
                    </w:rPr>
                    <w:t>10.34854/ICPAF.2020.47.1.183</w:t>
                  </w:r>
                </w:p>
              </w:txbxContent>
            </v:textbox>
            <w10:anchorlock/>
          </v:shape>
        </w:pict>
      </w:r>
      <w:r w:rsidR="00BC008D" w:rsidRPr="000C02A7">
        <w:rPr>
          <w:lang w:val="en-US" w:eastAsia="de-DE"/>
        </w:rPr>
        <w:t xml:space="preserve">Algorithm of calculating the passive signal </w:t>
      </w:r>
      <w:bookmarkEnd w:id="0"/>
      <w:r w:rsidR="00BC008D" w:rsidRPr="000C02A7">
        <w:rPr>
          <w:lang w:val="en-US" w:eastAsia="de-DE"/>
        </w:rPr>
        <w:t>of tokamak edge plasma for CXRS diagnostics</w:t>
      </w:r>
      <w:r w:rsidR="00C073EE">
        <w:rPr>
          <w:lang w:val="en-US" w:eastAsia="de-DE"/>
        </w:rPr>
        <w:t xml:space="preserve"> </w:t>
      </w:r>
      <w:r w:rsidR="00C073EE">
        <w:rPr>
          <w:rStyle w:val="aa"/>
          <w:lang w:val="en-US" w:eastAsia="de-DE"/>
        </w:rPr>
        <w:footnoteReference w:customMarkFollows="1" w:id="1"/>
        <w:t>*)</w:t>
      </w:r>
    </w:p>
    <w:p w:rsidR="00BC008D" w:rsidRDefault="00BC008D" w:rsidP="00BC008D">
      <w:pPr>
        <w:pStyle w:val="Zv-Author"/>
        <w:rPr>
          <w:lang w:val="en-US" w:eastAsia="de-DE"/>
        </w:rPr>
      </w:pPr>
      <w:r w:rsidRPr="002E7445">
        <w:rPr>
          <w:vertAlign w:val="superscript"/>
          <w:lang w:val="en-US" w:eastAsia="de-DE"/>
        </w:rPr>
        <w:t>1</w:t>
      </w:r>
      <w:r w:rsidRPr="00E238F2">
        <w:rPr>
          <w:u w:val="single"/>
          <w:lang w:val="en-US" w:eastAsia="de-DE"/>
        </w:rPr>
        <w:t>Sdvizhenskii</w:t>
      </w:r>
      <w:r w:rsidRPr="00E21917">
        <w:rPr>
          <w:u w:val="single"/>
          <w:lang w:val="en-US" w:eastAsia="de-DE"/>
        </w:rPr>
        <w:t xml:space="preserve"> </w:t>
      </w:r>
      <w:r w:rsidRPr="00E238F2">
        <w:rPr>
          <w:u w:val="single"/>
          <w:lang w:val="en-US" w:eastAsia="de-DE"/>
        </w:rPr>
        <w:t>P.A.</w:t>
      </w:r>
      <w:r w:rsidRPr="00E238F2">
        <w:rPr>
          <w:lang w:val="en-US" w:eastAsia="de-DE"/>
        </w:rPr>
        <w:t xml:space="preserve">, </w:t>
      </w:r>
      <w:r w:rsidRPr="00E238F2">
        <w:rPr>
          <w:vertAlign w:val="superscript"/>
          <w:lang w:val="en-US" w:eastAsia="de-DE"/>
        </w:rPr>
        <w:t>1</w:t>
      </w:r>
      <w:r w:rsidRPr="00FD31AC">
        <w:rPr>
          <w:vertAlign w:val="superscript"/>
          <w:lang w:val="en-US" w:eastAsia="de-DE"/>
        </w:rPr>
        <w:t>,2</w:t>
      </w:r>
      <w:r w:rsidRPr="00E238F2">
        <w:rPr>
          <w:lang w:val="en-US" w:eastAsia="de-DE"/>
        </w:rPr>
        <w:t>Kukushkin</w:t>
      </w:r>
      <w:r w:rsidRPr="00E21917">
        <w:rPr>
          <w:lang w:val="en-US" w:eastAsia="de-DE"/>
        </w:rPr>
        <w:t xml:space="preserve"> </w:t>
      </w:r>
      <w:r w:rsidRPr="00E238F2">
        <w:rPr>
          <w:lang w:val="en-US" w:eastAsia="de-DE"/>
        </w:rPr>
        <w:t xml:space="preserve">A.B., </w:t>
      </w:r>
      <w:r w:rsidRPr="00FD31AC">
        <w:rPr>
          <w:vertAlign w:val="superscript"/>
          <w:lang w:val="en-US" w:eastAsia="de-DE"/>
        </w:rPr>
        <w:t>1</w:t>
      </w:r>
      <w:r w:rsidRPr="00E238F2">
        <w:rPr>
          <w:lang w:val="en-US" w:eastAsia="de-DE"/>
        </w:rPr>
        <w:t>Levashova</w:t>
      </w:r>
      <w:r w:rsidRPr="00E21917">
        <w:rPr>
          <w:lang w:val="en-US" w:eastAsia="de-DE"/>
        </w:rPr>
        <w:t xml:space="preserve"> </w:t>
      </w:r>
      <w:r w:rsidRPr="00E238F2">
        <w:rPr>
          <w:lang w:val="en-US" w:eastAsia="de-DE"/>
        </w:rPr>
        <w:t xml:space="preserve">M.G., </w:t>
      </w:r>
      <w:r w:rsidRPr="00E238F2">
        <w:rPr>
          <w:vertAlign w:val="superscript"/>
          <w:lang w:val="en-US" w:eastAsia="de-DE"/>
        </w:rPr>
        <w:t>1</w:t>
      </w:r>
      <w:r w:rsidRPr="00FD31AC">
        <w:rPr>
          <w:vertAlign w:val="superscript"/>
          <w:lang w:val="en-US" w:eastAsia="de-DE"/>
        </w:rPr>
        <w:t>,2</w:t>
      </w:r>
      <w:r w:rsidRPr="00E238F2">
        <w:rPr>
          <w:lang w:val="en-US" w:eastAsia="de-DE"/>
        </w:rPr>
        <w:t>Lisitsa</w:t>
      </w:r>
      <w:r w:rsidRPr="00E21917">
        <w:rPr>
          <w:lang w:val="en-US" w:eastAsia="de-DE"/>
        </w:rPr>
        <w:t xml:space="preserve"> </w:t>
      </w:r>
      <w:r w:rsidRPr="00E238F2">
        <w:rPr>
          <w:lang w:val="en-US" w:eastAsia="de-DE"/>
        </w:rPr>
        <w:t xml:space="preserve">V.S., </w:t>
      </w:r>
      <w:r w:rsidRPr="00FD31AC">
        <w:rPr>
          <w:vertAlign w:val="superscript"/>
          <w:lang w:val="en-US" w:eastAsia="de-DE"/>
        </w:rPr>
        <w:t>1</w:t>
      </w:r>
      <w:r w:rsidRPr="00E238F2">
        <w:rPr>
          <w:lang w:val="en-US" w:eastAsia="de-DE"/>
        </w:rPr>
        <w:t>Neverov</w:t>
      </w:r>
      <w:r w:rsidRPr="00E21917">
        <w:rPr>
          <w:lang w:val="en-US" w:eastAsia="de-DE"/>
        </w:rPr>
        <w:t xml:space="preserve"> </w:t>
      </w:r>
      <w:r w:rsidRPr="00E238F2">
        <w:rPr>
          <w:lang w:val="en-US" w:eastAsia="de-DE"/>
        </w:rPr>
        <w:t xml:space="preserve">V.S., </w:t>
      </w:r>
      <w:r w:rsidRPr="00FD31AC">
        <w:rPr>
          <w:vertAlign w:val="superscript"/>
          <w:lang w:val="en-US" w:eastAsia="de-DE"/>
        </w:rPr>
        <w:t>3</w:t>
      </w:r>
      <w:r w:rsidRPr="00E238F2">
        <w:rPr>
          <w:lang w:val="en-US" w:eastAsia="de-DE"/>
        </w:rPr>
        <w:t>Serov</w:t>
      </w:r>
      <w:r w:rsidRPr="00E21917">
        <w:rPr>
          <w:lang w:val="en-US" w:eastAsia="de-DE"/>
        </w:rPr>
        <w:t xml:space="preserve"> </w:t>
      </w:r>
      <w:r w:rsidRPr="00E238F2">
        <w:rPr>
          <w:lang w:val="en-US" w:eastAsia="de-DE"/>
        </w:rPr>
        <w:t xml:space="preserve">S.V., </w:t>
      </w:r>
      <w:r w:rsidRPr="00FD31AC">
        <w:rPr>
          <w:vertAlign w:val="superscript"/>
          <w:lang w:val="en-US" w:eastAsia="de-DE"/>
        </w:rPr>
        <w:t>3</w:t>
      </w:r>
      <w:r w:rsidRPr="00E238F2">
        <w:rPr>
          <w:lang w:val="en-US" w:eastAsia="de-DE"/>
        </w:rPr>
        <w:t>Tugarinov</w:t>
      </w:r>
      <w:r w:rsidRPr="00E21917">
        <w:rPr>
          <w:lang w:val="en-US" w:eastAsia="de-DE"/>
        </w:rPr>
        <w:t xml:space="preserve"> </w:t>
      </w:r>
      <w:r w:rsidRPr="00E238F2">
        <w:rPr>
          <w:lang w:val="en-US" w:eastAsia="de-DE"/>
        </w:rPr>
        <w:t>S.N.</w:t>
      </w:r>
    </w:p>
    <w:p w:rsidR="00BC008D" w:rsidRDefault="00BC008D" w:rsidP="00BC008D">
      <w:pPr>
        <w:pStyle w:val="Zv-Organization"/>
        <w:rPr>
          <w:lang w:val="en-US" w:eastAsia="de-DE"/>
        </w:rPr>
      </w:pPr>
      <w:r w:rsidRPr="00FD31AC">
        <w:rPr>
          <w:vertAlign w:val="superscript"/>
          <w:lang w:val="en-US" w:eastAsia="de-DE"/>
        </w:rPr>
        <w:t>1</w:t>
      </w:r>
      <w:r w:rsidRPr="00E238F2">
        <w:rPr>
          <w:lang w:val="en-US" w:eastAsia="de-DE"/>
        </w:rPr>
        <w:t>N</w:t>
      </w:r>
      <w:r>
        <w:rPr>
          <w:lang w:val="en-US" w:eastAsia="de-DE"/>
        </w:rPr>
        <w:t xml:space="preserve">RC </w:t>
      </w:r>
      <w:r w:rsidRPr="00E238F2">
        <w:rPr>
          <w:lang w:val="en-US" w:eastAsia="de-DE"/>
        </w:rPr>
        <w:t>“Kurchatov Institute”, Moscow, Russia</w:t>
      </w:r>
      <w:r>
        <w:rPr>
          <w:lang w:val="en-US" w:eastAsia="de-DE"/>
        </w:rPr>
        <w:t xml:space="preserve">, </w:t>
      </w:r>
      <w:hyperlink r:id="rId8" w:history="1">
        <w:r w:rsidRPr="00E21917">
          <w:rPr>
            <w:rStyle w:val="a7"/>
            <w:lang w:val="en-US"/>
          </w:rPr>
          <w:t>Sdvizgenskii_PA@nrcki.ru</w:t>
        </w:r>
      </w:hyperlink>
      <w:r>
        <w:rPr>
          <w:lang w:val="en-US" w:eastAsia="de-DE"/>
        </w:rPr>
        <w:br/>
      </w:r>
      <w:r w:rsidRPr="001F3021">
        <w:rPr>
          <w:vertAlign w:val="superscript"/>
          <w:lang w:val="en-US" w:eastAsia="de-DE"/>
        </w:rPr>
        <w:t>2</w:t>
      </w:r>
      <w:r w:rsidRPr="00E238F2">
        <w:rPr>
          <w:lang w:val="en-US" w:eastAsia="de-DE"/>
        </w:rPr>
        <w:t>National Research Nuclear University MEPhI, Moscow, Russia</w:t>
      </w:r>
      <w:r>
        <w:rPr>
          <w:lang w:val="en-US" w:eastAsia="de-DE"/>
        </w:rPr>
        <w:br/>
      </w:r>
      <w:r w:rsidRPr="00FD31AC">
        <w:rPr>
          <w:vertAlign w:val="superscript"/>
          <w:lang w:val="en-US" w:eastAsia="de-DE"/>
        </w:rPr>
        <w:t>3</w:t>
      </w:r>
      <w:r w:rsidRPr="00E238F2">
        <w:rPr>
          <w:lang w:val="en-US" w:eastAsia="de-DE"/>
        </w:rPr>
        <w:t>Project Center ITER, Moscow, Russia</w:t>
      </w:r>
    </w:p>
    <w:p w:rsidR="00BC008D" w:rsidRDefault="00BC008D" w:rsidP="00BC008D">
      <w:pPr>
        <w:pStyle w:val="Zv-bodyreport"/>
        <w:rPr>
          <w:lang w:val="en-US"/>
        </w:rPr>
      </w:pPr>
      <w:r w:rsidRPr="00E21917">
        <w:rPr>
          <w:lang w:val="en-US"/>
        </w:rPr>
        <w:t>Active spectroscopic diagnostics is widely used in modern tokamaks to measure such important plasma parameters as the concentration and distribution of impurities, the profiles of the ion temperature and the rotation speed of the plasma. CXRS Edge diagnostics on ITER will be located in the third equatorial port plug and will take measurements for the outer part of the plasma, from the plasma entry point to the middle of the plasma's small radius.</w:t>
      </w:r>
    </w:p>
    <w:p w:rsidR="00BC008D" w:rsidRDefault="00BC008D" w:rsidP="00BC008D">
      <w:pPr>
        <w:pStyle w:val="Zv-bodyreport"/>
        <w:rPr>
          <w:lang w:val="en-US"/>
        </w:rPr>
      </w:pPr>
      <w:r w:rsidRPr="00293248">
        <w:rPr>
          <w:lang w:val="en-US"/>
        </w:rPr>
        <w:t>Passive signal in CXRS diagnostics is formed by charge exchange of the ions in the tokamak plasma periphery on neutral hydrogen isotopes atoms coming from the vacuum chamber first wall during the recycling process. Predictive modeling of passive signal remains a problem, as it requires a number of theoretical tasks to be solved together, which need sophisticated numerical modeling.</w:t>
      </w:r>
    </w:p>
    <w:p w:rsidR="00BC008D" w:rsidRPr="00875D31" w:rsidRDefault="00BC008D" w:rsidP="00BC008D">
      <w:pPr>
        <w:pStyle w:val="Zv-bodyreport"/>
        <w:rPr>
          <w:lang w:val="en-US"/>
        </w:rPr>
      </w:pPr>
      <w:r w:rsidRPr="00293248">
        <w:rPr>
          <w:lang w:val="en-US"/>
        </w:rPr>
        <w:t xml:space="preserve">For the modeling of passive signal in CXRS Edge diagnostics we developed an algorithm  that includes: (i) using the data of modeling the SOL (and divertor) plasma with account of impurities to be diagnosed with the CXRS Edge diagnostics (such data are accumulated and being extended; for ITER see simulations with the SOLPS (B2-EIRENE) [1] and OSM+EIRENE+ DIVIMP [2] codes); (ii) using the data for cross-sections of charge exchange reactions, which produce highly-excited atomic states of H-like impurity ions from collisions of impurity nuclei with hydrogen isotopes neutral atoms (including their </w:t>
      </w:r>
      <w:r w:rsidRPr="00875D31">
        <w:rPr>
          <w:lang w:val="en-US"/>
        </w:rPr>
        <w:t>low-lying excited states) of backgroun</w:t>
      </w:r>
      <w:r>
        <w:rPr>
          <w:lang w:val="en-US"/>
        </w:rPr>
        <w:t>d</w:t>
      </w:r>
      <w:r w:rsidRPr="00875D31">
        <w:rPr>
          <w:lang w:val="en-US"/>
        </w:rPr>
        <w:t xml:space="preserve"> plasma; (ii-a) evaluation of charge exchange cross sections not covered by the existing databases; (iii) calculation of the rates of the above-mentioned reactions for essentially non-Maxwellian velocity distributions function (VDF) of hydrogen isotopes neutral atoms (the VDF data may be generated, e.g., by stand-alone EIRENE code [3] simulations using the background SOL plasma data of item “i”); (iv) calculation of the photon emission coefficients (PEC) data for interested impurity visible-light spectral lines in the case “iii” which is beyond the available data in ADAS and similar sources (these data may be generated, e.g., with the code [4], similarly to evaluation of CXRS active signal in [5]).</w:t>
      </w:r>
    </w:p>
    <w:p w:rsidR="00BC008D" w:rsidRDefault="00BC008D" w:rsidP="00BC008D">
      <w:pPr>
        <w:pStyle w:val="Zv-bodyreport"/>
        <w:rPr>
          <w:lang w:val="en-US"/>
        </w:rPr>
      </w:pPr>
      <w:r>
        <w:rPr>
          <w:lang w:val="en-US"/>
        </w:rPr>
        <w:t>Here we describe the algorithm of modeling the passive signal of edge-CXRS diagnostics in tokamaks, which uses the data (i)-(iv). Some preliminary results for passive signal of the ITER Edge CXRS diagnostics are presented.</w:t>
      </w:r>
    </w:p>
    <w:p w:rsidR="00BC008D" w:rsidRDefault="00BC008D" w:rsidP="00BC008D">
      <w:pPr>
        <w:pStyle w:val="Zv-TitleReferences-en"/>
        <w:rPr>
          <w:lang w:val="en-US"/>
        </w:rPr>
      </w:pPr>
      <w:r>
        <w:rPr>
          <w:lang w:val="en-US"/>
        </w:rPr>
        <w:t>References</w:t>
      </w:r>
    </w:p>
    <w:p w:rsidR="00BC008D" w:rsidRDefault="00BC008D" w:rsidP="00BC008D">
      <w:pPr>
        <w:pStyle w:val="Zv-References-en"/>
      </w:pPr>
      <w:r w:rsidRPr="008E5255">
        <w:rPr>
          <w:lang w:val="en-GB"/>
        </w:rPr>
        <w:t>Kukushkin A</w:t>
      </w:r>
      <w:r w:rsidRPr="00280E3E">
        <w:t>.</w:t>
      </w:r>
      <w:r w:rsidRPr="008E5255">
        <w:rPr>
          <w:lang w:val="en-GB"/>
        </w:rPr>
        <w:t>S</w:t>
      </w:r>
      <w:r w:rsidRPr="00280E3E">
        <w:t xml:space="preserve">., </w:t>
      </w:r>
      <w:r w:rsidRPr="00280E3E">
        <w:rPr>
          <w:i/>
        </w:rPr>
        <w:t>et al</w:t>
      </w:r>
      <w:r w:rsidRPr="00280E3E">
        <w:t xml:space="preserve">., Fusion Eng. Des. 2011, </w:t>
      </w:r>
      <w:r w:rsidRPr="00280E3E">
        <w:rPr>
          <w:b/>
        </w:rPr>
        <w:t>86</w:t>
      </w:r>
      <w:r w:rsidRPr="00280E3E">
        <w:t>, 2865.</w:t>
      </w:r>
    </w:p>
    <w:p w:rsidR="00BC008D" w:rsidRDefault="00BC008D" w:rsidP="00BC008D">
      <w:pPr>
        <w:pStyle w:val="Zv-References-en"/>
      </w:pPr>
      <w:r w:rsidRPr="00280E3E">
        <w:rPr>
          <w:lang w:eastAsia="ru-RU"/>
        </w:rPr>
        <w:t xml:space="preserve">Lisgo S.W.  </w:t>
      </w:r>
      <w:r w:rsidRPr="00280E3E">
        <w:rPr>
          <w:i/>
          <w:lang w:eastAsia="ru-RU"/>
        </w:rPr>
        <w:t>et al</w:t>
      </w:r>
      <w:r w:rsidRPr="00280E3E">
        <w:rPr>
          <w:lang w:eastAsia="ru-RU"/>
        </w:rPr>
        <w:t xml:space="preserve">., J. Nucl. </w:t>
      </w:r>
      <w:r w:rsidRPr="008E5255">
        <w:rPr>
          <w:lang w:eastAsia="ru-RU"/>
        </w:rPr>
        <w:t>Mater</w:t>
      </w:r>
      <w:r w:rsidRPr="008E5255">
        <w:rPr>
          <w:lang w:val="en-GB" w:eastAsia="ru-RU"/>
        </w:rPr>
        <w:t>.</w:t>
      </w:r>
      <w:r>
        <w:rPr>
          <w:lang w:eastAsia="ru-RU"/>
        </w:rPr>
        <w:t xml:space="preserve"> 2011,</w:t>
      </w:r>
      <w:r w:rsidRPr="008E5255">
        <w:rPr>
          <w:lang w:val="en-GB" w:eastAsia="ru-RU"/>
        </w:rPr>
        <w:t xml:space="preserve"> </w:t>
      </w:r>
      <w:r w:rsidRPr="008E5255">
        <w:rPr>
          <w:b/>
          <w:lang w:val="en-GB" w:eastAsia="ru-RU"/>
        </w:rPr>
        <w:t>415</w:t>
      </w:r>
      <w:r w:rsidRPr="008E5255">
        <w:rPr>
          <w:lang w:val="en-GB" w:eastAsia="ru-RU"/>
        </w:rPr>
        <w:t>, 965</w:t>
      </w:r>
      <w:r w:rsidRPr="008E5255">
        <w:rPr>
          <w:lang w:eastAsia="ru-RU"/>
        </w:rPr>
        <w:t>.</w:t>
      </w:r>
    </w:p>
    <w:p w:rsidR="00BC008D" w:rsidRPr="00875D31" w:rsidRDefault="00BC008D" w:rsidP="00BC008D">
      <w:pPr>
        <w:pStyle w:val="Zv-References-en"/>
      </w:pPr>
      <w:r w:rsidRPr="008E5255">
        <w:rPr>
          <w:lang w:val="en-GB" w:eastAsia="ru-RU"/>
        </w:rPr>
        <w:t xml:space="preserve">Reiter D., </w:t>
      </w:r>
      <w:r w:rsidRPr="008E5255">
        <w:rPr>
          <w:i/>
          <w:lang w:val="en-GB" w:eastAsia="ru-RU"/>
        </w:rPr>
        <w:t>et al</w:t>
      </w:r>
      <w:r w:rsidRPr="008E5255">
        <w:rPr>
          <w:lang w:val="en-GB" w:eastAsia="ru-RU"/>
        </w:rPr>
        <w:t>. Fusion Sci. Technol.</w:t>
      </w:r>
      <w:r>
        <w:rPr>
          <w:lang w:eastAsia="ru-RU"/>
        </w:rPr>
        <w:t xml:space="preserve"> 2005,</w:t>
      </w:r>
      <w:r w:rsidRPr="008E5255">
        <w:rPr>
          <w:lang w:val="en-GB" w:eastAsia="ru-RU"/>
        </w:rPr>
        <w:t xml:space="preserve"> </w:t>
      </w:r>
      <w:r w:rsidRPr="008E5255">
        <w:rPr>
          <w:b/>
          <w:lang w:val="en-GB" w:eastAsia="ru-RU"/>
        </w:rPr>
        <w:t>47</w:t>
      </w:r>
      <w:r w:rsidRPr="008E5255">
        <w:rPr>
          <w:lang w:val="en-GB" w:eastAsia="ru-RU"/>
        </w:rPr>
        <w:t>, 172.</w:t>
      </w:r>
    </w:p>
    <w:p w:rsidR="00BC008D" w:rsidRPr="00875D31" w:rsidRDefault="00BC008D" w:rsidP="00BC008D">
      <w:pPr>
        <w:pStyle w:val="Zv-References-en"/>
        <w:rPr>
          <w:rStyle w:val="a7"/>
        </w:rPr>
      </w:pPr>
      <w:r w:rsidRPr="00644325">
        <w:t>OPEN-ADAS (Atomic Data and Analysis Structu</w:t>
      </w:r>
      <w:r w:rsidRPr="00644325">
        <w:rPr>
          <w:szCs w:val="24"/>
        </w:rPr>
        <w:t xml:space="preserve">re), </w:t>
      </w:r>
      <w:hyperlink r:id="rId9" w:history="1">
        <w:r w:rsidRPr="00644325">
          <w:rPr>
            <w:rStyle w:val="a7"/>
            <w:bCs/>
            <w:szCs w:val="24"/>
            <w:lang w:eastAsia="ru-RU"/>
          </w:rPr>
          <w:t>http://open.adas.ac.uk/</w:t>
        </w:r>
      </w:hyperlink>
    </w:p>
    <w:p w:rsidR="00BC008D" w:rsidRDefault="00BC008D" w:rsidP="00BC008D">
      <w:pPr>
        <w:pStyle w:val="Zv-References-en"/>
      </w:pPr>
      <w:r w:rsidRPr="00280E3E">
        <w:rPr>
          <w:lang w:eastAsia="ru-RU"/>
        </w:rPr>
        <w:t xml:space="preserve">Kadomtsev M.B., Levashova M.G., Lisitsa V.S., JETP 2008, </w:t>
      </w:r>
      <w:r w:rsidRPr="00280E3E">
        <w:rPr>
          <w:b/>
          <w:lang w:eastAsia="ru-RU"/>
        </w:rPr>
        <w:t>106</w:t>
      </w:r>
      <w:r w:rsidRPr="00280E3E">
        <w:rPr>
          <w:lang w:eastAsia="ru-RU"/>
        </w:rPr>
        <w:t>, 635-649.</w:t>
      </w:r>
    </w:p>
    <w:p w:rsidR="00BC008D" w:rsidRPr="00875D31" w:rsidRDefault="00BC008D" w:rsidP="00BC008D">
      <w:pPr>
        <w:pStyle w:val="Zv-References-en"/>
      </w:pPr>
      <w:r w:rsidRPr="00280E3E">
        <w:rPr>
          <w:lang w:eastAsia="ru-RU"/>
        </w:rPr>
        <w:t xml:space="preserve">Tugarinov S.N. </w:t>
      </w:r>
      <w:r w:rsidRPr="00280E3E">
        <w:rPr>
          <w:i/>
          <w:lang w:eastAsia="ru-RU"/>
        </w:rPr>
        <w:t>et al</w:t>
      </w:r>
      <w:r w:rsidRPr="00280E3E">
        <w:rPr>
          <w:lang w:eastAsia="ru-RU"/>
        </w:rPr>
        <w:t xml:space="preserve">. </w:t>
      </w:r>
      <w:r w:rsidRPr="008E5255">
        <w:rPr>
          <w:lang w:val="en-GB" w:eastAsia="ru-RU"/>
        </w:rPr>
        <w:t>36th EPS Conf. Plasma Phys.</w:t>
      </w:r>
      <w:r w:rsidRPr="00280E3E">
        <w:rPr>
          <w:lang w:eastAsia="ru-RU"/>
        </w:rPr>
        <w:t>,</w:t>
      </w:r>
      <w:r w:rsidRPr="008E5255">
        <w:rPr>
          <w:lang w:val="en-GB" w:eastAsia="ru-RU"/>
        </w:rPr>
        <w:t xml:space="preserve"> Sofia, ECA</w:t>
      </w:r>
      <w:r w:rsidRPr="00280E3E">
        <w:rPr>
          <w:lang w:eastAsia="ru-RU"/>
        </w:rPr>
        <w:t xml:space="preserve"> 2009</w:t>
      </w:r>
      <w:r w:rsidRPr="008E5255">
        <w:rPr>
          <w:lang w:val="en-GB" w:eastAsia="ru-RU"/>
        </w:rPr>
        <w:t xml:space="preserve">, </w:t>
      </w:r>
      <w:r w:rsidRPr="008E5255">
        <w:rPr>
          <w:b/>
          <w:lang w:val="en-GB" w:eastAsia="ru-RU"/>
        </w:rPr>
        <w:t>33E</w:t>
      </w:r>
      <w:r w:rsidRPr="008E5255">
        <w:rPr>
          <w:lang w:val="en-GB" w:eastAsia="ru-RU"/>
        </w:rPr>
        <w:t>, P-5.214.</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78D" w:rsidRDefault="0022278D">
      <w:r>
        <w:separator/>
      </w:r>
    </w:p>
  </w:endnote>
  <w:endnote w:type="continuationSeparator" w:id="0">
    <w:p w:rsidR="0022278D" w:rsidRDefault="00222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56A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56A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82C9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78D" w:rsidRDefault="0022278D">
      <w:r>
        <w:separator/>
      </w:r>
    </w:p>
  </w:footnote>
  <w:footnote w:type="continuationSeparator" w:id="0">
    <w:p w:rsidR="0022278D" w:rsidRDefault="0022278D">
      <w:r>
        <w:continuationSeparator/>
      </w:r>
    </w:p>
  </w:footnote>
  <w:footnote w:id="1">
    <w:p w:rsidR="00C073EE" w:rsidRPr="00C073EE" w:rsidRDefault="00C073EE">
      <w:pPr>
        <w:pStyle w:val="a8"/>
        <w:rPr>
          <w:sz w:val="22"/>
          <w:szCs w:val="22"/>
          <w:lang w:val="en-US"/>
        </w:rPr>
      </w:pPr>
      <w:r w:rsidRPr="00C073EE">
        <w:rPr>
          <w:rStyle w:val="aa"/>
          <w:sz w:val="22"/>
          <w:szCs w:val="22"/>
          <w:lang w:val="en-US"/>
        </w:rPr>
        <w:t>*)</w:t>
      </w:r>
      <w:r w:rsidRPr="00C073EE">
        <w:rPr>
          <w:sz w:val="22"/>
          <w:szCs w:val="22"/>
          <w:lang w:val="en-US"/>
        </w:rPr>
        <w:t xml:space="preserve">  </w:t>
      </w:r>
      <w:hyperlink r:id="rId1" w:history="1">
        <w:r w:rsidRPr="00982C9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F56A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E7445"/>
    <w:rsid w:val="00043701"/>
    <w:rsid w:val="000C657D"/>
    <w:rsid w:val="000C7078"/>
    <w:rsid w:val="000D76E9"/>
    <w:rsid w:val="000E495B"/>
    <w:rsid w:val="001C0CCB"/>
    <w:rsid w:val="00205708"/>
    <w:rsid w:val="00220629"/>
    <w:rsid w:val="0022278D"/>
    <w:rsid w:val="0023083F"/>
    <w:rsid w:val="00242C17"/>
    <w:rsid w:val="00247225"/>
    <w:rsid w:val="002E744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F56A7"/>
    <w:rsid w:val="00732A2E"/>
    <w:rsid w:val="007B09C9"/>
    <w:rsid w:val="007B6378"/>
    <w:rsid w:val="007E06CE"/>
    <w:rsid w:val="00802D35"/>
    <w:rsid w:val="008306AF"/>
    <w:rsid w:val="008520F9"/>
    <w:rsid w:val="00867552"/>
    <w:rsid w:val="008850EF"/>
    <w:rsid w:val="00906FF7"/>
    <w:rsid w:val="00982C99"/>
    <w:rsid w:val="00AE6185"/>
    <w:rsid w:val="00B622ED"/>
    <w:rsid w:val="00B9584E"/>
    <w:rsid w:val="00BC008D"/>
    <w:rsid w:val="00C073E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BC008D"/>
    <w:rPr>
      <w:color w:val="0000FF" w:themeColor="hyperlink"/>
      <w:u w:val="single"/>
    </w:rPr>
  </w:style>
  <w:style w:type="paragraph" w:styleId="a8">
    <w:name w:val="footnote text"/>
    <w:basedOn w:val="a"/>
    <w:link w:val="a9"/>
    <w:rsid w:val="00C073EE"/>
    <w:rPr>
      <w:sz w:val="20"/>
      <w:szCs w:val="20"/>
    </w:rPr>
  </w:style>
  <w:style w:type="character" w:customStyle="1" w:styleId="a9">
    <w:name w:val="Текст сноски Знак"/>
    <w:basedOn w:val="a0"/>
    <w:link w:val="a8"/>
    <w:rsid w:val="00C073EE"/>
  </w:style>
  <w:style w:type="character" w:styleId="aa">
    <w:name w:val="footnote reference"/>
    <w:basedOn w:val="a0"/>
    <w:rsid w:val="00C073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vizgenskii_PA@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adas.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H-Sdvizhen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F086D-AF4D-4033-9526-54C1293D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482</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ALGORITHM OF CALCULATING THE PASSIVE SIGNAL OF TOKAMAK EDGE PLASMA FOR CXRS DIAGNOSTICS</dc:title>
  <dc:creator>sato</dc:creator>
  <cp:lastModifiedBy>Сатунин</cp:lastModifiedBy>
  <cp:revision>4</cp:revision>
  <cp:lastPrinted>1601-01-01T00:00:00Z</cp:lastPrinted>
  <dcterms:created xsi:type="dcterms:W3CDTF">2020-02-25T21:39:00Z</dcterms:created>
  <dcterms:modified xsi:type="dcterms:W3CDTF">2020-04-30T14:39:00Z</dcterms:modified>
</cp:coreProperties>
</file>