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BF" w:rsidRPr="00881A01" w:rsidRDefault="00834954" w:rsidP="004516BF">
      <w:pPr>
        <w:pStyle w:val="Zv-Titlereport"/>
        <w:rPr>
          <w:lang w:val="en-US"/>
        </w:rPr>
      </w:pPr>
      <w:r w:rsidRPr="00834954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834954" w:rsidRPr="0095603D" w:rsidRDefault="00834954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834954">
                    <w:rPr>
                      <w:sz w:val="22"/>
                      <w:szCs w:val="22"/>
                    </w:rPr>
                    <w:t>10.34854/ICPAF.2020.47.1.182</w:t>
                  </w:r>
                </w:p>
              </w:txbxContent>
            </v:textbox>
            <w10:anchorlock/>
          </v:shape>
        </w:pict>
      </w:r>
      <w:r w:rsidR="004516BF" w:rsidRPr="008D0B5D">
        <w:rPr>
          <w:lang w:val="en-US"/>
        </w:rPr>
        <w:t xml:space="preserve">Reconstruction of 2D </w:t>
      </w:r>
      <w:r w:rsidR="004516BF" w:rsidRPr="00E103EE">
        <w:rPr>
          <w:lang w:val="en-US"/>
        </w:rPr>
        <w:t>D</w:t>
      </w:r>
      <w:r w:rsidR="004516BF" w:rsidRPr="00052F52">
        <w:rPr>
          <w:caps w:val="0"/>
        </w:rPr>
        <w:t>α</w:t>
      </w:r>
      <w:r w:rsidR="004516BF" w:rsidRPr="008D0B5D">
        <w:rPr>
          <w:lang w:val="en-US"/>
        </w:rPr>
        <w:t xml:space="preserve"> emission profile in the SOL and divertor </w:t>
      </w:r>
      <w:r w:rsidR="004516BF">
        <w:rPr>
          <w:lang w:val="en-US"/>
        </w:rPr>
        <w:t>IN</w:t>
      </w:r>
      <w:r w:rsidR="004516BF" w:rsidRPr="008D0B5D">
        <w:rPr>
          <w:lang w:val="en-US"/>
        </w:rPr>
        <w:t xml:space="preserve"> ITER using </w:t>
      </w:r>
      <w:r w:rsidR="004516BF">
        <w:rPr>
          <w:lang w:val="en-US"/>
        </w:rPr>
        <w:t xml:space="preserve">the </w:t>
      </w:r>
      <w:r w:rsidR="004516BF" w:rsidRPr="008D0B5D">
        <w:rPr>
          <w:lang w:val="en-US"/>
        </w:rPr>
        <w:t xml:space="preserve">ray transfer matrix approach </w:t>
      </w:r>
      <w:r w:rsidR="004516BF">
        <w:rPr>
          <w:lang w:val="en-US"/>
        </w:rPr>
        <w:t xml:space="preserve">in </w:t>
      </w:r>
      <w:r w:rsidR="004516BF" w:rsidRPr="008D0B5D">
        <w:rPr>
          <w:lang w:val="en-US"/>
        </w:rPr>
        <w:t>synthetic diagnostic</w:t>
      </w:r>
      <w:r w:rsidR="00260CC7">
        <w:rPr>
          <w:lang w:val="en-US"/>
        </w:rPr>
        <w:t xml:space="preserve"> </w:t>
      </w:r>
      <w:r w:rsidR="00260CC7">
        <w:rPr>
          <w:rStyle w:val="aa"/>
          <w:lang w:val="en-US"/>
        </w:rPr>
        <w:footnoteReference w:customMarkFollows="1" w:id="1"/>
        <w:t>*)</w:t>
      </w:r>
    </w:p>
    <w:p w:rsidR="004516BF" w:rsidRDefault="004516BF" w:rsidP="004516BF">
      <w:pPr>
        <w:pStyle w:val="Zv-Author"/>
        <w:rPr>
          <w:lang w:val="en-US"/>
        </w:rPr>
      </w:pPr>
      <w:r w:rsidRPr="00E103EE">
        <w:rPr>
          <w:bCs w:val="0"/>
          <w:iCs w:val="0"/>
          <w:vertAlign w:val="superscript"/>
          <w:lang w:val="en-US"/>
        </w:rPr>
        <w:t>1,2</w:t>
      </w:r>
      <w:r>
        <w:rPr>
          <w:lang w:val="en-US"/>
        </w:rPr>
        <w:t xml:space="preserve">Khusnutdinov R.I., </w:t>
      </w:r>
      <w:r w:rsidRPr="00343D50">
        <w:rPr>
          <w:bCs w:val="0"/>
          <w:iCs w:val="0"/>
          <w:vertAlign w:val="superscript"/>
          <w:lang w:val="en-US"/>
        </w:rPr>
        <w:t>2</w:t>
      </w:r>
      <w:r>
        <w:rPr>
          <w:lang w:val="en-US"/>
        </w:rPr>
        <w:t xml:space="preserve">Neverov V.S., </w:t>
      </w:r>
      <w:r w:rsidRPr="00343D50">
        <w:rPr>
          <w:bCs w:val="0"/>
          <w:iCs w:val="0"/>
          <w:vertAlign w:val="superscript"/>
          <w:lang w:val="en-US"/>
        </w:rPr>
        <w:t>3</w:t>
      </w:r>
      <w:r>
        <w:rPr>
          <w:lang w:val="en-US"/>
        </w:rPr>
        <w:t xml:space="preserve">Veshchev E.A., </w:t>
      </w:r>
      <w:r w:rsidRPr="00343D50">
        <w:rPr>
          <w:bCs w:val="0"/>
          <w:iCs w:val="0"/>
          <w:vertAlign w:val="superscript"/>
          <w:lang w:val="en-US"/>
        </w:rPr>
        <w:t>1,2</w:t>
      </w:r>
      <w:r>
        <w:rPr>
          <w:lang w:val="en-US"/>
        </w:rPr>
        <w:t xml:space="preserve">Kukushkin A.B., </w:t>
      </w:r>
      <w:r w:rsidRPr="00343D50">
        <w:rPr>
          <w:bCs w:val="0"/>
          <w:iCs w:val="0"/>
          <w:vertAlign w:val="superscript"/>
          <w:lang w:val="en-US"/>
        </w:rPr>
        <w:t>3</w:t>
      </w:r>
      <w:r>
        <w:rPr>
          <w:lang w:val="en-US"/>
        </w:rPr>
        <w:t>Polevoi A.R.</w:t>
      </w:r>
    </w:p>
    <w:p w:rsidR="004516BF" w:rsidRDefault="004516BF" w:rsidP="004516BF">
      <w:pPr>
        <w:pStyle w:val="Zv-Organization"/>
        <w:rPr>
          <w:lang w:val="en-US"/>
        </w:rPr>
      </w:pPr>
      <w:r w:rsidRPr="00E103EE">
        <w:rPr>
          <w:iCs/>
          <w:vertAlign w:val="superscript"/>
          <w:lang w:val="en-US"/>
        </w:rPr>
        <w:t>1</w:t>
      </w:r>
      <w:r>
        <w:rPr>
          <w:lang w:val="en-US"/>
        </w:rPr>
        <w:t xml:space="preserve">NRNU “MEPhI”, Russia, </w:t>
      </w:r>
      <w:hyperlink r:id="rId8" w:history="1">
        <w:r w:rsidRPr="00917484">
          <w:rPr>
            <w:rStyle w:val="a7"/>
            <w:lang w:val="en-US"/>
          </w:rPr>
          <w:t>aksiradmir@gmail.com</w:t>
        </w:r>
      </w:hyperlink>
      <w:r>
        <w:rPr>
          <w:lang w:val="en-US"/>
        </w:rPr>
        <w:br/>
      </w:r>
      <w:r w:rsidRPr="00343D50">
        <w:rPr>
          <w:iCs/>
          <w:vertAlign w:val="superscript"/>
          <w:lang w:val="en-US"/>
        </w:rPr>
        <w:t>2</w:t>
      </w:r>
      <w:r>
        <w:rPr>
          <w:lang w:val="en-US"/>
        </w:rPr>
        <w:t>NRC “Kurchatov Institute”, Russia</w:t>
      </w:r>
      <w:r>
        <w:rPr>
          <w:lang w:val="en-US"/>
        </w:rPr>
        <w:br/>
      </w:r>
      <w:r w:rsidRPr="00343D50">
        <w:rPr>
          <w:iCs/>
          <w:vertAlign w:val="superscript"/>
          <w:lang w:val="en-US"/>
        </w:rPr>
        <w:t>3</w:t>
      </w:r>
      <w:r>
        <w:rPr>
          <w:lang w:val="en-US"/>
        </w:rPr>
        <w:t>ITER Organization, France</w:t>
      </w:r>
    </w:p>
    <w:p w:rsidR="004516BF" w:rsidRDefault="004516BF" w:rsidP="004516BF">
      <w:pPr>
        <w:pStyle w:val="Zv-bodyreport"/>
        <w:rPr>
          <w:lang w:val="en-US"/>
        </w:rPr>
      </w:pPr>
      <w:r w:rsidRPr="00F6701F">
        <w:rPr>
          <w:lang w:val="en-US"/>
        </w:rPr>
        <w:t xml:space="preserve">Within the framework of synthetic diagnostics [1], a tomographic problem </w:t>
      </w:r>
      <w:r>
        <w:rPr>
          <w:lang w:val="en-US"/>
        </w:rPr>
        <w:t xml:space="preserve">is solved for </w:t>
      </w:r>
      <w:r w:rsidRPr="00F6701F">
        <w:rPr>
          <w:lang w:val="en-US"/>
        </w:rPr>
        <w:t xml:space="preserve">reconstructing the two-dimensional (axially symmetric) Dα emission profile in the scrape-off layer (SOL) and divertor </w:t>
      </w:r>
      <w:r>
        <w:rPr>
          <w:lang w:val="en-US"/>
        </w:rPr>
        <w:t>in</w:t>
      </w:r>
      <w:r w:rsidRPr="00F6701F">
        <w:rPr>
          <w:lang w:val="en-US"/>
        </w:rPr>
        <w:t xml:space="preserve"> ITER </w:t>
      </w:r>
      <w:r>
        <w:rPr>
          <w:lang w:val="en-US"/>
        </w:rPr>
        <w:t xml:space="preserve">from </w:t>
      </w:r>
      <w:r w:rsidRPr="00F6701F">
        <w:rPr>
          <w:lang w:val="en-US"/>
        </w:rPr>
        <w:t xml:space="preserve">Dα </w:t>
      </w:r>
      <w:r>
        <w:rPr>
          <w:lang w:val="en-US"/>
        </w:rPr>
        <w:t xml:space="preserve">intensity </w:t>
      </w:r>
      <w:r w:rsidRPr="00F6701F">
        <w:rPr>
          <w:lang w:val="en-US"/>
        </w:rPr>
        <w:t>measure</w:t>
      </w:r>
      <w:r>
        <w:rPr>
          <w:lang w:val="en-US"/>
        </w:rPr>
        <w:t xml:space="preserve">ments </w:t>
      </w:r>
      <w:r w:rsidRPr="00F6701F">
        <w:rPr>
          <w:lang w:val="en-US"/>
        </w:rPr>
        <w:t xml:space="preserve">in the fields of view of “Divertor Impurity Monitor” and “H-alpha (and </w:t>
      </w:r>
      <w:r>
        <w:rPr>
          <w:lang w:val="en-US"/>
        </w:rPr>
        <w:t>V</w:t>
      </w:r>
      <w:r w:rsidRPr="00F6701F">
        <w:rPr>
          <w:lang w:val="en-US"/>
        </w:rPr>
        <w:t xml:space="preserve">isible) </w:t>
      </w:r>
      <w:r>
        <w:rPr>
          <w:lang w:val="en-US"/>
        </w:rPr>
        <w:t>S</w:t>
      </w:r>
      <w:r w:rsidRPr="00F6701F">
        <w:rPr>
          <w:lang w:val="en-US"/>
        </w:rPr>
        <w:t>pectroscopy” diagnostics. The stray light produced by reflections from the metal wall of the vacuum chamber is taken into account. To solve the problem, we use the approach of ray transfer matrices [2]. These matrices provide the transformation of the signal from each individual unit light source to each pixel of the receiver</w:t>
      </w:r>
      <w:r>
        <w:rPr>
          <w:lang w:val="en-US"/>
        </w:rPr>
        <w:t>,</w:t>
      </w:r>
      <w:r w:rsidRPr="00F6701F">
        <w:rPr>
          <w:lang w:val="en-US"/>
        </w:rPr>
        <w:t xml:space="preserve"> </w:t>
      </w:r>
      <w:r>
        <w:rPr>
          <w:lang w:val="en-US"/>
        </w:rPr>
        <w:t xml:space="preserve">using the </w:t>
      </w:r>
      <w:r w:rsidRPr="00F6701F">
        <w:rPr>
          <w:lang w:val="en-US"/>
        </w:rPr>
        <w:t>ray-tracing simulation</w:t>
      </w:r>
      <w:r>
        <w:rPr>
          <w:lang w:val="en-US"/>
        </w:rPr>
        <w:t>,</w:t>
      </w:r>
      <w:r w:rsidRPr="00F6701F">
        <w:rPr>
          <w:lang w:val="en-US"/>
        </w:rPr>
        <w:t xml:space="preserve"> and act as Green’s functions in similar problems [3]. The calculations were performed by </w:t>
      </w:r>
      <w:r>
        <w:rPr>
          <w:lang w:val="en-US"/>
        </w:rPr>
        <w:t xml:space="preserve">the </w:t>
      </w:r>
      <w:r w:rsidRPr="00F6701F">
        <w:rPr>
          <w:lang w:val="en-US"/>
        </w:rPr>
        <w:t xml:space="preserve">ray-tracing method using the Raysect (www.raysect.org) and Cherab (https://github.com/cherab) numerical codes [4] </w:t>
      </w:r>
      <w:r>
        <w:rPr>
          <w:lang w:val="en-US"/>
        </w:rPr>
        <w:t xml:space="preserve">improved </w:t>
      </w:r>
      <w:r w:rsidRPr="00F6701F">
        <w:rPr>
          <w:lang w:val="en-US"/>
        </w:rPr>
        <w:t>by a fast algorithm for calculating ray transfer matrices, which is hundreds of times faster than the method used in [2]. The simulations results [5]</w:t>
      </w:r>
      <w:r>
        <w:rPr>
          <w:lang w:val="en-US"/>
        </w:rPr>
        <w:t>,</w:t>
      </w:r>
      <w:r w:rsidRPr="00F6701F">
        <w:rPr>
          <w:lang w:val="en-US"/>
        </w:rPr>
        <w:t xml:space="preserve"> obtained with the SOLPS4.3 code [6] (</w:t>
      </w:r>
      <w:r>
        <w:rPr>
          <w:lang w:val="en-US"/>
        </w:rPr>
        <w:t xml:space="preserve">which is </w:t>
      </w:r>
      <w:r w:rsidRPr="00F6701F">
        <w:rPr>
          <w:lang w:val="en-US"/>
        </w:rPr>
        <w:t>based on B2-EIRENE code [7, 8]) on the numerical mesh extended with OSM code [9]</w:t>
      </w:r>
      <w:r>
        <w:rPr>
          <w:lang w:val="en-US"/>
        </w:rPr>
        <w:t>,</w:t>
      </w:r>
      <w:r w:rsidRPr="00F6701F">
        <w:rPr>
          <w:lang w:val="en-US"/>
        </w:rPr>
        <w:t xml:space="preserve"> were used as synthetic </w:t>
      </w:r>
      <w:r>
        <w:rPr>
          <w:lang w:val="en-US"/>
        </w:rPr>
        <w:t xml:space="preserve">experimental </w:t>
      </w:r>
      <w:r w:rsidRPr="00F6701F">
        <w:rPr>
          <w:lang w:val="en-US"/>
        </w:rPr>
        <w:t xml:space="preserve">data for the Dα emission in the SOL and divertor </w:t>
      </w:r>
      <w:r>
        <w:rPr>
          <w:lang w:val="en-US"/>
        </w:rPr>
        <w:t>in</w:t>
      </w:r>
      <w:r w:rsidRPr="00F6701F">
        <w:rPr>
          <w:lang w:val="en-US"/>
        </w:rPr>
        <w:t xml:space="preserve"> ITER.</w:t>
      </w:r>
    </w:p>
    <w:p w:rsidR="004516BF" w:rsidRDefault="004516BF" w:rsidP="004516BF">
      <w:pPr>
        <w:pStyle w:val="Zv-bodyreport"/>
        <w:rPr>
          <w:lang w:val="en-US"/>
        </w:rPr>
      </w:pPr>
      <w:r w:rsidRPr="00F6701F">
        <w:rPr>
          <w:lang w:val="en-US"/>
        </w:rPr>
        <w:t xml:space="preserve">It is shown that it is possible to filter out the reflected light observed in the main chamber and to reconstruct the 2D Dα profile in the limited area of </w:t>
      </w:r>
      <w:r>
        <w:rPr>
          <w:lang w:val="en-US"/>
        </w:rPr>
        <w:t xml:space="preserve">the </w:t>
      </w:r>
      <w:r w:rsidRPr="00F6701F">
        <w:rPr>
          <w:lang w:val="en-US"/>
        </w:rPr>
        <w:t xml:space="preserve">SOL in scenarios with a high plasma density in </w:t>
      </w:r>
      <w:r>
        <w:rPr>
          <w:lang w:val="en-US"/>
        </w:rPr>
        <w:t xml:space="preserve">the </w:t>
      </w:r>
      <w:r w:rsidRPr="00F6701F">
        <w:rPr>
          <w:lang w:val="en-US"/>
        </w:rPr>
        <w:t xml:space="preserve">far-SOL when the stray light from divertor (background signal) does not exceeds the direct light from </w:t>
      </w:r>
      <w:r>
        <w:rPr>
          <w:lang w:val="en-US"/>
        </w:rPr>
        <w:t xml:space="preserve">the </w:t>
      </w:r>
      <w:r w:rsidRPr="00F6701F">
        <w:rPr>
          <w:lang w:val="en-US"/>
        </w:rPr>
        <w:t xml:space="preserve">SOL (useful signal) </w:t>
      </w:r>
      <w:r>
        <w:rPr>
          <w:lang w:val="en-US"/>
        </w:rPr>
        <w:t xml:space="preserve">no </w:t>
      </w:r>
      <w:r w:rsidRPr="00F6701F">
        <w:rPr>
          <w:lang w:val="en-US"/>
        </w:rPr>
        <w:t xml:space="preserve">more than 10 times. The key factors affecting the quality of the result are the accuracy of the model </w:t>
      </w:r>
      <w:r>
        <w:rPr>
          <w:lang w:val="en-US"/>
        </w:rPr>
        <w:t xml:space="preserve">for </w:t>
      </w:r>
      <w:r w:rsidRPr="00F6701F">
        <w:rPr>
          <w:lang w:val="en-US"/>
        </w:rPr>
        <w:t>reflectiv</w:t>
      </w:r>
      <w:r>
        <w:rPr>
          <w:lang w:val="en-US"/>
        </w:rPr>
        <w:t>ity</w:t>
      </w:r>
      <w:r w:rsidRPr="00F6701F">
        <w:rPr>
          <w:lang w:val="en-US"/>
        </w:rPr>
        <w:t xml:space="preserve"> (</w:t>
      </w:r>
      <w:r>
        <w:rPr>
          <w:lang w:val="en-US"/>
        </w:rPr>
        <w:t xml:space="preserve">value of </w:t>
      </w:r>
      <w:r w:rsidRPr="00F6701F">
        <w:rPr>
          <w:lang w:val="en-US"/>
        </w:rPr>
        <w:t xml:space="preserve">reflection coefficient and </w:t>
      </w:r>
      <w:r>
        <w:rPr>
          <w:lang w:val="en-US"/>
        </w:rPr>
        <w:t xml:space="preserve">distribution between specular and </w:t>
      </w:r>
      <w:r w:rsidRPr="00F6701F">
        <w:rPr>
          <w:lang w:val="en-US"/>
        </w:rPr>
        <w:t xml:space="preserve">diffusive reflection) of the first wall, and the </w:t>
      </w:r>
      <w:r>
        <w:rPr>
          <w:lang w:val="en-US"/>
        </w:rPr>
        <w:t xml:space="preserve">presence </w:t>
      </w:r>
      <w:r w:rsidRPr="00F6701F">
        <w:rPr>
          <w:lang w:val="en-US"/>
        </w:rPr>
        <w:t xml:space="preserve">of fields of view in the tokamak main chamber, </w:t>
      </w:r>
      <w:r>
        <w:rPr>
          <w:lang w:val="en-US"/>
        </w:rPr>
        <w:t xml:space="preserve">where </w:t>
      </w:r>
      <w:r w:rsidRPr="00F6701F">
        <w:rPr>
          <w:lang w:val="en-US"/>
        </w:rPr>
        <w:t xml:space="preserve">the same area of </w:t>
      </w:r>
      <w:r>
        <w:rPr>
          <w:lang w:val="en-US"/>
        </w:rPr>
        <w:t xml:space="preserve">the </w:t>
      </w:r>
      <w:r w:rsidRPr="00F6701F">
        <w:rPr>
          <w:lang w:val="en-US"/>
        </w:rPr>
        <w:t xml:space="preserve">SOL </w:t>
      </w:r>
      <w:r>
        <w:rPr>
          <w:lang w:val="en-US"/>
        </w:rPr>
        <w:t>is</w:t>
      </w:r>
      <w:r w:rsidRPr="00F6701F">
        <w:rPr>
          <w:lang w:val="en-US"/>
        </w:rPr>
        <w:t xml:space="preserve"> observed at different angles.</w:t>
      </w:r>
    </w:p>
    <w:p w:rsidR="004516BF" w:rsidRDefault="004516BF" w:rsidP="004516BF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4516BF" w:rsidRDefault="004516BF" w:rsidP="004516BF">
      <w:pPr>
        <w:pStyle w:val="Zv-References-en"/>
      </w:pPr>
      <w:r w:rsidRPr="00F6701F">
        <w:t>A.B. Kukushkin, V.S. Neverov, A.G. Alekseev, S.W. Lisgo, A.S. Kukushkin. Fusion Sci. Tech., 2016, 69 (3), 628-642</w:t>
      </w:r>
      <w:r>
        <w:t>.</w:t>
      </w:r>
    </w:p>
    <w:p w:rsidR="004516BF" w:rsidRDefault="004516BF" w:rsidP="004516BF">
      <w:pPr>
        <w:pStyle w:val="Zv-References-en"/>
      </w:pPr>
      <w:r w:rsidRPr="00F6701F">
        <w:t>S. Kajita, E. Veshchev, R. Barnsley, M. Walsh, Contrib. Plasma Phys., 2016, 56 (9), 837-845</w:t>
      </w:r>
      <w:r>
        <w:t>.</w:t>
      </w:r>
    </w:p>
    <w:p w:rsidR="004516BF" w:rsidRDefault="004516BF" w:rsidP="004516BF">
      <w:pPr>
        <w:pStyle w:val="Zv-References-en"/>
      </w:pPr>
      <w:r w:rsidRPr="00F6701F">
        <w:t>A.R. Polevoi, et al., 45th EPS Conf. on Plasma Phys. July 2–6 2018, Prague, Czech Republic, P4.1009.</w:t>
      </w:r>
    </w:p>
    <w:p w:rsidR="004516BF" w:rsidRDefault="004516BF" w:rsidP="004516BF">
      <w:pPr>
        <w:pStyle w:val="Zv-References-en"/>
      </w:pPr>
      <w:r w:rsidRPr="00F6701F">
        <w:t>M. Carr, A. Meakins, et al., Rev. Sci. Instrum., 2018, 89, 083506</w:t>
      </w:r>
      <w:r>
        <w:t>.</w:t>
      </w:r>
    </w:p>
    <w:p w:rsidR="004516BF" w:rsidRDefault="004516BF" w:rsidP="004516BF">
      <w:pPr>
        <w:pStyle w:val="Zv-References-en"/>
      </w:pPr>
      <w:r w:rsidRPr="00F6701F">
        <w:t>S.W. Lisgo, private communications, 2012.</w:t>
      </w:r>
    </w:p>
    <w:p w:rsidR="004516BF" w:rsidRDefault="004516BF" w:rsidP="004516BF">
      <w:pPr>
        <w:pStyle w:val="Zv-References-en"/>
      </w:pPr>
      <w:r w:rsidRPr="00F6701F">
        <w:t>A.S. Kukushkin, et al., Fusion Eng. Des., 2011, 86, 2865.</w:t>
      </w:r>
    </w:p>
    <w:p w:rsidR="004516BF" w:rsidRDefault="004516BF" w:rsidP="004516BF">
      <w:pPr>
        <w:pStyle w:val="Zv-References-en"/>
      </w:pPr>
      <w:r w:rsidRPr="00F6701F">
        <w:t>B. J. Braams, PhD thesis (Rijksuniversitet, Utrecht, 1986).</w:t>
      </w:r>
    </w:p>
    <w:p w:rsidR="004516BF" w:rsidRDefault="004516BF" w:rsidP="004516BF">
      <w:pPr>
        <w:pStyle w:val="Zv-References-en"/>
      </w:pPr>
      <w:r w:rsidRPr="00F6701F">
        <w:t>D. Reiter, M. Baelmans, and P. Boerner, Fusion Sci. Tech., 2005, 47, 172-186.</w:t>
      </w:r>
    </w:p>
    <w:p w:rsidR="004516BF" w:rsidRDefault="004516BF" w:rsidP="004516BF">
      <w:pPr>
        <w:pStyle w:val="Zv-References-en"/>
      </w:pPr>
      <w:r w:rsidRPr="00F6701F">
        <w:t>S.W. Lisgo et al. J. Nucl. Mater., 2011, 415, 965-968.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9A5" w:rsidRDefault="009429A5">
      <w:r>
        <w:separator/>
      </w:r>
    </w:p>
  </w:endnote>
  <w:endnote w:type="continuationSeparator" w:id="0">
    <w:p w:rsidR="009429A5" w:rsidRDefault="00942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C554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C554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495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9A5" w:rsidRDefault="009429A5">
      <w:r>
        <w:separator/>
      </w:r>
    </w:p>
  </w:footnote>
  <w:footnote w:type="continuationSeparator" w:id="0">
    <w:p w:rsidR="009429A5" w:rsidRDefault="009429A5">
      <w:r>
        <w:continuationSeparator/>
      </w:r>
    </w:p>
  </w:footnote>
  <w:footnote w:id="1">
    <w:p w:rsidR="00260CC7" w:rsidRPr="00260CC7" w:rsidRDefault="00260CC7">
      <w:pPr>
        <w:pStyle w:val="a8"/>
        <w:rPr>
          <w:sz w:val="22"/>
          <w:szCs w:val="22"/>
          <w:lang w:val="en-US"/>
        </w:rPr>
      </w:pPr>
      <w:r w:rsidRPr="00260CC7">
        <w:rPr>
          <w:rStyle w:val="aa"/>
          <w:sz w:val="22"/>
          <w:szCs w:val="22"/>
          <w:lang w:val="en-US"/>
        </w:rPr>
        <w:t>*)</w:t>
      </w:r>
      <w:r w:rsidRPr="00260CC7">
        <w:rPr>
          <w:sz w:val="22"/>
          <w:szCs w:val="22"/>
          <w:lang w:val="en-US"/>
        </w:rPr>
        <w:t xml:space="preserve">  </w:t>
      </w:r>
      <w:hyperlink r:id="rId1" w:history="1">
        <w:r w:rsidRPr="00834954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9C554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429A5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37A26"/>
    <w:rsid w:val="00247225"/>
    <w:rsid w:val="00260CC7"/>
    <w:rsid w:val="003800F3"/>
    <w:rsid w:val="003A606B"/>
    <w:rsid w:val="003B5B93"/>
    <w:rsid w:val="003E0981"/>
    <w:rsid w:val="00401388"/>
    <w:rsid w:val="0043297E"/>
    <w:rsid w:val="00446025"/>
    <w:rsid w:val="004516BF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09C9"/>
    <w:rsid w:val="007B6378"/>
    <w:rsid w:val="007E06CE"/>
    <w:rsid w:val="00802D35"/>
    <w:rsid w:val="008306AF"/>
    <w:rsid w:val="00834954"/>
    <w:rsid w:val="008520F9"/>
    <w:rsid w:val="008850EF"/>
    <w:rsid w:val="00906FF7"/>
    <w:rsid w:val="009429A5"/>
    <w:rsid w:val="009C5540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118BE"/>
    <w:rsid w:val="00E7021A"/>
    <w:rsid w:val="00E87733"/>
    <w:rsid w:val="00EC7696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516BF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260CC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60CC7"/>
  </w:style>
  <w:style w:type="character" w:styleId="aa">
    <w:name w:val="footnote reference"/>
    <w:basedOn w:val="a0"/>
    <w:rsid w:val="00260C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siradmir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ru/IG-Husnutdin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D2942-FB76-4A8D-B188-2A002B17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3</TotalTime>
  <Pages>1</Pages>
  <Words>481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RECONSTRUCTION OF 2D Dα EMISSION PROFILE IN THE SOL AND DIVERTOR IN ITER USING THE RAY TRANSFER MATRIX APPROACH IN SYNTHETIC DIAGNOSTIC</dc:title>
  <dc:creator>sato</dc:creator>
  <cp:lastModifiedBy>Сатунин</cp:lastModifiedBy>
  <cp:revision>3</cp:revision>
  <cp:lastPrinted>1601-01-01T00:00:00Z</cp:lastPrinted>
  <dcterms:created xsi:type="dcterms:W3CDTF">2020-02-25T21:14:00Z</dcterms:created>
  <dcterms:modified xsi:type="dcterms:W3CDTF">2020-04-30T14:37:00Z</dcterms:modified>
</cp:coreProperties>
</file>