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40F" w:rsidRPr="00F5437B" w:rsidRDefault="006D140F" w:rsidP="006D140F">
      <w:pPr>
        <w:pStyle w:val="Zv-Titlereport"/>
      </w:pPr>
      <w:bookmarkStart w:id="0" w:name="_Hlk531693534"/>
      <w:r>
        <w:t>синтез окислов азота в подпороговом микроволновом (СНС) разряде в воздухе и в его смеси с метаном</w:t>
      </w:r>
    </w:p>
    <w:bookmarkEnd w:id="0"/>
    <w:p w:rsidR="006D140F" w:rsidRDefault="006D140F" w:rsidP="006D140F">
      <w:pPr>
        <w:pStyle w:val="Zv-Author"/>
      </w:pPr>
      <w:r w:rsidRPr="00015EC1">
        <w:rPr>
          <w:vertAlign w:val="superscript"/>
        </w:rPr>
        <w:t>1</w:t>
      </w:r>
      <w:r>
        <w:t xml:space="preserve">Артемьев К.В., </w:t>
      </w:r>
      <w:r w:rsidRPr="00015EC1">
        <w:rPr>
          <w:vertAlign w:val="superscript"/>
        </w:rPr>
        <w:t>1</w:t>
      </w:r>
      <w:r>
        <w:t xml:space="preserve">Батанов Г.М., </w:t>
      </w:r>
      <w:r w:rsidRPr="00015EC1">
        <w:rPr>
          <w:vertAlign w:val="superscript"/>
        </w:rPr>
        <w:t>1</w:t>
      </w:r>
      <w:r>
        <w:t xml:space="preserve">Бережецкая Н.К., </w:t>
      </w:r>
      <w:r w:rsidRPr="00015EC1">
        <w:rPr>
          <w:vertAlign w:val="superscript"/>
        </w:rPr>
        <w:t>1</w:t>
      </w:r>
      <w:r>
        <w:t xml:space="preserve">Борзосеков В.Д., </w:t>
      </w:r>
      <w:r w:rsidRPr="00015EC1">
        <w:rPr>
          <w:vertAlign w:val="superscript"/>
        </w:rPr>
        <w:t>1</w:t>
      </w:r>
      <w:r>
        <w:t xml:space="preserve">Грицинин С.И., </w:t>
      </w:r>
      <w:r w:rsidRPr="00015EC1">
        <w:rPr>
          <w:vertAlign w:val="superscript"/>
        </w:rPr>
        <w:t>1</w:t>
      </w:r>
      <w:r>
        <w:t xml:space="preserve">Давыдов А.М., </w:t>
      </w:r>
      <w:r w:rsidRPr="00015EC1">
        <w:rPr>
          <w:vertAlign w:val="superscript"/>
        </w:rPr>
        <w:t>1</w:t>
      </w:r>
      <w:r>
        <w:t xml:space="preserve">Колик Л.В., </w:t>
      </w:r>
      <w:r w:rsidRPr="00015EC1">
        <w:rPr>
          <w:vertAlign w:val="superscript"/>
        </w:rPr>
        <w:t>1</w:t>
      </w:r>
      <w:r>
        <w:t xml:space="preserve">Кончеков Е.М., </w:t>
      </w:r>
      <w:r w:rsidRPr="00015EC1">
        <w:rPr>
          <w:vertAlign w:val="superscript"/>
        </w:rPr>
        <w:t>1</w:t>
      </w:r>
      <w:r w:rsidRPr="00075DB1">
        <w:rPr>
          <w:u w:val="single"/>
        </w:rPr>
        <w:t>Коссый И.А.</w:t>
      </w:r>
      <w:r>
        <w:t xml:space="preserve">, </w:t>
      </w:r>
      <w:r w:rsidRPr="00015EC1">
        <w:rPr>
          <w:vertAlign w:val="superscript"/>
        </w:rPr>
        <w:t>1</w:t>
      </w:r>
      <w:r>
        <w:t xml:space="preserve">Петров А.Е., </w:t>
      </w:r>
      <w:r w:rsidRPr="00015EC1">
        <w:rPr>
          <w:vertAlign w:val="superscript"/>
        </w:rPr>
        <w:t>1</w:t>
      </w:r>
      <w:r>
        <w:t xml:space="preserve">Сарксян К.А., </w:t>
      </w:r>
      <w:r w:rsidRPr="00015EC1">
        <w:rPr>
          <w:vertAlign w:val="superscript"/>
        </w:rPr>
        <w:t>1</w:t>
      </w:r>
      <w:r>
        <w:t xml:space="preserve">Степахин В.Д., </w:t>
      </w:r>
      <w:r w:rsidRPr="00015EC1">
        <w:rPr>
          <w:vertAlign w:val="superscript"/>
        </w:rPr>
        <w:t>1</w:t>
      </w:r>
      <w:r>
        <w:t>Харчев Н.</w:t>
      </w:r>
      <w:r w:rsidRPr="00645C5A">
        <w:rPr>
          <w:vertAlign w:val="superscript"/>
        </w:rPr>
        <w:t xml:space="preserve"> </w:t>
      </w:r>
      <w:r>
        <w:t xml:space="preserve">К., </w:t>
      </w:r>
      <w:r w:rsidRPr="00015EC1">
        <w:rPr>
          <w:vertAlign w:val="superscript"/>
        </w:rPr>
        <w:t>2</w:t>
      </w:r>
      <w:r>
        <w:t>Шахатов В.А.</w:t>
      </w:r>
    </w:p>
    <w:p w:rsidR="006D140F" w:rsidRPr="00015EC1" w:rsidRDefault="006D140F" w:rsidP="006D140F">
      <w:pPr>
        <w:pStyle w:val="Zv-Organization"/>
      </w:pPr>
      <w:r w:rsidRPr="00015EC1">
        <w:rPr>
          <w:vertAlign w:val="superscript"/>
        </w:rPr>
        <w:t>1</w:t>
      </w:r>
      <w:r>
        <w:t xml:space="preserve">Институт общей физики им. А.М. Прохорова РАН, Москва, Россия, </w:t>
      </w:r>
      <w:hyperlink r:id="rId7" w:history="1">
        <w:r w:rsidRPr="0068090D">
          <w:rPr>
            <w:rStyle w:val="a7"/>
            <w:lang w:val="en-US"/>
          </w:rPr>
          <w:t>kossyi</w:t>
        </w:r>
        <w:r w:rsidRPr="0068090D">
          <w:rPr>
            <w:rStyle w:val="a7"/>
          </w:rPr>
          <w:t>@</w:t>
        </w:r>
        <w:r w:rsidRPr="0068090D">
          <w:rPr>
            <w:rStyle w:val="a7"/>
            <w:lang w:val="en-US"/>
          </w:rPr>
          <w:t>fpl</w:t>
        </w:r>
        <w:r w:rsidRPr="0068090D">
          <w:rPr>
            <w:rStyle w:val="a7"/>
          </w:rPr>
          <w:t>.</w:t>
        </w:r>
        <w:r w:rsidRPr="0068090D">
          <w:rPr>
            <w:rStyle w:val="a7"/>
            <w:lang w:val="en-US"/>
          </w:rPr>
          <w:t>gpi</w:t>
        </w:r>
        <w:r w:rsidRPr="0068090D">
          <w:rPr>
            <w:rStyle w:val="a7"/>
          </w:rPr>
          <w:t>.</w:t>
        </w:r>
        <w:r w:rsidRPr="0068090D">
          <w:rPr>
            <w:rStyle w:val="a7"/>
            <w:lang w:val="en-US"/>
          </w:rPr>
          <w:t>ru</w:t>
        </w:r>
      </w:hyperlink>
      <w:r w:rsidRPr="006D140F">
        <w:br/>
      </w:r>
      <w:r w:rsidRPr="00015EC1">
        <w:rPr>
          <w:vertAlign w:val="superscript"/>
        </w:rPr>
        <w:t>2</w:t>
      </w:r>
      <w:r>
        <w:t>Институт нефтехимического синтеза им. А.В. Топчиева РАН, Москва, Россия</w:t>
      </w:r>
    </w:p>
    <w:p w:rsidR="006D140F" w:rsidRDefault="006D140F" w:rsidP="006D140F">
      <w:pPr>
        <w:pStyle w:val="Zv-bodyreport"/>
      </w:pPr>
      <w:r>
        <w:t xml:space="preserve">Нелинейная стадия ионизационно-перегревной неустойчивости </w:t>
      </w:r>
      <w:r w:rsidRPr="00F62D27">
        <w:t>[1]</w:t>
      </w:r>
      <w:r>
        <w:t xml:space="preserve"> с образованием нитей в фотоплазме СНС-разряда, завершающаяся взрывным процессом роста температуры электронов, тяжелых частиц и плотности плазмы, вызывает полную диссоциацию молекул в нитях и их газодинамический разлет. Результатом этого процесса является быстрое охлаждение продуктов разлета за головной частью разряда, т.е. возникновение эффективного процесса закалки для синтеза новых соединений.</w:t>
      </w:r>
    </w:p>
    <w:p w:rsidR="006D140F" w:rsidRDefault="006D140F" w:rsidP="006D140F">
      <w:pPr>
        <w:pStyle w:val="Zv-bodyreport"/>
      </w:pPr>
      <w:r>
        <w:t xml:space="preserve">Эксперименты были выполнены в воздухе в плазмохимическом реакторе </w:t>
      </w:r>
      <w:r w:rsidRPr="00AD17A7">
        <w:t>[2]</w:t>
      </w:r>
      <w:r>
        <w:t xml:space="preserve"> в пучке 4 мм гиротрона при мощности 120 и 240 кВт. Использовались пачки из 4 импульсов длительностью </w:t>
      </w:r>
      <w:r w:rsidRPr="00AD17A7">
        <w:t>~</w:t>
      </w:r>
      <w:r>
        <w:t xml:space="preserve">1.8 и </w:t>
      </w:r>
      <w:r w:rsidRPr="00AD17A7">
        <w:t>~</w:t>
      </w:r>
      <w:r>
        <w:t xml:space="preserve">0.7 мс с интервалом между импульсами </w:t>
      </w:r>
      <w:r w:rsidRPr="00AD17A7">
        <w:t>~</w:t>
      </w:r>
      <w:r>
        <w:t xml:space="preserve">20 мс. Скорость фронта разряда измерялась локационной методикой </w:t>
      </w:r>
      <w:r w:rsidRPr="00517913">
        <w:t>[3]</w:t>
      </w:r>
      <w:r>
        <w:t>. Состав газовой смеси после обработки серией разрядов измерялся с помощью ИК фурье-спектрометра ФСМ-2202.</w:t>
      </w:r>
    </w:p>
    <w:p w:rsidR="006D140F" w:rsidRDefault="006D140F" w:rsidP="006D140F">
      <w:pPr>
        <w:pStyle w:val="Zv-bodyreport"/>
      </w:pPr>
      <w:r>
        <w:t>Было установлено, что по мере роста среднего удельного энерговклада средняя концентрация суммы всех окислов азота растет в объеме реактора. При этом на их образование расходуется до 50% кислорода. Максимальный удельный энерговклад достигал 16 Дж/см</w:t>
      </w:r>
      <w:r w:rsidRPr="006D233F">
        <w:rPr>
          <w:vertAlign w:val="superscript"/>
        </w:rPr>
        <w:t>3</w:t>
      </w:r>
      <w:r>
        <w:t xml:space="preserve"> при среднем удельном энерговкладе на траектории одного разряда </w:t>
      </w:r>
      <w:r w:rsidRPr="00C52FD0">
        <w:t>~</w:t>
      </w:r>
      <w:r>
        <w:t>0.4 Дж/см</w:t>
      </w:r>
      <w:r w:rsidRPr="006D233F">
        <w:rPr>
          <w:vertAlign w:val="superscript"/>
        </w:rPr>
        <w:t>3</w:t>
      </w:r>
      <w:r>
        <w:t>.</w:t>
      </w:r>
    </w:p>
    <w:p w:rsidR="006D140F" w:rsidRDefault="006D140F" w:rsidP="006D140F">
      <w:pPr>
        <w:pStyle w:val="Zv-bodyreport"/>
      </w:pPr>
      <w:r>
        <w:t>В смесях метана (150 Торр) с воздухом (610 Торр) после разряда в первом одиночном импульсе в последующих разрядах не зарегистрировано сколь-нибудь заметное образование окислов азота. Это свидетельствует о конкурирующей роли процессов с участием метана в образовании окислов азота.</w:t>
      </w:r>
    </w:p>
    <w:p w:rsidR="006D140F" w:rsidRDefault="006D140F" w:rsidP="006D140F">
      <w:pPr>
        <w:pStyle w:val="Zv-bodyreport"/>
      </w:pPr>
      <w:r>
        <w:t xml:space="preserve">Моделирование процессов синтеза окислов азота по кинетической схеме, аналогичной использованной в </w:t>
      </w:r>
      <w:r w:rsidRPr="003622CA">
        <w:t xml:space="preserve">[4] </w:t>
      </w:r>
      <w:r>
        <w:t xml:space="preserve">продемонстрировало согласие результатов моделирования с результатами измерений в отсутствии метана. </w:t>
      </w:r>
    </w:p>
    <w:p w:rsidR="006D140F" w:rsidRPr="003622CA" w:rsidRDefault="006D140F" w:rsidP="006D140F">
      <w:pPr>
        <w:pStyle w:val="Zv-bodyreport"/>
      </w:pPr>
      <w:r>
        <w:t>Работа выполнена за счет средств РНФ проект 17-12-01352.</w:t>
      </w:r>
    </w:p>
    <w:p w:rsidR="006D140F" w:rsidRPr="00D9706C" w:rsidRDefault="006D140F" w:rsidP="006D140F">
      <w:pPr>
        <w:pStyle w:val="Zv-TitleReferences-ru"/>
      </w:pPr>
      <w:r w:rsidRPr="00D9706C">
        <w:t>Литература.</w:t>
      </w:r>
    </w:p>
    <w:p w:rsidR="006D140F" w:rsidRPr="00114FDE" w:rsidRDefault="006D140F" w:rsidP="006D140F">
      <w:pPr>
        <w:pStyle w:val="Zv-References-ru"/>
        <w:numPr>
          <w:ilvl w:val="0"/>
          <w:numId w:val="1"/>
        </w:numPr>
        <w:rPr>
          <w:rFonts w:eastAsiaTheme="minorHAnsi"/>
          <w:szCs w:val="24"/>
        </w:rPr>
      </w:pPr>
      <w:r>
        <w:t>Ким</w:t>
      </w:r>
      <w:r w:rsidRPr="002C191F">
        <w:t xml:space="preserve"> </w:t>
      </w:r>
      <w:r>
        <w:t>А</w:t>
      </w:r>
      <w:r w:rsidRPr="002C191F">
        <w:t>.</w:t>
      </w:r>
      <w:r>
        <w:t>В</w:t>
      </w:r>
      <w:r w:rsidRPr="002C191F">
        <w:t xml:space="preserve">., </w:t>
      </w:r>
      <w:r>
        <w:t>Фрайман</w:t>
      </w:r>
      <w:r w:rsidRPr="002C191F">
        <w:t xml:space="preserve"> </w:t>
      </w:r>
      <w:r>
        <w:t>Г</w:t>
      </w:r>
      <w:r w:rsidRPr="002C191F">
        <w:t>.</w:t>
      </w:r>
      <w:r>
        <w:t>М</w:t>
      </w:r>
      <w:r w:rsidRPr="002C191F">
        <w:t xml:space="preserve">. </w:t>
      </w:r>
      <w:r w:rsidRPr="002C191F">
        <w:rPr>
          <w:i/>
        </w:rPr>
        <w:t>Физика плазмы.</w:t>
      </w:r>
      <w:r>
        <w:t xml:space="preserve"> </w:t>
      </w:r>
      <w:r w:rsidRPr="00114FDE">
        <w:t xml:space="preserve">1983, </w:t>
      </w:r>
      <w:r w:rsidRPr="00114FDE">
        <w:rPr>
          <w:b/>
        </w:rPr>
        <w:t>9(3)</w:t>
      </w:r>
      <w:r w:rsidRPr="00114FDE">
        <w:t>, 613–617</w:t>
      </w:r>
      <w:r w:rsidRPr="00114FDE">
        <w:rPr>
          <w:rFonts w:eastAsia="TimesNewRomanPS-BoldMT"/>
          <w:bCs/>
        </w:rPr>
        <w:t>.</w:t>
      </w:r>
    </w:p>
    <w:p w:rsidR="006D140F" w:rsidRDefault="006D140F" w:rsidP="006D140F">
      <w:pPr>
        <w:pStyle w:val="Zv-References-ru"/>
        <w:numPr>
          <w:ilvl w:val="0"/>
          <w:numId w:val="1"/>
        </w:numPr>
        <w:rPr>
          <w:rFonts w:eastAsiaTheme="minorHAnsi"/>
          <w:lang w:val="en-US"/>
        </w:rPr>
      </w:pPr>
      <w:r>
        <w:rPr>
          <w:rFonts w:eastAsiaTheme="minorHAnsi"/>
        </w:rPr>
        <w:t>Артемьев</w:t>
      </w:r>
      <w:r w:rsidRPr="00645C5A">
        <w:rPr>
          <w:rFonts w:eastAsiaTheme="minorHAnsi"/>
        </w:rPr>
        <w:t xml:space="preserve"> </w:t>
      </w:r>
      <w:r>
        <w:rPr>
          <w:rFonts w:eastAsiaTheme="minorHAnsi"/>
        </w:rPr>
        <w:t>К</w:t>
      </w:r>
      <w:r w:rsidRPr="00645C5A">
        <w:rPr>
          <w:rFonts w:eastAsiaTheme="minorHAnsi"/>
        </w:rPr>
        <w:t>.</w:t>
      </w:r>
      <w:r>
        <w:rPr>
          <w:rFonts w:eastAsiaTheme="minorHAnsi"/>
        </w:rPr>
        <w:t>В</w:t>
      </w:r>
      <w:r w:rsidRPr="00645C5A">
        <w:rPr>
          <w:rFonts w:eastAsiaTheme="minorHAnsi"/>
        </w:rPr>
        <w:t xml:space="preserve">., </w:t>
      </w:r>
      <w:r>
        <w:rPr>
          <w:rFonts w:eastAsiaTheme="minorHAnsi"/>
        </w:rPr>
        <w:t>Батанов</w:t>
      </w:r>
      <w:r w:rsidRPr="00645C5A">
        <w:rPr>
          <w:rFonts w:eastAsiaTheme="minorHAnsi"/>
        </w:rPr>
        <w:t xml:space="preserve"> </w:t>
      </w:r>
      <w:r>
        <w:rPr>
          <w:rFonts w:eastAsiaTheme="minorHAnsi"/>
        </w:rPr>
        <w:t>Г</w:t>
      </w:r>
      <w:r w:rsidRPr="00645C5A">
        <w:rPr>
          <w:rFonts w:eastAsiaTheme="minorHAnsi"/>
        </w:rPr>
        <w:t>.</w:t>
      </w:r>
      <w:r>
        <w:rPr>
          <w:rFonts w:eastAsiaTheme="minorHAnsi"/>
        </w:rPr>
        <w:t>М</w:t>
      </w:r>
      <w:r w:rsidRPr="00645C5A">
        <w:rPr>
          <w:rFonts w:eastAsiaTheme="minorHAnsi"/>
        </w:rPr>
        <w:t xml:space="preserve">., </w:t>
      </w:r>
      <w:r>
        <w:rPr>
          <w:rFonts w:eastAsiaTheme="minorHAnsi"/>
        </w:rPr>
        <w:t>Бережецкая</w:t>
      </w:r>
      <w:r w:rsidRPr="00645C5A">
        <w:rPr>
          <w:rFonts w:eastAsiaTheme="minorHAnsi"/>
        </w:rPr>
        <w:t xml:space="preserve"> </w:t>
      </w:r>
      <w:r>
        <w:rPr>
          <w:rFonts w:eastAsiaTheme="minorHAnsi"/>
        </w:rPr>
        <w:t>Н</w:t>
      </w:r>
      <w:r w:rsidRPr="00645C5A">
        <w:rPr>
          <w:rFonts w:eastAsiaTheme="minorHAnsi"/>
        </w:rPr>
        <w:t>.</w:t>
      </w:r>
      <w:r>
        <w:rPr>
          <w:rFonts w:eastAsiaTheme="minorHAnsi"/>
        </w:rPr>
        <w:t>К</w:t>
      </w:r>
      <w:r w:rsidRPr="00645C5A">
        <w:rPr>
          <w:rFonts w:eastAsiaTheme="minorHAnsi"/>
        </w:rPr>
        <w:t xml:space="preserve">., </w:t>
      </w:r>
      <w:r>
        <w:rPr>
          <w:rFonts w:eastAsiaTheme="minorHAnsi"/>
        </w:rPr>
        <w:t>Давыдов</w:t>
      </w:r>
      <w:r w:rsidRPr="00645C5A">
        <w:rPr>
          <w:rFonts w:eastAsiaTheme="minorHAnsi"/>
        </w:rPr>
        <w:t xml:space="preserve"> </w:t>
      </w:r>
      <w:r>
        <w:rPr>
          <w:rFonts w:eastAsiaTheme="minorHAnsi"/>
        </w:rPr>
        <w:t>А</w:t>
      </w:r>
      <w:r w:rsidRPr="00645C5A">
        <w:rPr>
          <w:rFonts w:eastAsiaTheme="minorHAnsi"/>
        </w:rPr>
        <w:t>.</w:t>
      </w:r>
      <w:r>
        <w:rPr>
          <w:rFonts w:eastAsiaTheme="minorHAnsi"/>
        </w:rPr>
        <w:t>М</w:t>
      </w:r>
      <w:r w:rsidRPr="00645C5A">
        <w:rPr>
          <w:rFonts w:eastAsiaTheme="minorHAnsi"/>
        </w:rPr>
        <w:t xml:space="preserve">., </w:t>
      </w:r>
      <w:r>
        <w:rPr>
          <w:rFonts w:eastAsiaTheme="minorHAnsi"/>
        </w:rPr>
        <w:t>Коссый</w:t>
      </w:r>
      <w:r w:rsidRPr="00645C5A">
        <w:rPr>
          <w:rFonts w:eastAsiaTheme="minorHAnsi"/>
        </w:rPr>
        <w:t xml:space="preserve"> </w:t>
      </w:r>
      <w:r>
        <w:rPr>
          <w:rFonts w:eastAsiaTheme="minorHAnsi"/>
        </w:rPr>
        <w:t>И</w:t>
      </w:r>
      <w:r w:rsidRPr="00645C5A">
        <w:rPr>
          <w:rFonts w:eastAsiaTheme="minorHAnsi"/>
        </w:rPr>
        <w:t>.</w:t>
      </w:r>
      <w:r>
        <w:rPr>
          <w:rFonts w:eastAsiaTheme="minorHAnsi"/>
        </w:rPr>
        <w:t>А</w:t>
      </w:r>
      <w:r w:rsidRPr="00645C5A">
        <w:rPr>
          <w:rFonts w:eastAsiaTheme="minorHAnsi"/>
        </w:rPr>
        <w:t xml:space="preserve">., </w:t>
      </w:r>
      <w:r>
        <w:rPr>
          <w:rFonts w:eastAsiaTheme="minorHAnsi"/>
        </w:rPr>
        <w:t>Нефедов</w:t>
      </w:r>
      <w:r w:rsidRPr="00F50443">
        <w:rPr>
          <w:rFonts w:eastAsiaTheme="minorHAnsi"/>
          <w:lang w:val="en-US"/>
        </w:rPr>
        <w:t> </w:t>
      </w:r>
      <w:r>
        <w:rPr>
          <w:rFonts w:eastAsiaTheme="minorHAnsi"/>
        </w:rPr>
        <w:t>В</w:t>
      </w:r>
      <w:r w:rsidRPr="00645C5A">
        <w:rPr>
          <w:rFonts w:eastAsiaTheme="minorHAnsi"/>
        </w:rPr>
        <w:t>.</w:t>
      </w:r>
      <w:r>
        <w:rPr>
          <w:rFonts w:eastAsiaTheme="minorHAnsi"/>
        </w:rPr>
        <w:t>И</w:t>
      </w:r>
      <w:r w:rsidRPr="00645C5A">
        <w:rPr>
          <w:rFonts w:eastAsiaTheme="minorHAnsi"/>
        </w:rPr>
        <w:t xml:space="preserve">., </w:t>
      </w:r>
      <w:r>
        <w:rPr>
          <w:rFonts w:eastAsiaTheme="minorHAnsi"/>
        </w:rPr>
        <w:t>Сарксян</w:t>
      </w:r>
      <w:r w:rsidRPr="00645C5A">
        <w:rPr>
          <w:rFonts w:eastAsiaTheme="minorHAnsi"/>
        </w:rPr>
        <w:t xml:space="preserve"> </w:t>
      </w:r>
      <w:r>
        <w:rPr>
          <w:rFonts w:eastAsiaTheme="minorHAnsi"/>
        </w:rPr>
        <w:t>К</w:t>
      </w:r>
      <w:r w:rsidRPr="00645C5A">
        <w:rPr>
          <w:rFonts w:eastAsiaTheme="minorHAnsi"/>
        </w:rPr>
        <w:t>.</w:t>
      </w:r>
      <w:r>
        <w:rPr>
          <w:rFonts w:eastAsiaTheme="minorHAnsi"/>
        </w:rPr>
        <w:t>А</w:t>
      </w:r>
      <w:r w:rsidRPr="00645C5A">
        <w:rPr>
          <w:rFonts w:eastAsiaTheme="minorHAnsi"/>
        </w:rPr>
        <w:t xml:space="preserve">., </w:t>
      </w:r>
      <w:r>
        <w:rPr>
          <w:rFonts w:eastAsiaTheme="minorHAnsi"/>
        </w:rPr>
        <w:t>Харчев</w:t>
      </w:r>
      <w:r w:rsidRPr="00645C5A">
        <w:rPr>
          <w:rFonts w:eastAsiaTheme="minorHAnsi"/>
        </w:rPr>
        <w:t xml:space="preserve"> </w:t>
      </w:r>
      <w:r>
        <w:rPr>
          <w:rFonts w:eastAsiaTheme="minorHAnsi"/>
        </w:rPr>
        <w:t>Н</w:t>
      </w:r>
      <w:r w:rsidRPr="00645C5A">
        <w:rPr>
          <w:rFonts w:eastAsiaTheme="minorHAnsi"/>
        </w:rPr>
        <w:t>.</w:t>
      </w:r>
      <w:r>
        <w:rPr>
          <w:rFonts w:eastAsiaTheme="minorHAnsi"/>
        </w:rPr>
        <w:t>К</w:t>
      </w:r>
      <w:r w:rsidRPr="00645C5A">
        <w:rPr>
          <w:rFonts w:eastAsiaTheme="minorHAnsi"/>
        </w:rPr>
        <w:t xml:space="preserve">. </w:t>
      </w:r>
      <w:r w:rsidRPr="00F50443">
        <w:rPr>
          <w:rFonts w:eastAsiaTheme="minorHAnsi"/>
          <w:i/>
        </w:rPr>
        <w:t>Успехи</w:t>
      </w:r>
      <w:r w:rsidRPr="00645C5A">
        <w:rPr>
          <w:rFonts w:eastAsiaTheme="minorHAnsi"/>
          <w:i/>
        </w:rPr>
        <w:t xml:space="preserve"> </w:t>
      </w:r>
      <w:r w:rsidRPr="00F50443">
        <w:rPr>
          <w:rFonts w:eastAsiaTheme="minorHAnsi"/>
          <w:i/>
        </w:rPr>
        <w:t>прикладной</w:t>
      </w:r>
      <w:r w:rsidRPr="00645C5A">
        <w:rPr>
          <w:rFonts w:eastAsiaTheme="minorHAnsi"/>
          <w:i/>
        </w:rPr>
        <w:t xml:space="preserve"> </w:t>
      </w:r>
      <w:r w:rsidRPr="00F50443">
        <w:rPr>
          <w:rFonts w:eastAsiaTheme="minorHAnsi"/>
          <w:i/>
        </w:rPr>
        <w:t>физики</w:t>
      </w:r>
      <w:r w:rsidRPr="00645C5A">
        <w:rPr>
          <w:rFonts w:eastAsiaTheme="minorHAnsi"/>
          <w:i/>
        </w:rPr>
        <w:t>.</w:t>
      </w:r>
      <w:r w:rsidRPr="00645C5A">
        <w:rPr>
          <w:rFonts w:eastAsiaTheme="minorHAnsi"/>
        </w:rPr>
        <w:t xml:space="preserve"> </w:t>
      </w:r>
      <w:r w:rsidRPr="00F50443">
        <w:rPr>
          <w:rFonts w:eastAsiaTheme="minorHAnsi"/>
          <w:lang w:val="en-US"/>
        </w:rPr>
        <w:t xml:space="preserve">2017, </w:t>
      </w:r>
      <w:r w:rsidRPr="00F50443">
        <w:rPr>
          <w:rFonts w:eastAsiaTheme="minorHAnsi"/>
          <w:b/>
          <w:lang w:val="en-US"/>
        </w:rPr>
        <w:t>5(5)</w:t>
      </w:r>
      <w:r w:rsidRPr="00F50443">
        <w:rPr>
          <w:rFonts w:eastAsiaTheme="minorHAnsi"/>
          <w:lang w:val="en-US"/>
        </w:rPr>
        <w:t>, 429.</w:t>
      </w:r>
    </w:p>
    <w:p w:rsidR="006D140F" w:rsidRPr="00B7180B" w:rsidRDefault="006D140F" w:rsidP="006D140F">
      <w:pPr>
        <w:pStyle w:val="Zv-References-ru"/>
        <w:numPr>
          <w:ilvl w:val="0"/>
          <w:numId w:val="1"/>
        </w:numPr>
        <w:rPr>
          <w:rFonts w:eastAsiaTheme="minorHAnsi"/>
          <w:lang w:val="en-US"/>
        </w:rPr>
      </w:pPr>
      <w:r>
        <w:rPr>
          <w:rFonts w:eastAsiaTheme="minorHAnsi"/>
        </w:rPr>
        <w:t>Артемьев</w:t>
      </w:r>
      <w:r w:rsidRPr="00825A91">
        <w:rPr>
          <w:rFonts w:eastAsiaTheme="minorHAnsi"/>
          <w:lang w:val="en-US"/>
        </w:rPr>
        <w:t xml:space="preserve"> </w:t>
      </w:r>
      <w:r>
        <w:rPr>
          <w:rFonts w:eastAsiaTheme="minorHAnsi"/>
        </w:rPr>
        <w:t>К</w:t>
      </w:r>
      <w:r w:rsidRPr="00825A91">
        <w:rPr>
          <w:rFonts w:eastAsiaTheme="minorHAnsi"/>
          <w:lang w:val="en-US"/>
        </w:rPr>
        <w:t>.</w:t>
      </w:r>
      <w:r>
        <w:rPr>
          <w:rFonts w:eastAsiaTheme="minorHAnsi"/>
        </w:rPr>
        <w:t>В</w:t>
      </w:r>
      <w:r w:rsidRPr="00825A91">
        <w:rPr>
          <w:rFonts w:eastAsiaTheme="minorHAnsi"/>
          <w:lang w:val="en-US"/>
        </w:rPr>
        <w:t xml:space="preserve">., </w:t>
      </w:r>
      <w:r>
        <w:rPr>
          <w:rFonts w:eastAsiaTheme="minorHAnsi"/>
        </w:rPr>
        <w:t>Батанов</w:t>
      </w:r>
      <w:r w:rsidRPr="00825A91">
        <w:rPr>
          <w:rFonts w:eastAsiaTheme="minorHAnsi"/>
          <w:lang w:val="en-US"/>
        </w:rPr>
        <w:t xml:space="preserve"> </w:t>
      </w:r>
      <w:r>
        <w:rPr>
          <w:rFonts w:eastAsiaTheme="minorHAnsi"/>
        </w:rPr>
        <w:t>Г</w:t>
      </w:r>
      <w:r w:rsidRPr="00825A91">
        <w:rPr>
          <w:rFonts w:eastAsiaTheme="minorHAnsi"/>
          <w:lang w:val="en-US"/>
        </w:rPr>
        <w:t>.</w:t>
      </w:r>
      <w:r>
        <w:rPr>
          <w:rFonts w:eastAsiaTheme="minorHAnsi"/>
        </w:rPr>
        <w:t>М</w:t>
      </w:r>
      <w:r w:rsidRPr="00825A91">
        <w:rPr>
          <w:rFonts w:eastAsiaTheme="minorHAnsi"/>
          <w:lang w:val="en-US"/>
        </w:rPr>
        <w:t xml:space="preserve">., </w:t>
      </w:r>
      <w:r>
        <w:rPr>
          <w:rFonts w:eastAsiaTheme="minorHAnsi"/>
        </w:rPr>
        <w:t>Бережецкая</w:t>
      </w:r>
      <w:r w:rsidRPr="00825A91">
        <w:rPr>
          <w:rFonts w:eastAsiaTheme="minorHAnsi"/>
          <w:lang w:val="en-US"/>
        </w:rPr>
        <w:t xml:space="preserve"> </w:t>
      </w:r>
      <w:r>
        <w:rPr>
          <w:rFonts w:eastAsiaTheme="minorHAnsi"/>
        </w:rPr>
        <w:t>Н</w:t>
      </w:r>
      <w:r w:rsidRPr="00825A91">
        <w:rPr>
          <w:rFonts w:eastAsiaTheme="minorHAnsi"/>
          <w:lang w:val="en-US"/>
        </w:rPr>
        <w:t>.</w:t>
      </w:r>
      <w:r>
        <w:rPr>
          <w:rFonts w:eastAsiaTheme="minorHAnsi"/>
        </w:rPr>
        <w:t>К</w:t>
      </w:r>
      <w:r w:rsidRPr="00825A91">
        <w:rPr>
          <w:rFonts w:eastAsiaTheme="minorHAnsi"/>
          <w:lang w:val="en-US"/>
        </w:rPr>
        <w:t xml:space="preserve">., </w:t>
      </w:r>
      <w:r>
        <w:rPr>
          <w:rFonts w:eastAsiaTheme="minorHAnsi"/>
        </w:rPr>
        <w:t>Борзосеков</w:t>
      </w:r>
      <w:r w:rsidRPr="00825A91">
        <w:rPr>
          <w:rFonts w:eastAsiaTheme="minorHAnsi"/>
          <w:lang w:val="en-US"/>
        </w:rPr>
        <w:t xml:space="preserve"> </w:t>
      </w:r>
      <w:r>
        <w:rPr>
          <w:rFonts w:eastAsiaTheme="minorHAnsi"/>
        </w:rPr>
        <w:t>В</w:t>
      </w:r>
      <w:r w:rsidRPr="00825A91">
        <w:rPr>
          <w:rFonts w:eastAsiaTheme="minorHAnsi"/>
          <w:lang w:val="en-US"/>
        </w:rPr>
        <w:t>.</w:t>
      </w:r>
      <w:r>
        <w:rPr>
          <w:rFonts w:eastAsiaTheme="minorHAnsi"/>
        </w:rPr>
        <w:t>Д</w:t>
      </w:r>
      <w:r w:rsidRPr="00825A91">
        <w:rPr>
          <w:rFonts w:eastAsiaTheme="minorHAnsi"/>
          <w:lang w:val="en-US"/>
        </w:rPr>
        <w:t xml:space="preserve">., </w:t>
      </w:r>
      <w:r>
        <w:rPr>
          <w:rFonts w:eastAsiaTheme="minorHAnsi"/>
        </w:rPr>
        <w:t>Колик</w:t>
      </w:r>
      <w:r w:rsidRPr="00825A91">
        <w:rPr>
          <w:rFonts w:eastAsiaTheme="minorHAnsi"/>
          <w:lang w:val="en-US"/>
        </w:rPr>
        <w:t xml:space="preserve"> </w:t>
      </w:r>
      <w:r>
        <w:rPr>
          <w:rFonts w:eastAsiaTheme="minorHAnsi"/>
        </w:rPr>
        <w:t>Л</w:t>
      </w:r>
      <w:r w:rsidRPr="00825A91">
        <w:rPr>
          <w:rFonts w:eastAsiaTheme="minorHAnsi"/>
          <w:lang w:val="en-US"/>
        </w:rPr>
        <w:t>.</w:t>
      </w:r>
      <w:r>
        <w:rPr>
          <w:rFonts w:eastAsiaTheme="minorHAnsi"/>
        </w:rPr>
        <w:t>В</w:t>
      </w:r>
      <w:r w:rsidRPr="00825A91">
        <w:rPr>
          <w:rFonts w:eastAsiaTheme="minorHAnsi"/>
          <w:lang w:val="en-US"/>
        </w:rPr>
        <w:t xml:space="preserve">., </w:t>
      </w:r>
      <w:r>
        <w:rPr>
          <w:rFonts w:eastAsiaTheme="minorHAnsi"/>
        </w:rPr>
        <w:t>Кончеков</w:t>
      </w:r>
      <w:r w:rsidRPr="00825A91">
        <w:rPr>
          <w:rFonts w:eastAsiaTheme="minorHAnsi"/>
          <w:lang w:val="en-US"/>
        </w:rPr>
        <w:t> </w:t>
      </w:r>
      <w:r>
        <w:rPr>
          <w:rFonts w:eastAsiaTheme="minorHAnsi"/>
        </w:rPr>
        <w:t>Е</w:t>
      </w:r>
      <w:r w:rsidRPr="00825A91">
        <w:rPr>
          <w:rFonts w:eastAsiaTheme="minorHAnsi"/>
          <w:lang w:val="en-US"/>
        </w:rPr>
        <w:t>.</w:t>
      </w:r>
      <w:r>
        <w:rPr>
          <w:rFonts w:eastAsiaTheme="minorHAnsi"/>
        </w:rPr>
        <w:t>М</w:t>
      </w:r>
      <w:r w:rsidRPr="00825A91">
        <w:rPr>
          <w:rFonts w:eastAsiaTheme="minorHAnsi"/>
          <w:lang w:val="en-US"/>
        </w:rPr>
        <w:t xml:space="preserve">., </w:t>
      </w:r>
      <w:r>
        <w:rPr>
          <w:rFonts w:eastAsiaTheme="minorHAnsi"/>
        </w:rPr>
        <w:t>Коссый</w:t>
      </w:r>
      <w:r w:rsidRPr="00825A91">
        <w:rPr>
          <w:rFonts w:eastAsiaTheme="minorHAnsi"/>
          <w:lang w:val="en-US"/>
        </w:rPr>
        <w:t xml:space="preserve"> </w:t>
      </w:r>
      <w:r>
        <w:rPr>
          <w:rFonts w:eastAsiaTheme="minorHAnsi"/>
        </w:rPr>
        <w:t>И</w:t>
      </w:r>
      <w:r w:rsidRPr="00825A91">
        <w:rPr>
          <w:rFonts w:eastAsiaTheme="minorHAnsi"/>
          <w:lang w:val="en-US"/>
        </w:rPr>
        <w:t>.</w:t>
      </w:r>
      <w:r>
        <w:rPr>
          <w:rFonts w:eastAsiaTheme="minorHAnsi"/>
        </w:rPr>
        <w:t>А</w:t>
      </w:r>
      <w:r w:rsidRPr="00825A91">
        <w:rPr>
          <w:rFonts w:eastAsiaTheme="minorHAnsi"/>
          <w:lang w:val="en-US"/>
        </w:rPr>
        <w:t xml:space="preserve">., </w:t>
      </w:r>
      <w:r>
        <w:rPr>
          <w:rFonts w:eastAsiaTheme="minorHAnsi"/>
        </w:rPr>
        <w:t>Малахов</w:t>
      </w:r>
      <w:r w:rsidRPr="00825A91">
        <w:rPr>
          <w:rFonts w:eastAsiaTheme="minorHAnsi"/>
          <w:lang w:val="en-US"/>
        </w:rPr>
        <w:t xml:space="preserve"> </w:t>
      </w:r>
      <w:r>
        <w:rPr>
          <w:rFonts w:eastAsiaTheme="minorHAnsi"/>
        </w:rPr>
        <w:t>Д</w:t>
      </w:r>
      <w:r w:rsidRPr="00825A91">
        <w:rPr>
          <w:rFonts w:eastAsiaTheme="minorHAnsi"/>
          <w:lang w:val="en-US"/>
        </w:rPr>
        <w:t>.</w:t>
      </w:r>
      <w:r>
        <w:rPr>
          <w:rFonts w:eastAsiaTheme="minorHAnsi"/>
        </w:rPr>
        <w:t>В</w:t>
      </w:r>
      <w:r w:rsidRPr="00825A91">
        <w:rPr>
          <w:rFonts w:eastAsiaTheme="minorHAnsi"/>
          <w:lang w:val="en-US"/>
        </w:rPr>
        <w:t xml:space="preserve">., </w:t>
      </w:r>
      <w:r>
        <w:rPr>
          <w:rFonts w:eastAsiaTheme="minorHAnsi"/>
        </w:rPr>
        <w:t>Петров</w:t>
      </w:r>
      <w:r w:rsidRPr="00825A91">
        <w:rPr>
          <w:rFonts w:eastAsiaTheme="minorHAnsi"/>
          <w:lang w:val="en-US"/>
        </w:rPr>
        <w:t xml:space="preserve"> </w:t>
      </w:r>
      <w:r>
        <w:rPr>
          <w:rFonts w:eastAsiaTheme="minorHAnsi"/>
        </w:rPr>
        <w:t>А</w:t>
      </w:r>
      <w:r w:rsidRPr="00825A91">
        <w:rPr>
          <w:rFonts w:eastAsiaTheme="minorHAnsi"/>
          <w:lang w:val="en-US"/>
        </w:rPr>
        <w:t>.</w:t>
      </w:r>
      <w:r>
        <w:rPr>
          <w:rFonts w:eastAsiaTheme="minorHAnsi"/>
        </w:rPr>
        <w:t>Е</w:t>
      </w:r>
      <w:r w:rsidRPr="00825A91">
        <w:rPr>
          <w:rFonts w:eastAsiaTheme="minorHAnsi"/>
          <w:lang w:val="en-US"/>
        </w:rPr>
        <w:t xml:space="preserve">., </w:t>
      </w:r>
      <w:r>
        <w:rPr>
          <w:rFonts w:eastAsiaTheme="minorHAnsi"/>
        </w:rPr>
        <w:t>Сарксян</w:t>
      </w:r>
      <w:r w:rsidRPr="00825A91">
        <w:rPr>
          <w:rFonts w:eastAsiaTheme="minorHAnsi"/>
          <w:lang w:val="en-US"/>
        </w:rPr>
        <w:t xml:space="preserve"> </w:t>
      </w:r>
      <w:r>
        <w:rPr>
          <w:rFonts w:eastAsiaTheme="minorHAnsi"/>
        </w:rPr>
        <w:t>К</w:t>
      </w:r>
      <w:r w:rsidRPr="00825A91">
        <w:rPr>
          <w:rFonts w:eastAsiaTheme="minorHAnsi"/>
          <w:lang w:val="en-US"/>
        </w:rPr>
        <w:t>.</w:t>
      </w:r>
      <w:r>
        <w:rPr>
          <w:rFonts w:eastAsiaTheme="minorHAnsi"/>
        </w:rPr>
        <w:t>А</w:t>
      </w:r>
      <w:r w:rsidRPr="00825A91">
        <w:rPr>
          <w:rFonts w:eastAsiaTheme="minorHAnsi"/>
          <w:lang w:val="en-US"/>
        </w:rPr>
        <w:t xml:space="preserve">., </w:t>
      </w:r>
      <w:r>
        <w:rPr>
          <w:rFonts w:eastAsiaTheme="minorHAnsi"/>
        </w:rPr>
        <w:t>Степахин</w:t>
      </w:r>
      <w:r w:rsidRPr="00825A91">
        <w:rPr>
          <w:rFonts w:eastAsiaTheme="minorHAnsi"/>
          <w:lang w:val="en-US"/>
        </w:rPr>
        <w:t xml:space="preserve"> </w:t>
      </w:r>
      <w:r>
        <w:rPr>
          <w:rFonts w:eastAsiaTheme="minorHAnsi"/>
        </w:rPr>
        <w:t>В</w:t>
      </w:r>
      <w:r w:rsidRPr="00825A91">
        <w:rPr>
          <w:rFonts w:eastAsiaTheme="minorHAnsi"/>
          <w:lang w:val="en-US"/>
        </w:rPr>
        <w:t>.</w:t>
      </w:r>
      <w:r>
        <w:rPr>
          <w:rFonts w:eastAsiaTheme="minorHAnsi"/>
        </w:rPr>
        <w:t>Д</w:t>
      </w:r>
      <w:r w:rsidRPr="00825A91">
        <w:rPr>
          <w:rFonts w:eastAsiaTheme="minorHAnsi"/>
          <w:lang w:val="en-US"/>
        </w:rPr>
        <w:t xml:space="preserve">., </w:t>
      </w:r>
      <w:r>
        <w:rPr>
          <w:rFonts w:eastAsiaTheme="minorHAnsi"/>
        </w:rPr>
        <w:t>Харчев</w:t>
      </w:r>
      <w:r w:rsidRPr="00825A91">
        <w:rPr>
          <w:rFonts w:eastAsiaTheme="minorHAnsi"/>
          <w:lang w:val="en-US"/>
        </w:rPr>
        <w:t> </w:t>
      </w:r>
      <w:r>
        <w:rPr>
          <w:rFonts w:eastAsiaTheme="minorHAnsi"/>
        </w:rPr>
        <w:t>Н</w:t>
      </w:r>
      <w:r w:rsidRPr="00825A91">
        <w:rPr>
          <w:rFonts w:eastAsiaTheme="minorHAnsi"/>
          <w:lang w:val="en-US"/>
        </w:rPr>
        <w:t>.</w:t>
      </w:r>
      <w:r>
        <w:rPr>
          <w:rFonts w:eastAsiaTheme="minorHAnsi"/>
        </w:rPr>
        <w:t>К</w:t>
      </w:r>
      <w:r w:rsidRPr="00825A91">
        <w:rPr>
          <w:rFonts w:eastAsiaTheme="minorHAnsi"/>
          <w:lang w:val="en-US"/>
        </w:rPr>
        <w:t xml:space="preserve">. </w:t>
      </w:r>
      <w:r w:rsidRPr="00825A91">
        <w:rPr>
          <w:rFonts w:eastAsiaTheme="minorHAnsi"/>
          <w:i/>
        </w:rPr>
        <w:t>Письма</w:t>
      </w:r>
      <w:r w:rsidRPr="00825A91">
        <w:rPr>
          <w:rFonts w:eastAsiaTheme="minorHAnsi"/>
          <w:i/>
          <w:lang w:val="en-US"/>
        </w:rPr>
        <w:t xml:space="preserve"> </w:t>
      </w:r>
      <w:r w:rsidRPr="00825A91">
        <w:rPr>
          <w:rFonts w:eastAsiaTheme="minorHAnsi"/>
          <w:i/>
        </w:rPr>
        <w:t>в</w:t>
      </w:r>
      <w:r w:rsidRPr="00825A91">
        <w:rPr>
          <w:rFonts w:eastAsiaTheme="minorHAnsi"/>
          <w:i/>
          <w:lang w:val="en-US"/>
        </w:rPr>
        <w:t xml:space="preserve"> </w:t>
      </w:r>
      <w:r w:rsidRPr="00825A91">
        <w:rPr>
          <w:rFonts w:eastAsiaTheme="minorHAnsi"/>
          <w:i/>
        </w:rPr>
        <w:t>ЖЭТФ</w:t>
      </w:r>
      <w:r w:rsidRPr="00825A91">
        <w:rPr>
          <w:rFonts w:eastAsiaTheme="minorHAnsi"/>
          <w:i/>
          <w:lang w:val="en-US"/>
        </w:rPr>
        <w:t>.</w:t>
      </w:r>
      <w:r w:rsidRPr="00825A91">
        <w:rPr>
          <w:rFonts w:eastAsiaTheme="minorHAnsi"/>
          <w:lang w:val="en-US"/>
        </w:rPr>
        <w:t xml:space="preserve"> 2018, </w:t>
      </w:r>
      <w:r w:rsidRPr="00825A91">
        <w:rPr>
          <w:rFonts w:eastAsiaTheme="minorHAnsi"/>
          <w:b/>
          <w:lang w:val="en-US"/>
        </w:rPr>
        <w:t>107(4)</w:t>
      </w:r>
      <w:r w:rsidRPr="00825A91">
        <w:rPr>
          <w:rFonts w:eastAsiaTheme="minorHAnsi"/>
          <w:lang w:val="en-US"/>
        </w:rPr>
        <w:t>, 224.</w:t>
      </w:r>
    </w:p>
    <w:p w:rsidR="006D140F" w:rsidRPr="00F53B74" w:rsidRDefault="006D140F" w:rsidP="006D140F">
      <w:pPr>
        <w:pStyle w:val="Zv-References-ru"/>
        <w:numPr>
          <w:ilvl w:val="0"/>
          <w:numId w:val="1"/>
        </w:numPr>
        <w:rPr>
          <w:lang w:val="en-US"/>
        </w:rPr>
      </w:pPr>
      <w:r>
        <w:t>Грицинин</w:t>
      </w:r>
      <w:r w:rsidRPr="00825A91">
        <w:t xml:space="preserve"> </w:t>
      </w:r>
      <w:r>
        <w:t>С</w:t>
      </w:r>
      <w:r w:rsidRPr="00825A91">
        <w:t>.</w:t>
      </w:r>
      <w:r>
        <w:t>И</w:t>
      </w:r>
      <w:r w:rsidRPr="00825A91">
        <w:t xml:space="preserve">., </w:t>
      </w:r>
      <w:r>
        <w:t>Князев</w:t>
      </w:r>
      <w:r w:rsidRPr="00825A91">
        <w:t xml:space="preserve"> </w:t>
      </w:r>
      <w:r>
        <w:t>В</w:t>
      </w:r>
      <w:r w:rsidRPr="00825A91">
        <w:t>.</w:t>
      </w:r>
      <w:r>
        <w:t>Ю</w:t>
      </w:r>
      <w:r w:rsidRPr="00825A91">
        <w:t xml:space="preserve">., </w:t>
      </w:r>
      <w:r>
        <w:t>Коссый</w:t>
      </w:r>
      <w:r w:rsidRPr="00825A91">
        <w:t xml:space="preserve"> </w:t>
      </w:r>
      <w:r>
        <w:t>И</w:t>
      </w:r>
      <w:r w:rsidRPr="00825A91">
        <w:t>.</w:t>
      </w:r>
      <w:r>
        <w:t>А</w:t>
      </w:r>
      <w:r w:rsidRPr="00825A91">
        <w:t xml:space="preserve">., </w:t>
      </w:r>
      <w:r>
        <w:t>Попов</w:t>
      </w:r>
      <w:r w:rsidRPr="00825A91">
        <w:t xml:space="preserve"> </w:t>
      </w:r>
      <w:r>
        <w:t>Н</w:t>
      </w:r>
      <w:r w:rsidRPr="00825A91">
        <w:t>.</w:t>
      </w:r>
      <w:r>
        <w:t>Н</w:t>
      </w:r>
      <w:r w:rsidRPr="00825A91">
        <w:t xml:space="preserve">. </w:t>
      </w:r>
      <w:r w:rsidRPr="00825A91">
        <w:rPr>
          <w:i/>
        </w:rPr>
        <w:t xml:space="preserve">Физика плазмы. </w:t>
      </w:r>
      <w:r w:rsidRPr="00825A91">
        <w:rPr>
          <w:lang w:val="en-US"/>
        </w:rPr>
        <w:t xml:space="preserve">2006, </w:t>
      </w:r>
      <w:r w:rsidRPr="00825A91">
        <w:rPr>
          <w:b/>
          <w:lang w:val="en-US"/>
        </w:rPr>
        <w:t>32(6)</w:t>
      </w:r>
      <w:r w:rsidRPr="00825A91">
        <w:rPr>
          <w:lang w:val="en-US"/>
        </w:rPr>
        <w:t>, 565.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3B8" w:rsidRDefault="00FA23B8">
      <w:r>
        <w:separator/>
      </w:r>
    </w:p>
  </w:endnote>
  <w:endnote w:type="continuationSeparator" w:id="0">
    <w:p w:rsidR="00FA23B8" w:rsidRDefault="00FA2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C38B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C38B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D140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3B8" w:rsidRDefault="00FA23B8">
      <w:r>
        <w:separator/>
      </w:r>
    </w:p>
  </w:footnote>
  <w:footnote w:type="continuationSeparator" w:id="0">
    <w:p w:rsidR="00FA23B8" w:rsidRDefault="00FA23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6D140F">
      <w:rPr>
        <w:sz w:val="20"/>
      </w:rPr>
      <w:t>18</w:t>
    </w:r>
    <w:r>
      <w:rPr>
        <w:sz w:val="20"/>
      </w:rPr>
      <w:t xml:space="preserve"> – </w:t>
    </w:r>
    <w:r w:rsidR="0094721E" w:rsidRPr="006D140F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7C38B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A23B8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D140F"/>
    <w:rsid w:val="006F68D0"/>
    <w:rsid w:val="00732A2E"/>
    <w:rsid w:val="007B6378"/>
    <w:rsid w:val="007C38BD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  <w:rsid w:val="00FA2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140F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6D14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ssyi@fpl.gp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5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СИНТЕЗ ОКИСЛОВ АЗОТА В ПОДПОРОГОВОМ МИКРОВОЛНОВОМ (СНС) РАЗРЯДЕ В ВОЗДУХЕ И В ЕГО СМЕСИ С МЕТАНОМ</dc:title>
  <dc:creator>sato</dc:creator>
  <cp:lastModifiedBy>Сатунин</cp:lastModifiedBy>
  <cp:revision>1</cp:revision>
  <cp:lastPrinted>1601-01-01T00:00:00Z</cp:lastPrinted>
  <dcterms:created xsi:type="dcterms:W3CDTF">2019-01-13T14:52:00Z</dcterms:created>
  <dcterms:modified xsi:type="dcterms:W3CDTF">2019-01-13T14:57:00Z</dcterms:modified>
</cp:coreProperties>
</file>