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DC" w:rsidRPr="00533FB3" w:rsidRDefault="001358DC" w:rsidP="001358DC">
      <w:pPr>
        <w:pStyle w:val="Zv-Titlereport"/>
      </w:pPr>
      <w:r w:rsidRPr="00533FB3">
        <w:t xml:space="preserve">итэр. </w:t>
      </w:r>
      <w:r>
        <w:t>ЭТАП СОЗДАНИЯ ИНФРАСТРУКТУРЫ И ПОДГОТОВКА К СБОРКЕ РЕАКТОРА</w:t>
      </w:r>
    </w:p>
    <w:p w:rsidR="001358DC" w:rsidRDefault="001358DC" w:rsidP="001358DC">
      <w:pPr>
        <w:pStyle w:val="Zv-Author"/>
      </w:pPr>
      <w:r w:rsidRPr="00336F43">
        <w:t xml:space="preserve">Красильников </w:t>
      </w:r>
      <w:r>
        <w:t xml:space="preserve">А.В., </w:t>
      </w:r>
      <w:r w:rsidRPr="00A46266">
        <w:rPr>
          <w:u w:val="single"/>
        </w:rPr>
        <w:t>Химченко</w:t>
      </w:r>
      <w:r w:rsidRPr="00336F43">
        <w:rPr>
          <w:u w:val="single"/>
        </w:rPr>
        <w:t xml:space="preserve"> </w:t>
      </w:r>
      <w:r w:rsidRPr="00A46266">
        <w:rPr>
          <w:u w:val="single"/>
        </w:rPr>
        <w:t>Л.Н.</w:t>
      </w:r>
    </w:p>
    <w:p w:rsidR="001358DC" w:rsidRPr="003E63B8" w:rsidRDefault="001358DC" w:rsidP="001358DC">
      <w:pPr>
        <w:pStyle w:val="Zv-Organization"/>
      </w:pPr>
      <w:r>
        <w:t xml:space="preserve">Частное учреждение ГК Росатом «Проектный центр ИТЭР», г. Москва, Россия, </w:t>
      </w:r>
      <w:hyperlink r:id="rId7" w:history="1">
        <w:r w:rsidRPr="00143350">
          <w:rPr>
            <w:rStyle w:val="a7"/>
            <w:lang w:val="en-US"/>
          </w:rPr>
          <w:t>l</w:t>
        </w:r>
        <w:r w:rsidRPr="00143350">
          <w:rPr>
            <w:rStyle w:val="a7"/>
          </w:rPr>
          <w:t>.</w:t>
        </w:r>
        <w:r w:rsidRPr="00143350">
          <w:rPr>
            <w:rStyle w:val="a7"/>
            <w:lang w:val="en-US"/>
          </w:rPr>
          <w:t>khimchenko</w:t>
        </w:r>
        <w:r w:rsidRPr="00143350">
          <w:rPr>
            <w:rStyle w:val="a7"/>
          </w:rPr>
          <w:t>@</w:t>
        </w:r>
        <w:r w:rsidRPr="00143350">
          <w:rPr>
            <w:rStyle w:val="a7"/>
            <w:lang w:val="en-US"/>
          </w:rPr>
          <w:t>iterrf</w:t>
        </w:r>
        <w:r w:rsidRPr="00143350">
          <w:rPr>
            <w:rStyle w:val="a7"/>
          </w:rPr>
          <w:t>.</w:t>
        </w:r>
        <w:r w:rsidRPr="00143350">
          <w:rPr>
            <w:rStyle w:val="a7"/>
            <w:lang w:val="en-US"/>
          </w:rPr>
          <w:t>ru</w:t>
        </w:r>
      </w:hyperlink>
    </w:p>
    <w:p w:rsidR="001358DC" w:rsidRDefault="001358DC" w:rsidP="001358DC">
      <w:pPr>
        <w:pStyle w:val="Zv-bodyreport"/>
      </w:pPr>
      <w:r>
        <w:t xml:space="preserve">Проект ИТЭР является важным шагом в развитии будущей термоядерной энергетики. Цель проекта – подтвердить результаты исследований в этой области, ведущиеся более шестидесяти лет, поставить точки на скейлинги термоядерных параметров и продемонстрировать физику и технику, достаточную для создания энергетического термоядерного реактора. </w:t>
      </w:r>
    </w:p>
    <w:p w:rsidR="001358DC" w:rsidRDefault="001358DC" w:rsidP="001358DC">
      <w:pPr>
        <w:pStyle w:val="Zv-bodyreport"/>
      </w:pPr>
      <w:r>
        <w:t>Проект ИТЭР, строительство которого начато в 2007 году, несмотря на грандиозность и сложность проекта, показывает устойчивость развития и решение, шаг за шагом, возникающих проблем. Очевидно, что на данном этапе, основной задачей является создание такой инфраструктуры реактора, которая позволить решать новые задачи и более гибко планировать будущие научные исследования. В инфраструктуру закладываются самые последние технологические и схемные решения, создавая возможность получать новые физические явления в термоядерной плазме.</w:t>
      </w:r>
    </w:p>
    <w:p w:rsidR="001358DC" w:rsidRDefault="001358DC" w:rsidP="001358DC">
      <w:pPr>
        <w:pStyle w:val="Zv-bodyreport"/>
      </w:pPr>
      <w:r>
        <w:t xml:space="preserve">Было отмечено, что проект «перевалил» 50% уровень работ по сооружению инфраструктуры и установки ИТЭР. Достигнут важный параметр строительства – закончены бетонные работы шахты «биозащиты», где должен стоять токамак. Начались отделочные работы на последнем уровне галерей – </w:t>
      </w:r>
      <w:r>
        <w:rPr>
          <w:lang w:val="en-US"/>
        </w:rPr>
        <w:t>L</w:t>
      </w:r>
      <w:r w:rsidRPr="00FF62D6">
        <w:t>4</w:t>
      </w:r>
      <w:r>
        <w:t xml:space="preserve"> и первом этаже диагностического здания. Это позволяет параллельно с созданием комплексов подвода энергии, отвода тепла, создания защитных модулей, кабельных трасс и т.д. начать сборку самой установки. Следующая ближайшей задача – завершить сооружение трех центральных зданий -  сборки токамака (зд.</w:t>
      </w:r>
      <w:r>
        <w:rPr>
          <w:lang w:val="fr-FR"/>
        </w:rPr>
        <w:t> </w:t>
      </w:r>
      <w:r>
        <w:t>№</w:t>
      </w:r>
      <w:r>
        <w:rPr>
          <w:lang w:val="fr-FR"/>
        </w:rPr>
        <w:t> </w:t>
      </w:r>
      <w:r>
        <w:t xml:space="preserve">11), тритиевого комплекса и диагностик, составляющих единое целое, т.н. </w:t>
      </w:r>
      <w:r w:rsidRPr="00ED4BF1">
        <w:t>“</w:t>
      </w:r>
      <w:r>
        <w:rPr>
          <w:lang w:val="en-US"/>
        </w:rPr>
        <w:t>Tokamak</w:t>
      </w:r>
      <w:r w:rsidRPr="00ED4BF1">
        <w:t xml:space="preserve"> </w:t>
      </w:r>
      <w:r>
        <w:rPr>
          <w:lang w:val="en-US"/>
        </w:rPr>
        <w:t>complex</w:t>
      </w:r>
      <w:r w:rsidRPr="00ED4BF1">
        <w:t>”.</w:t>
      </w:r>
      <w:r>
        <w:t xml:space="preserve"> На пике создания находятся сооружение криофабрики, для питания сверхпроводящих систем, комплекса водяного охлаждения и детритиезации воды, системы нагрева пучками нейтральных частиц, гиротронного комплекса, электроподстанции и различных источников электропитания. </w:t>
      </w:r>
    </w:p>
    <w:p w:rsidR="001358DC" w:rsidRDefault="001358DC" w:rsidP="001358DC">
      <w:pPr>
        <w:pStyle w:val="Zv-bodyreport"/>
      </w:pPr>
      <w:r>
        <w:t xml:space="preserve">В соответствии с графиком сборки ИТЭР на площадки сборки систем токамака свозятся конструкции, которые изготовлены в каждой стране-участнике проекта в «натуральном» виде. В 2018 году Россия полностью выполнила свои обязательства по созданию сверхпроводников для катушек тороидального и полоидального поля. Начались испытания катушек тороидального поля – т.н. </w:t>
      </w:r>
      <w:r w:rsidRPr="009E11C8">
        <w:t>“</w:t>
      </w:r>
      <w:r>
        <w:rPr>
          <w:lang w:val="en-US"/>
        </w:rPr>
        <w:t>Cold</w:t>
      </w:r>
      <w:r w:rsidRPr="009E11C8">
        <w:t xml:space="preserve"> </w:t>
      </w:r>
      <w:r>
        <w:rPr>
          <w:lang w:val="en-US"/>
        </w:rPr>
        <w:t>test</w:t>
      </w:r>
      <w:r w:rsidRPr="009E11C8">
        <w:t>”.</w:t>
      </w:r>
      <w:r w:rsidRPr="00995447">
        <w:t xml:space="preserve"> </w:t>
      </w:r>
      <w:r>
        <w:t xml:space="preserve">В самом объемном здании ИТЭР собираются катушки полоидального поля, которые также должны пройти испытания при захолаживании. В Европе и Корее изготавливается вакуумная камера токамака. В </w:t>
      </w:r>
      <w:r>
        <w:rPr>
          <w:lang w:val="en-US"/>
        </w:rPr>
        <w:t>USDA</w:t>
      </w:r>
      <w:r w:rsidRPr="00A95866">
        <w:t xml:space="preserve"> </w:t>
      </w:r>
      <w:r>
        <w:t xml:space="preserve">завершается намотка центрального соленоида. Китай начал испытания созданных криофидеров подводящих электроэнергию, непосредственно к токамаку. Проводится сборка криостата </w:t>
      </w:r>
      <w:r>
        <w:rPr>
          <w:lang w:val="fr-FR"/>
        </w:rPr>
        <w:br/>
      </w:r>
      <w:r>
        <w:t>и т.д.</w:t>
      </w:r>
    </w:p>
    <w:p w:rsidR="001358DC" w:rsidRDefault="001358DC" w:rsidP="001358DC">
      <w:pPr>
        <w:pStyle w:val="Zv-bodyreport"/>
      </w:pPr>
      <w:r>
        <w:t xml:space="preserve">С тем, чтоб сохранить темп сооружения и дату «Первой плазмы» большое значение уделяется управленческим решениям. Из всего разнообразия работ были выбрано около </w:t>
      </w:r>
      <w:r w:rsidRPr="00336F43">
        <w:br/>
      </w:r>
      <w:r>
        <w:t>100 ключевых работ, т.н. «</w:t>
      </w:r>
      <w:r>
        <w:rPr>
          <w:lang w:val="en-US"/>
        </w:rPr>
        <w:t>IC</w:t>
      </w:r>
      <w:r w:rsidRPr="004750A2">
        <w:t xml:space="preserve"> </w:t>
      </w:r>
      <w:r>
        <w:rPr>
          <w:lang w:val="en-US"/>
        </w:rPr>
        <w:t>milestones</w:t>
      </w:r>
      <w:r w:rsidRPr="004750A2">
        <w:t>”</w:t>
      </w:r>
      <w:r>
        <w:t>, которые должны быть выполнены безусловно. Была обновлена стратегия сооружения (</w:t>
      </w:r>
      <w:r>
        <w:rPr>
          <w:lang w:val="en-US"/>
        </w:rPr>
        <w:t>Revised</w:t>
      </w:r>
      <w:r w:rsidRPr="005056A7">
        <w:t xml:space="preserve"> </w:t>
      </w:r>
      <w:r>
        <w:rPr>
          <w:lang w:val="en-US"/>
        </w:rPr>
        <w:t>Construction</w:t>
      </w:r>
      <w:r w:rsidRPr="005056A7">
        <w:t xml:space="preserve"> </w:t>
      </w:r>
      <w:r>
        <w:rPr>
          <w:lang w:val="en-US"/>
        </w:rPr>
        <w:t>Strategy</w:t>
      </w:r>
      <w:r w:rsidRPr="005056A7">
        <w:t>)</w:t>
      </w:r>
      <w:r>
        <w:t xml:space="preserve"> позволяющая работы проводить параллельно. Были приняты параметры контроля графика, позволяющие прогнозировать ход работ. </w:t>
      </w:r>
    </w:p>
    <w:p w:rsidR="001358DC" w:rsidRPr="001C345A" w:rsidRDefault="001358DC" w:rsidP="001358DC">
      <w:pPr>
        <w:pStyle w:val="Zv-bodyreport"/>
        <w:spacing w:before="120"/>
      </w:pPr>
      <w:r w:rsidRPr="001C345A">
        <w:t xml:space="preserve">Работа выполнена по </w:t>
      </w:r>
      <w:r>
        <w:t>государственному контракту</w:t>
      </w:r>
      <w:r w:rsidRPr="001C345A">
        <w:t xml:space="preserve"> </w:t>
      </w:r>
      <w:r>
        <w:t xml:space="preserve">с ГК «Росатом» </w:t>
      </w:r>
      <w:r w:rsidRPr="001C345A">
        <w:t xml:space="preserve">от </w:t>
      </w:r>
      <w:r>
        <w:t>19.04.2018 № Н.4а.241.19.18.1027</w:t>
      </w:r>
      <w:r w:rsidRPr="001C345A"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33" w:rsidRDefault="00D01333">
      <w:r>
        <w:separator/>
      </w:r>
    </w:p>
  </w:endnote>
  <w:endnote w:type="continuationSeparator" w:id="0">
    <w:p w:rsidR="00D01333" w:rsidRDefault="00D01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4F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4F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58D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33" w:rsidRDefault="00D01333">
      <w:r>
        <w:separator/>
      </w:r>
    </w:p>
  </w:footnote>
  <w:footnote w:type="continuationSeparator" w:id="0">
    <w:p w:rsidR="00D01333" w:rsidRDefault="00D01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74F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1333"/>
    <w:rsid w:val="00037DCC"/>
    <w:rsid w:val="00043701"/>
    <w:rsid w:val="000C7078"/>
    <w:rsid w:val="000D76E9"/>
    <w:rsid w:val="000E495B"/>
    <w:rsid w:val="001358DC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01333"/>
    <w:rsid w:val="00D47F19"/>
    <w:rsid w:val="00D74F08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135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khimchenko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ИТЭР. ЭТАП СОЗДАНИЯ ИНФРАСТРУКТУРЫ И ПОДГОТОВКА К СБОРКЕ РЕАКТОРА</dc:title>
  <dc:creator>sato</dc:creator>
  <cp:lastModifiedBy>Сатунин</cp:lastModifiedBy>
  <cp:revision>1</cp:revision>
  <cp:lastPrinted>1601-01-01T00:00:00Z</cp:lastPrinted>
  <dcterms:created xsi:type="dcterms:W3CDTF">2019-01-13T11:50:00Z</dcterms:created>
  <dcterms:modified xsi:type="dcterms:W3CDTF">2019-01-13T11:52:00Z</dcterms:modified>
</cp:coreProperties>
</file>