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9D" w:rsidRPr="005E054D" w:rsidRDefault="0010459D" w:rsidP="0010459D">
      <w:pPr>
        <w:pStyle w:val="Zv-Titlereport"/>
      </w:pPr>
      <w:r w:rsidRPr="005E054D">
        <w:t xml:space="preserve">100 лет </w:t>
      </w:r>
      <w:r>
        <w:t>МАТВЕ</w:t>
      </w:r>
      <w:r w:rsidRPr="005E054D">
        <w:t>ю САМСОНОВИЧ</w:t>
      </w:r>
      <w:r>
        <w:t>У</w:t>
      </w:r>
      <w:r w:rsidRPr="005E054D">
        <w:t xml:space="preserve"> РАБИНОВИЧ</w:t>
      </w:r>
      <w:r>
        <w:t>У</w:t>
      </w:r>
    </w:p>
    <w:p w:rsidR="0010459D" w:rsidRPr="005E054D" w:rsidRDefault="0010459D" w:rsidP="0010459D">
      <w:pPr>
        <w:pStyle w:val="Zv-Author"/>
        <w:rPr>
          <w:b/>
        </w:rPr>
      </w:pPr>
      <w:r w:rsidRPr="005E054D">
        <w:t>Г</w:t>
      </w:r>
      <w:r w:rsidRPr="004350C6">
        <w:t>ребенщиков</w:t>
      </w:r>
      <w:r w:rsidRPr="005E054D">
        <w:t xml:space="preserve"> С.Е.</w:t>
      </w:r>
      <w:r>
        <w:t>, Иванов В.А.</w:t>
      </w:r>
    </w:p>
    <w:p w:rsidR="0010459D" w:rsidRPr="0010459D" w:rsidRDefault="0010459D" w:rsidP="0010459D">
      <w:pPr>
        <w:pStyle w:val="Zv-Organization"/>
        <w:spacing w:after="180"/>
      </w:pPr>
      <w:r w:rsidRPr="004350C6">
        <w:t>Институт общей физики им. А.М. Прохорова РАН</w:t>
      </w:r>
      <w:r>
        <w:t xml:space="preserve">, Москва, Россия, </w:t>
      </w:r>
      <w:hyperlink r:id="rId7" w:history="1">
        <w:r w:rsidRPr="00DE1300">
          <w:rPr>
            <w:rStyle w:val="ab"/>
            <w:lang w:val="en-US"/>
          </w:rPr>
          <w:t>greben</w:t>
        </w:r>
        <w:r w:rsidRPr="00DE1300">
          <w:rPr>
            <w:rStyle w:val="ab"/>
          </w:rPr>
          <w:t>@</w:t>
        </w:r>
        <w:r w:rsidRPr="00DE1300">
          <w:rPr>
            <w:rStyle w:val="ab"/>
            <w:lang w:val="en-US"/>
          </w:rPr>
          <w:t>fpl</w:t>
        </w:r>
        <w:r w:rsidRPr="00DE1300">
          <w:rPr>
            <w:rStyle w:val="ab"/>
          </w:rPr>
          <w:t>.</w:t>
        </w:r>
        <w:r w:rsidRPr="00DE1300">
          <w:rPr>
            <w:rStyle w:val="ab"/>
            <w:lang w:val="en-US"/>
          </w:rPr>
          <w:t>gpi</w:t>
        </w:r>
        <w:r w:rsidRPr="00DE1300">
          <w:rPr>
            <w:rStyle w:val="ab"/>
          </w:rPr>
          <w:t>.</w:t>
        </w:r>
        <w:r w:rsidRPr="00DE1300">
          <w:rPr>
            <w:rStyle w:val="ab"/>
            <w:lang w:val="en-US"/>
          </w:rPr>
          <w:t>ru</w:t>
        </w:r>
      </w:hyperlink>
    </w:p>
    <w:p w:rsidR="0010459D" w:rsidRDefault="0010459D" w:rsidP="0010459D">
      <w:pPr>
        <w:pStyle w:val="Zv-bodyreport"/>
        <w:spacing w:line="204" w:lineRule="auto"/>
      </w:pPr>
      <w:r>
        <w:rPr>
          <w:noProof/>
        </w:rPr>
        <w:drawing>
          <wp:anchor distT="0" distB="0" distL="0" distR="36195" simplePos="0" relativeHeight="25166028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69215</wp:posOffset>
            </wp:positionV>
            <wp:extent cx="1943100" cy="235267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20.02.20</w:t>
      </w:r>
      <w:r w:rsidRPr="00104D5F">
        <w:t>1</w:t>
      </w:r>
      <w:r>
        <w:t xml:space="preserve">9 года исполнилось бы </w:t>
      </w:r>
      <w:r w:rsidRPr="00412360">
        <w:t>10</w:t>
      </w:r>
      <w:r>
        <w:t>0 лет известному физику, крупному специалисту в области ускорителей заряженных частиц, физики плазмы и управляемого термоядерного синтеза, лауреату Ленинской и Государственной премий, д.ф.</w:t>
      </w:r>
      <w:r w:rsidRPr="00412360">
        <w:t>-</w:t>
      </w:r>
      <w:r>
        <w:t>м.н., профессору Матвею Самсоновичу Рабиновичу.</w:t>
      </w:r>
    </w:p>
    <w:p w:rsidR="0010459D" w:rsidRDefault="0010459D" w:rsidP="0010459D">
      <w:pPr>
        <w:pStyle w:val="Zv-bodyreport"/>
        <w:spacing w:line="204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6.8pt;margin-top:63.3pt;width:108pt;height:20.2pt;z-index:251658240" stroked="f">
            <v:textbox>
              <w:txbxContent>
                <w:p w:rsidR="0010459D" w:rsidRDefault="0010459D" w:rsidP="0010459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1919 </w:t>
                  </w:r>
                  <w:r>
                    <w:rPr>
                      <w:lang w:val="en-US"/>
                    </w:rPr>
                    <w:sym w:font="Symbol" w:char="F0BE"/>
                  </w:r>
                  <w:r>
                    <w:rPr>
                      <w:lang w:val="en-US"/>
                    </w:rPr>
                    <w:t xml:space="preserve"> 1982</w:t>
                  </w:r>
                </w:p>
              </w:txbxContent>
            </v:textbox>
          </v:shape>
        </w:pict>
      </w:r>
      <w:r>
        <w:t>Свою научную деятельность Матвей Самсонович начал в теоретическом отделе ФИАН, который возглавлялся выдающимся физиком И.Е.Таммом. С 1945 года Матвей Самсонович был аспирантом Е.Л. Фейнберга. В ФИАН в это же время были аспирантами  В.Л. Гинзбург и А.Д. Сахаров, и дружба с ними сохранилась у Матвея Самсоновича на всю жизнь. В ФИАН М.С. Рабинович начал заниматься теорией ускорителей. Молодому ученому повезло дважды в этот период: первые его шаги совпали с возникновением и становлением новой области науки - физики ускорителей заряженных частиц, и ему посчастливилось работать под руководством блестящего физика и замечательного человека академика В.И.</w:t>
      </w:r>
      <w:r w:rsidRPr="002A5058">
        <w:t xml:space="preserve"> </w:t>
      </w:r>
      <w:r>
        <w:t>Векслера. Это определило научные интересы Матвея Самсоновича более чем на десятилетие. Его работы этого периода посвящены разработке основ теории ускорителей заряженных частиц, что по праву позволяет считать М.С.</w:t>
      </w:r>
      <w:r w:rsidRPr="002A5058">
        <w:t xml:space="preserve"> </w:t>
      </w:r>
      <w:r>
        <w:t>Рабиновича одним из создателей теории современных ускорителей. Государственная (1951) и Ленинская (1959) премии, которыми были удостоены эти работы, являются доказательством их всеобщего признания.</w:t>
      </w:r>
    </w:p>
    <w:p w:rsidR="0010459D" w:rsidRDefault="0010459D" w:rsidP="0010459D">
      <w:pPr>
        <w:pStyle w:val="Zv-bodyreport"/>
        <w:spacing w:line="204" w:lineRule="auto"/>
      </w:pPr>
      <w:r>
        <w:t xml:space="preserve">В начале 60-х годов научные интересы Матвея Самсоновича устремились в новую область науки </w:t>
      </w:r>
      <w:r>
        <w:sym w:font="Symbol" w:char="F02D"/>
      </w:r>
      <w:r>
        <w:t xml:space="preserve"> физику плазмы и управляемого термоядерного синтеза. М.С. Рабинович был одним из создателей и последовательным защитником стеллараторной программы в СССР. В руководимой им лаборатории плазменных ускорителей и физики плазмы ФИАН был разработан и запущен ряд уникальных установок стеллараторного типа, что позволило получить новые фундаментальные результаты по нагреву и удержанию горячей плазмы. Эти успешные исследования в СССР способствовали возрождению стеллараторной программы в США и строительству стеллараторов в ФРГ, Японии, Испании и в других странах мира.</w:t>
      </w:r>
    </w:p>
    <w:p w:rsidR="0010459D" w:rsidRDefault="0010459D" w:rsidP="0010459D">
      <w:pPr>
        <w:pStyle w:val="Zv-bodyreport"/>
        <w:spacing w:line="216" w:lineRule="auto"/>
      </w:pPr>
      <w:r>
        <w:t xml:space="preserve">М.С. Рабинович одним из первых понял перспективность сильноточных электронных ускорителей для мощной импульсной СВЧ-электроники, </w:t>
      </w:r>
      <w:r>
        <w:sym w:font="Symbol" w:char="F02D"/>
      </w:r>
      <w:r>
        <w:t xml:space="preserve"> совместно с Рухадзе А.А. развернул в лаборатории широкую программу исследований в этой области, и первые же результаты принесли ФИАН всеобщее признание. Матвей Самсонович совместно </w:t>
      </w:r>
      <w:r w:rsidRPr="002A5058">
        <w:t>с Сыроватским С.И. инициировал постановку в лаборатории физики плазмы ФИАН экспериментов по динамике токовых слоев и магнитному пересоединению, которые получили значительный резонанс в</w:t>
      </w:r>
      <w:r>
        <w:t xml:space="preserve"> нашей стране и за рубежом, и в 1982 году эти работы удостоены государственной премии СССР. При поддержке Матвея Самсоновича в ФИАН были проведены первые в мире исследования по многофотонной ионизации атомов, переросшие в новую область физики взаимодействия лазерного излучения с веществом. </w:t>
      </w:r>
    </w:p>
    <w:p w:rsidR="0010459D" w:rsidRDefault="0010459D" w:rsidP="0010459D">
      <w:pPr>
        <w:pStyle w:val="Zv-bodyreport"/>
        <w:spacing w:line="204" w:lineRule="auto"/>
      </w:pPr>
      <w:r>
        <w:t xml:space="preserve">М.С. Рабинович и Л.А. Арцимович были организаторами и руководителями совета «Физика плазмы» АН СССР. Практически все конференции, симпозиумы и семинары по физике плазмы, как в СССР, так и за рубежом проводились при его непосредственном участии. Международные Звенигородсие конференции по физике плазмы и УТС являются детищем М.С. Рабиновича. </w:t>
      </w:r>
    </w:p>
    <w:p w:rsidR="0010459D" w:rsidRDefault="0010459D" w:rsidP="0010459D">
      <w:pPr>
        <w:pStyle w:val="Zv-bodyreport"/>
        <w:spacing w:line="204" w:lineRule="auto"/>
      </w:pPr>
      <w:r>
        <w:t>Матвей Самсонович являлся инициатором в 1975 году журнала «Физика плазмы». До своей кончины в 1982 году М.С. Рабинович был активно работающим главным редактором этого журнала, который получил международное признание.</w:t>
      </w:r>
    </w:p>
    <w:p w:rsidR="0010459D" w:rsidRDefault="0010459D" w:rsidP="0010459D">
      <w:pPr>
        <w:pStyle w:val="Zv-bodyreport"/>
        <w:widowControl w:val="0"/>
        <w:spacing w:line="204" w:lineRule="auto"/>
      </w:pPr>
      <w:r>
        <w:t>Все, кто знал Матвея Самсоновича, восхищались его энергией, оптимизмом и доброжелательным отношением к людям. Особенно привлекательными его чертами были доброта, незлопамятность и чувство юмора, он любил шутку, даже если объектом шутки был он сам. Память о Матвее Самсоновиче Рабиновиче надолго сохранится в сердцах людей, которым посчастливилось встречаться и работать с ним.</w:t>
      </w:r>
    </w:p>
    <w:sectPr w:rsidR="0010459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7D" w:rsidRDefault="00181E7D">
      <w:r>
        <w:separator/>
      </w:r>
    </w:p>
  </w:endnote>
  <w:endnote w:type="continuationSeparator" w:id="0">
    <w:p w:rsidR="00181E7D" w:rsidRDefault="00181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2C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62C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59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7D" w:rsidRDefault="00181E7D">
      <w:r>
        <w:separator/>
      </w:r>
    </w:p>
  </w:footnote>
  <w:footnote w:type="continuationSeparator" w:id="0">
    <w:p w:rsidR="00181E7D" w:rsidRDefault="00181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0459D">
      <w:rPr>
        <w:sz w:val="20"/>
      </w:rPr>
      <w:t>18</w:t>
    </w:r>
    <w:r>
      <w:rPr>
        <w:sz w:val="20"/>
      </w:rPr>
      <w:t xml:space="preserve"> – </w:t>
    </w:r>
    <w:r w:rsidR="0094721E" w:rsidRPr="0010459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62CA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1E7D"/>
    <w:rsid w:val="00037DCC"/>
    <w:rsid w:val="00043701"/>
    <w:rsid w:val="000C7078"/>
    <w:rsid w:val="000D76E9"/>
    <w:rsid w:val="000E495B"/>
    <w:rsid w:val="0010459D"/>
    <w:rsid w:val="00140645"/>
    <w:rsid w:val="00171964"/>
    <w:rsid w:val="00181E7D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62CA4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59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11"/>
    <w:uiPriority w:val="99"/>
    <w:rsid w:val="0010459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459D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locked/>
    <w:rsid w:val="0010459D"/>
    <w:rPr>
      <w:sz w:val="24"/>
      <w:szCs w:val="24"/>
    </w:rPr>
  </w:style>
  <w:style w:type="paragraph" w:styleId="a9">
    <w:name w:val="Title"/>
    <w:aliases w:val="Абзац списка2"/>
    <w:basedOn w:val="a"/>
    <w:link w:val="12"/>
    <w:uiPriority w:val="99"/>
    <w:qFormat/>
    <w:rsid w:val="0010459D"/>
    <w:pPr>
      <w:spacing w:after="200" w:line="276" w:lineRule="auto"/>
      <w:ind w:left="720"/>
      <w:contextualSpacing/>
    </w:pPr>
    <w:rPr>
      <w:sz w:val="22"/>
      <w:szCs w:val="20"/>
    </w:rPr>
  </w:style>
  <w:style w:type="character" w:customStyle="1" w:styleId="aa">
    <w:name w:val="Название Знак"/>
    <w:basedOn w:val="a0"/>
    <w:link w:val="a9"/>
    <w:rsid w:val="00104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Абзац списка2 Знак"/>
    <w:link w:val="a9"/>
    <w:uiPriority w:val="99"/>
    <w:locked/>
    <w:rsid w:val="0010459D"/>
    <w:rPr>
      <w:sz w:val="22"/>
    </w:rPr>
  </w:style>
  <w:style w:type="character" w:styleId="ab">
    <w:name w:val="Hyperlink"/>
    <w:basedOn w:val="a0"/>
    <w:rsid w:val="00104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eben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ЛЕТ МАТВЕЮ САМСОНОВИЧУ РАБИНОВИЧУ</dc:title>
  <dc:creator>sato</dc:creator>
  <cp:lastModifiedBy>Сатунин</cp:lastModifiedBy>
  <cp:revision>1</cp:revision>
  <cp:lastPrinted>1601-01-01T00:00:00Z</cp:lastPrinted>
  <dcterms:created xsi:type="dcterms:W3CDTF">2019-01-15T14:55:00Z</dcterms:created>
  <dcterms:modified xsi:type="dcterms:W3CDTF">2019-01-15T15:03:00Z</dcterms:modified>
</cp:coreProperties>
</file>