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B7" w:rsidRDefault="00F23CB7" w:rsidP="00F23CB7">
      <w:pPr>
        <w:pStyle w:val="Zv-Titlereport"/>
      </w:pPr>
      <w:r>
        <w:t>Получение заряженных структур в коронном разряде</w:t>
      </w:r>
    </w:p>
    <w:p w:rsidR="00F23CB7" w:rsidRDefault="00F23CB7" w:rsidP="00F23CB7">
      <w:pPr>
        <w:pStyle w:val="Zv-Author"/>
      </w:pPr>
      <w:r>
        <w:t>Бычков В.Л., Дешко К.И., Готовцев В.О., Ульянов И.В</w:t>
      </w:r>
      <w:r w:rsidR="00A2369A" w:rsidRPr="00A2369A">
        <w:t>.</w:t>
      </w:r>
      <w:r>
        <w:t>, Черников В.А.</w:t>
      </w:r>
    </w:p>
    <w:p w:rsidR="00F23CB7" w:rsidRDefault="00F23CB7" w:rsidP="00F23CB7">
      <w:pPr>
        <w:pStyle w:val="Zv-Organization"/>
      </w:pPr>
      <w:r>
        <w:t>МГУ им. М.В. Ломоносова,</w:t>
      </w:r>
      <w:r w:rsidRPr="008A7BB2">
        <w:t xml:space="preserve"> </w:t>
      </w:r>
      <w:r>
        <w:t xml:space="preserve">г. </w:t>
      </w:r>
      <w:r w:rsidRPr="008A7BB2">
        <w:t>Москва</w:t>
      </w:r>
      <w:r>
        <w:t>, Россия</w:t>
      </w:r>
      <w:r w:rsidRPr="00F23CB7">
        <w:t>,</w:t>
      </w:r>
      <w:r>
        <w:t xml:space="preserve"> </w:t>
      </w:r>
      <w:hyperlink r:id="rId7" w:history="1">
        <w:r w:rsidRPr="00E62D1A">
          <w:rPr>
            <w:rStyle w:val="a7"/>
            <w:lang w:val="en-US"/>
          </w:rPr>
          <w:t>bychvl</w:t>
        </w:r>
        <w:r w:rsidRPr="00F72763">
          <w:rPr>
            <w:rStyle w:val="a7"/>
          </w:rPr>
          <w:t>@</w:t>
        </w:r>
        <w:r w:rsidRPr="00E62D1A">
          <w:rPr>
            <w:rStyle w:val="a7"/>
            <w:lang w:val="en-US"/>
          </w:rPr>
          <w:t>gmail</w:t>
        </w:r>
        <w:r w:rsidRPr="00F72763">
          <w:rPr>
            <w:rStyle w:val="a7"/>
          </w:rPr>
          <w:t>.</w:t>
        </w:r>
        <w:r w:rsidRPr="00E62D1A">
          <w:rPr>
            <w:rStyle w:val="a7"/>
            <w:lang w:val="en-US"/>
          </w:rPr>
          <w:t>com</w:t>
        </w:r>
      </w:hyperlink>
    </w:p>
    <w:p w:rsidR="00F23CB7" w:rsidRDefault="00F23CB7" w:rsidP="00F23CB7">
      <w:pPr>
        <w:pStyle w:val="Zv-bodyreport"/>
      </w:pPr>
      <w:r>
        <w:t xml:space="preserve">Гетерогенные заряженные структуры представляют интерес с точки зрения развития электрогидродинамики получения заряженных структур и аэрозолей. В коронном разряде впервые они были получены экспериментально в наших работах </w:t>
      </w:r>
      <w:r w:rsidRPr="00C1098C">
        <w:t xml:space="preserve">[1] </w:t>
      </w:r>
      <w:r>
        <w:t xml:space="preserve">при коронного разряда над поверхностью различных жидкостей. Наиболее ярко это проявлялось при использовании спирта. В этом случае над поверхностью жидкости появлялись столбики и распадающиеся струи. Интерес представляет проследить изменение типа структур, а также определить параметры аэрозольных частиц при изменении параметров разряда. Целью данной работы является изучение этих вопросов при использовании спирта в отрицательной короне. </w:t>
      </w:r>
      <w:r w:rsidRPr="008D7FCC">
        <w:t>Схема</w:t>
      </w:r>
      <w:r w:rsidRPr="00F03A8A">
        <w:t xml:space="preserve"> </w:t>
      </w:r>
      <w:r w:rsidRPr="008D7FCC">
        <w:t>экспериментального</w:t>
      </w:r>
      <w:r w:rsidRPr="00F03A8A">
        <w:t xml:space="preserve"> </w:t>
      </w:r>
      <w:r w:rsidRPr="008D7FCC">
        <w:t>устройства</w:t>
      </w:r>
      <w:r w:rsidRPr="00F03A8A">
        <w:t xml:space="preserve"> </w:t>
      </w:r>
      <w:r w:rsidRPr="008D7FCC">
        <w:t>представлена</w:t>
      </w:r>
      <w:r w:rsidRPr="00F03A8A">
        <w:t xml:space="preserve"> </w:t>
      </w:r>
      <w:r w:rsidRPr="008D7FCC">
        <w:t>на</w:t>
      </w:r>
      <w:r w:rsidRPr="00F03A8A">
        <w:t xml:space="preserve"> </w:t>
      </w:r>
      <w:r>
        <w:t>р</w:t>
      </w:r>
      <w:r w:rsidRPr="008D7FCC">
        <w:t>ис</w:t>
      </w:r>
      <w:r w:rsidRPr="00F03A8A">
        <w:t>.</w:t>
      </w:r>
      <w:r>
        <w:t xml:space="preserve"> </w:t>
      </w:r>
      <w:r w:rsidRPr="00F03A8A">
        <w:t xml:space="preserve">1. </w:t>
      </w:r>
      <w:r w:rsidRPr="0087190A">
        <w:t>Она состоит и</w:t>
      </w:r>
      <w:r>
        <w:t xml:space="preserve">з кюветы наполненной жидкостью </w:t>
      </w:r>
      <w:r w:rsidRPr="0087190A">
        <w:t>и электрической цепи.</w:t>
      </w:r>
    </w:p>
    <w:p w:rsidR="00F23CB7" w:rsidRPr="00F03A8A" w:rsidRDefault="00F23CB7" w:rsidP="00F23CB7">
      <w:pPr>
        <w:tabs>
          <w:tab w:val="left" w:pos="9072"/>
        </w:tabs>
        <w:ind w:right="-5"/>
        <w:jc w:val="both"/>
      </w:pPr>
    </w:p>
    <w:p w:rsidR="00F23CB7" w:rsidRDefault="00F23CB7" w:rsidP="00F23CB7">
      <w:pPr>
        <w:shd w:val="clear" w:color="auto" w:fill="FFFFFF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739900" cy="1403350"/>
            <wp:effectExtent l="0" t="0" r="0" b="0"/>
            <wp:docPr id="1" name="Рисунок 3" descr="H:\af01 MSU\2018\дешко\501_Корон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f01 MSU\2018\дешко\501_Корона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23CB7" w:rsidRDefault="00F23CB7" w:rsidP="00F23CB7">
      <w:pPr>
        <w:shd w:val="clear" w:color="auto" w:fill="FFFFFF"/>
        <w:spacing w:after="120"/>
        <w:jc w:val="center"/>
      </w:pPr>
      <w:r>
        <w:t>Рис. 1</w:t>
      </w:r>
    </w:p>
    <w:p w:rsidR="00F23CB7" w:rsidRDefault="00F23CB7" w:rsidP="00F23CB7">
      <w:pPr>
        <w:pStyle w:val="Zv-bodyreport"/>
        <w:rPr>
          <w:color w:val="222222"/>
        </w:rPr>
      </w:pPr>
      <w:r w:rsidRPr="0087190A">
        <w:t xml:space="preserve">Верхний электрод, или несколько электродов </w:t>
      </w:r>
      <w:r>
        <w:t>представляет собой иглу или набор игл д</w:t>
      </w:r>
      <w:r w:rsidRPr="0087190A">
        <w:t>иаметром 2 мм (с радиусом кончика 0.4 мм)</w:t>
      </w:r>
      <w:r>
        <w:t>. Они</w:t>
      </w:r>
      <w:r w:rsidRPr="0087190A">
        <w:t xml:space="preserve"> был</w:t>
      </w:r>
      <w:r>
        <w:t>и</w:t>
      </w:r>
      <w:r w:rsidRPr="0087190A">
        <w:t xml:space="preserve"> помещен</w:t>
      </w:r>
      <w:r>
        <w:t>ы</w:t>
      </w:r>
      <w:r w:rsidRPr="0087190A">
        <w:t xml:space="preserve"> на высоте 5</w:t>
      </w:r>
      <w:r>
        <w:t> – </w:t>
      </w:r>
      <w:r w:rsidRPr="0087190A">
        <w:t xml:space="preserve">15 мм над поверхностью </w:t>
      </w:r>
      <w:r>
        <w:t xml:space="preserve">    </w:t>
      </w:r>
      <w:r w:rsidRPr="0087190A">
        <w:t>жидкости</w:t>
      </w:r>
      <w:r>
        <w:t>.</w:t>
      </w:r>
      <w:r w:rsidRPr="00143400">
        <w:rPr>
          <w:rFonts w:ascii="Arial" w:hAnsi="Arial" w:cs="Arial"/>
          <w:color w:val="222222"/>
        </w:rPr>
        <w:t xml:space="preserve"> </w:t>
      </w:r>
      <w:r w:rsidRPr="00143400">
        <w:rPr>
          <w:color w:val="222222"/>
        </w:rPr>
        <w:t>Питание разряда осуществлялось от регулируемого источника с ЭДС Е = 0</w:t>
      </w:r>
      <w:r>
        <w:rPr>
          <w:color w:val="222222"/>
        </w:rPr>
        <w:t> – </w:t>
      </w:r>
      <w:r w:rsidRPr="00143400">
        <w:rPr>
          <w:color w:val="222222"/>
        </w:rPr>
        <w:t>30 кВ и внутренним сопротивлением R = 100 МОм.</w:t>
      </w:r>
      <w:r>
        <w:rPr>
          <w:color w:val="222222"/>
        </w:rPr>
        <w:t xml:space="preserve"> </w:t>
      </w:r>
      <w:r w:rsidRPr="00143400">
        <w:rPr>
          <w:color w:val="222222"/>
        </w:rPr>
        <w:t>При этом регистрировался ток и падение напряжения на разрядном промежутке</w:t>
      </w:r>
      <w:r>
        <w:rPr>
          <w:color w:val="222222"/>
        </w:rPr>
        <w:t>.</w:t>
      </w:r>
    </w:p>
    <w:p w:rsidR="00F23CB7" w:rsidRDefault="00F23CB7" w:rsidP="00F23CB7">
      <w:pPr>
        <w:pStyle w:val="Zv-bodyreport"/>
      </w:pPr>
      <w:r w:rsidRPr="00143400">
        <w:t>Кюветы были выполнены из металла или диэлектрика.</w:t>
      </w:r>
      <w:r>
        <w:t xml:space="preserve"> </w:t>
      </w:r>
      <w:r w:rsidRPr="0087190A">
        <w:t xml:space="preserve">Металлические кюветы были следующими: цилиндрические диаметром </w:t>
      </w:r>
      <w:r w:rsidRPr="0087190A">
        <w:sym w:font="Symbol" w:char="F0C6"/>
      </w:r>
      <w:r>
        <w:t>130 мм, высотой 18</w:t>
      </w:r>
      <w:r w:rsidRPr="00617151">
        <w:t xml:space="preserve"> </w:t>
      </w:r>
      <w:r>
        <w:t xml:space="preserve">мм, </w:t>
      </w:r>
      <w:r w:rsidRPr="0087190A">
        <w:t>прямоугольные 37</w:t>
      </w:r>
      <w:r>
        <w:t> </w:t>
      </w:r>
      <w:r w:rsidRPr="0087190A">
        <w:sym w:font="Symbol" w:char="F0B4"/>
      </w:r>
      <w:r>
        <w:t> </w:t>
      </w:r>
      <w:r w:rsidRPr="0087190A">
        <w:t>70</w:t>
      </w:r>
      <w:r>
        <w:rPr>
          <w:lang w:val="fr-FR"/>
        </w:rPr>
        <w:t> </w:t>
      </w:r>
      <w:r w:rsidRPr="0087190A">
        <w:sym w:font="Symbol" w:char="F0B4"/>
      </w:r>
      <w:r>
        <w:rPr>
          <w:lang w:val="fr-FR"/>
        </w:rPr>
        <w:t> </w:t>
      </w:r>
      <w:r w:rsidRPr="0087190A">
        <w:t xml:space="preserve">122 мм; диэлектрическая пластмассовая кювета была </w:t>
      </w:r>
      <w:r>
        <w:t>цилиндрической</w:t>
      </w:r>
      <w:r w:rsidRPr="0087190A">
        <w:t xml:space="preserve"> </w:t>
      </w:r>
      <w:r>
        <w:t>высотой 7</w:t>
      </w:r>
      <w:r>
        <w:rPr>
          <w:lang w:val="en-US"/>
        </w:rPr>
        <w:t> </w:t>
      </w:r>
      <w:r>
        <w:t>мм и диаметром</w:t>
      </w:r>
      <w:r w:rsidRPr="008A7BB2">
        <w:t xml:space="preserve"> </w:t>
      </w:r>
      <w:r>
        <w:t>10 см</w:t>
      </w:r>
      <w:r w:rsidRPr="0087190A">
        <w:t xml:space="preserve">. </w:t>
      </w:r>
    </w:p>
    <w:p w:rsidR="00F23CB7" w:rsidRDefault="00F23CB7" w:rsidP="00F23CB7">
      <w:pPr>
        <w:pStyle w:val="Zv-bodyreport"/>
        <w:rPr>
          <w:sz w:val="28"/>
          <w:szCs w:val="28"/>
        </w:rPr>
      </w:pPr>
      <w:r>
        <w:t xml:space="preserve">При значении напряжения 5 кВ и </w:t>
      </w:r>
      <w:r w:rsidRPr="0087190A">
        <w:t xml:space="preserve">высоте </w:t>
      </w:r>
      <w:r>
        <w:t>7</w:t>
      </w:r>
      <w:r w:rsidRPr="0087190A">
        <w:t xml:space="preserve"> мм над поверхностью </w:t>
      </w:r>
      <w:r>
        <w:t>спирта наблюдалось появление воронки над поверхностью, при напряжении 10 кВ, наблюдалось появление столбиков на краях воронки, когда уровень жидкости в кювете составлял 7</w:t>
      </w:r>
      <w:r>
        <w:rPr>
          <w:lang w:val="fr-FR"/>
        </w:rPr>
        <w:t> </w:t>
      </w:r>
      <w:r w:rsidRPr="008A7BB2">
        <w:t>–</w:t>
      </w:r>
      <w:r>
        <w:rPr>
          <w:lang w:val="fr-FR"/>
        </w:rPr>
        <w:t> </w:t>
      </w:r>
      <w:r>
        <w:t>10 мм, что говорило о заряжении поверхности жидкости. При меньшем уровне появление структур не происходило. При увеличении напряжения столбики начинали разрушаться в виде рассыпающихся струй с образованием аэрозольных частиц. Появление аэрозольных частиц происходило при взрыве капель, образовывающихся на острых кромках воронки.</w:t>
      </w:r>
    </w:p>
    <w:p w:rsidR="00F23CB7" w:rsidRPr="008A7BB2" w:rsidRDefault="00F23CB7" w:rsidP="00F23CB7">
      <w:pPr>
        <w:pStyle w:val="Zv-TitleReferences-ru"/>
        <w:rPr>
          <w:lang w:val="fr-FR"/>
        </w:rPr>
      </w:pPr>
      <w:r w:rsidRPr="008A7BB2">
        <w:t>Литература</w:t>
      </w:r>
    </w:p>
    <w:p w:rsidR="00F23CB7" w:rsidRPr="00091260" w:rsidRDefault="00F23CB7" w:rsidP="00F23CB7">
      <w:pPr>
        <w:pStyle w:val="Zv-References-ru"/>
        <w:numPr>
          <w:ilvl w:val="0"/>
          <w:numId w:val="1"/>
        </w:numPr>
        <w:rPr>
          <w:b/>
          <w:bCs/>
          <w:lang w:val="fr-FR"/>
        </w:rPr>
      </w:pPr>
      <w:r w:rsidRPr="00091260">
        <w:rPr>
          <w:lang w:val="fr-FR"/>
        </w:rPr>
        <w:t>Aleksandrov A.F., Bychkov V.L., Bychkov D.V., Volkov S.A., Kostyuk A.A., Chernikov</w:t>
      </w:r>
      <w:r w:rsidRPr="00091260">
        <w:rPr>
          <w:iCs/>
          <w:lang w:val="fr-FR"/>
        </w:rPr>
        <w:t> </w:t>
      </w:r>
      <w:r w:rsidRPr="00091260">
        <w:rPr>
          <w:lang w:val="fr-FR"/>
        </w:rPr>
        <w:t>V.A. Electrohydrodynamic Peculiarities of Corona Discharge Interaction with a Liquid Surface. Moscow University Physics Bulletin, 2011, Vol. 66, No. 4, p. 390 – 397.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0D" w:rsidRDefault="00BC4A0D">
      <w:r>
        <w:separator/>
      </w:r>
    </w:p>
  </w:endnote>
  <w:endnote w:type="continuationSeparator" w:id="0">
    <w:p w:rsidR="00BC4A0D" w:rsidRDefault="00BC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7FA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7FA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69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0D" w:rsidRDefault="00BC4A0D">
      <w:r>
        <w:separator/>
      </w:r>
    </w:p>
  </w:footnote>
  <w:footnote w:type="continuationSeparator" w:id="0">
    <w:p w:rsidR="00BC4A0D" w:rsidRDefault="00BC4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23CB7">
      <w:rPr>
        <w:sz w:val="20"/>
      </w:rPr>
      <w:t>18</w:t>
    </w:r>
    <w:r>
      <w:rPr>
        <w:sz w:val="20"/>
      </w:rPr>
      <w:t xml:space="preserve"> – </w:t>
    </w:r>
    <w:r w:rsidR="0094721E" w:rsidRPr="00F23CB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B7FA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187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187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B7FA7"/>
    <w:rsid w:val="006F68D0"/>
    <w:rsid w:val="00732A2E"/>
    <w:rsid w:val="007B6378"/>
    <w:rsid w:val="00802D35"/>
    <w:rsid w:val="008E2894"/>
    <w:rsid w:val="0094721E"/>
    <w:rsid w:val="00A2369A"/>
    <w:rsid w:val="00A66876"/>
    <w:rsid w:val="00A71613"/>
    <w:rsid w:val="00AB3459"/>
    <w:rsid w:val="00B622ED"/>
    <w:rsid w:val="00B9584E"/>
    <w:rsid w:val="00BC4A0D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23CB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CB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23CB7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F23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3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ЗАРЯЖЕННЫХ СТРУКТУР В КОРОННОМ РАЗРЯДЕ</dc:title>
  <dc:creator>sato</dc:creator>
  <cp:lastModifiedBy>Сатунин</cp:lastModifiedBy>
  <cp:revision>3</cp:revision>
  <cp:lastPrinted>1601-01-01T00:00:00Z</cp:lastPrinted>
  <dcterms:created xsi:type="dcterms:W3CDTF">2019-02-08T12:40:00Z</dcterms:created>
  <dcterms:modified xsi:type="dcterms:W3CDTF">2019-02-08T12:48:00Z</dcterms:modified>
</cp:coreProperties>
</file>