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F75" w:rsidRDefault="00E14F75" w:rsidP="00E14F75">
      <w:pPr>
        <w:pStyle w:val="Zv-Titlereport"/>
      </w:pPr>
      <w:bookmarkStart w:id="0" w:name="_GoBack"/>
      <w:bookmarkStart w:id="1" w:name="_Hlk532404247"/>
      <w:bookmarkEnd w:id="0"/>
      <w:r>
        <w:t>Экспериментальное исследование влияния акустических колебаний на структуру тлеющего разряда</w:t>
      </w:r>
    </w:p>
    <w:bookmarkEnd w:id="1"/>
    <w:p w:rsidR="00E14F75" w:rsidRPr="00DE4BEB" w:rsidRDefault="00E14F75" w:rsidP="00E14F75">
      <w:pPr>
        <w:pStyle w:val="Zv-Author"/>
      </w:pPr>
      <w:r w:rsidRPr="00626AF1">
        <w:rPr>
          <w:vertAlign w:val="superscript"/>
        </w:rPr>
        <w:t>1</w:t>
      </w:r>
      <w:r>
        <w:t xml:space="preserve">Кашапов Н.Ф., </w:t>
      </w:r>
      <w:r w:rsidRPr="00626AF1">
        <w:rPr>
          <w:vertAlign w:val="superscript"/>
        </w:rPr>
        <w:t>1</w:t>
      </w:r>
      <w:r>
        <w:rPr>
          <w:vertAlign w:val="superscript"/>
        </w:rPr>
        <w:t>,2</w:t>
      </w:r>
      <w:r>
        <w:t xml:space="preserve">Сайфутдинов А.И., </w:t>
      </w:r>
      <w:r w:rsidRPr="00626AF1">
        <w:rPr>
          <w:vertAlign w:val="superscript"/>
        </w:rPr>
        <w:t>1</w:t>
      </w:r>
      <w:r>
        <w:t>Фадеев С.А.</w:t>
      </w:r>
    </w:p>
    <w:p w:rsidR="00E14F75" w:rsidRDefault="00E14F75" w:rsidP="00E14F75">
      <w:pPr>
        <w:pStyle w:val="Zv-Organization"/>
        <w:spacing w:after="180"/>
      </w:pPr>
      <w:bookmarkStart w:id="2" w:name="_Hlk466653669"/>
      <w:r w:rsidRPr="00E66BD9">
        <w:rPr>
          <w:vertAlign w:val="superscript"/>
        </w:rPr>
        <w:t>1</w:t>
      </w:r>
      <w:hyperlink r:id="rId7" w:tgtFrame="_blank" w:history="1">
        <w:r w:rsidRPr="00390760">
          <w:rPr>
            <w:szCs w:val="24"/>
          </w:rPr>
          <w:t>Казанский</w:t>
        </w:r>
        <w:r w:rsidRPr="003E4344">
          <w:rPr>
            <w:szCs w:val="24"/>
          </w:rPr>
          <w:t xml:space="preserve"> (</w:t>
        </w:r>
        <w:r w:rsidRPr="00390760">
          <w:rPr>
            <w:szCs w:val="24"/>
          </w:rPr>
          <w:t>Приволжский</w:t>
        </w:r>
        <w:r w:rsidRPr="003E4344">
          <w:rPr>
            <w:szCs w:val="24"/>
          </w:rPr>
          <w:t xml:space="preserve">) </w:t>
        </w:r>
        <w:r w:rsidRPr="00390760">
          <w:rPr>
            <w:szCs w:val="24"/>
          </w:rPr>
          <w:t>федеральный</w:t>
        </w:r>
        <w:r w:rsidRPr="003E4344">
          <w:rPr>
            <w:szCs w:val="24"/>
          </w:rPr>
          <w:t xml:space="preserve"> </w:t>
        </w:r>
        <w:r w:rsidRPr="00390760">
          <w:rPr>
            <w:szCs w:val="24"/>
          </w:rPr>
          <w:t>университет</w:t>
        </w:r>
      </w:hyperlink>
      <w:r w:rsidRPr="003E4344">
        <w:rPr>
          <w:szCs w:val="24"/>
        </w:rPr>
        <w:t>,</w:t>
      </w:r>
      <w:r w:rsidRPr="005965E6">
        <w:rPr>
          <w:szCs w:val="24"/>
        </w:rPr>
        <w:t xml:space="preserve"> </w:t>
      </w:r>
      <w:r>
        <w:rPr>
          <w:szCs w:val="24"/>
        </w:rPr>
        <w:t>г. Казань, Россия,</w:t>
      </w:r>
      <w:r w:rsidRPr="00E14F75">
        <w:rPr>
          <w:szCs w:val="24"/>
        </w:rPr>
        <w:br/>
        <w:t xml:space="preserve">   </w:t>
      </w:r>
      <w:r w:rsidRPr="005965E6">
        <w:rPr>
          <w:szCs w:val="24"/>
        </w:rPr>
        <w:t xml:space="preserve"> </w:t>
      </w:r>
      <w:r w:rsidRPr="003E4344">
        <w:rPr>
          <w:szCs w:val="24"/>
        </w:rPr>
        <w:t xml:space="preserve"> </w:t>
      </w:r>
      <w:bookmarkEnd w:id="2"/>
      <w:r w:rsidRPr="00B153BC">
        <w:fldChar w:fldCharType="begin"/>
      </w:r>
      <w:r>
        <w:instrText xml:space="preserve"> HYPERLINK "mailto:fadeev.sergei@mail.ru" </w:instrText>
      </w:r>
      <w:r w:rsidRPr="00B153BC">
        <w:fldChar w:fldCharType="separate"/>
      </w:r>
      <w:r w:rsidRPr="005A587B">
        <w:rPr>
          <w:rStyle w:val="a7"/>
          <w:lang w:val="en-US"/>
        </w:rPr>
        <w:t>fadeev</w:t>
      </w:r>
      <w:r w:rsidRPr="005A587B">
        <w:rPr>
          <w:rStyle w:val="a7"/>
        </w:rPr>
        <w:t>.</w:t>
      </w:r>
      <w:r w:rsidRPr="005A587B">
        <w:rPr>
          <w:rStyle w:val="a7"/>
          <w:lang w:val="en-US"/>
        </w:rPr>
        <w:t>sergei</w:t>
      </w:r>
      <w:r w:rsidRPr="005A587B">
        <w:rPr>
          <w:rStyle w:val="a7"/>
        </w:rPr>
        <w:t>@</w:t>
      </w:r>
      <w:r w:rsidRPr="005A587B">
        <w:rPr>
          <w:rStyle w:val="a7"/>
          <w:lang w:val="en-US"/>
        </w:rPr>
        <w:t>mail</w:t>
      </w:r>
      <w:r w:rsidRPr="005A587B">
        <w:rPr>
          <w:rStyle w:val="a7"/>
        </w:rPr>
        <w:t>.</w:t>
      </w:r>
      <w:r w:rsidRPr="005A587B">
        <w:rPr>
          <w:rStyle w:val="a7"/>
          <w:lang w:val="en-US"/>
        </w:rPr>
        <w:t>ru</w:t>
      </w:r>
      <w:r>
        <w:rPr>
          <w:rStyle w:val="a7"/>
          <w:lang w:val="en-US"/>
        </w:rPr>
        <w:fldChar w:fldCharType="end"/>
      </w:r>
      <w:r w:rsidRPr="00DE4BEB">
        <w:t>,</w:t>
      </w:r>
      <w:r>
        <w:br/>
      </w:r>
      <w:r>
        <w:rPr>
          <w:vertAlign w:val="superscript"/>
        </w:rPr>
        <w:t>2</w:t>
      </w:r>
      <w:r>
        <w:t>Санкт-Петербургский государственный университет, г. Санкт-Петербург, Россия,</w:t>
      </w:r>
      <w:r w:rsidRPr="00E14F75">
        <w:br/>
        <w:t xml:space="preserve">    </w:t>
      </w:r>
      <w:r>
        <w:t xml:space="preserve"> </w:t>
      </w:r>
      <w:hyperlink r:id="rId8" w:history="1">
        <w:r w:rsidRPr="005A587B">
          <w:rPr>
            <w:rStyle w:val="a7"/>
          </w:rPr>
          <w:t>as.uav@bk.ru</w:t>
        </w:r>
      </w:hyperlink>
      <w:r>
        <w:t>.</w:t>
      </w:r>
    </w:p>
    <w:p w:rsidR="00E14F75" w:rsidRDefault="00E14F75" w:rsidP="00E14F75">
      <w:pPr>
        <w:pStyle w:val="Zv-bodyreport"/>
        <w:spacing w:line="235" w:lineRule="auto"/>
      </w:pPr>
      <w:r w:rsidRPr="00B61B8B">
        <w:t>Изучение неравновесной плазмы газового разряда</w:t>
      </w:r>
      <w:r>
        <w:t xml:space="preserve"> постоянного тока, которая нашла широкое </w:t>
      </w:r>
      <w:r w:rsidRPr="00E14F75">
        <w:t>применение</w:t>
      </w:r>
      <w:r>
        <w:t xml:space="preserve"> в различных областях науки и техники, </w:t>
      </w:r>
      <w:r w:rsidRPr="00B61B8B">
        <w:t xml:space="preserve">имеет долгую историю. </w:t>
      </w:r>
      <w:r>
        <w:t xml:space="preserve">Одной из основных задач на сегодняшний день является развитие способов управления параметрами плазмы газовых разрядов, когда существует необходимость подведения их значений к требуемым для различных приложений. Наиболее эффективным и распространенным является гидродинамический способ управления параметрами плазмы. </w:t>
      </w:r>
    </w:p>
    <w:p w:rsidR="00E14F75" w:rsidRDefault="00E14F75" w:rsidP="00E14F75">
      <w:pPr>
        <w:pStyle w:val="Zv-bodyreport"/>
        <w:spacing w:line="235" w:lineRule="auto"/>
      </w:pPr>
      <w:r>
        <w:t>В частности, н</w:t>
      </w:r>
      <w:r w:rsidRPr="00965C6A">
        <w:t>аиболее х</w:t>
      </w:r>
      <w:r>
        <w:t>орошо изучены разряды в продольных и поперечных потоках,</w:t>
      </w:r>
      <w:r w:rsidRPr="00965C6A">
        <w:t xml:space="preserve"> </w:t>
      </w:r>
      <w:r>
        <w:t>ч</w:t>
      </w:r>
      <w:r w:rsidRPr="00965C6A">
        <w:t>то послужило созданию</w:t>
      </w:r>
      <w:r>
        <w:t xml:space="preserve"> основы технологии плазменного нанесения покрытий и</w:t>
      </w:r>
      <w:r w:rsidRPr="00965C6A">
        <w:t xml:space="preserve"> ряда принципиальных устройств </w:t>
      </w:r>
      <w:r>
        <w:t xml:space="preserve">(плазмотроны, мощные газовые лазеры и др.). </w:t>
      </w:r>
      <w:r w:rsidRPr="004B0FB3">
        <w:t>Однако достаточно мало изучен метод управления параметрами газового разряда с помощью</w:t>
      </w:r>
      <w:r>
        <w:t xml:space="preserve"> нелинейных</w:t>
      </w:r>
      <w:r w:rsidRPr="004B0FB3">
        <w:t xml:space="preserve"> акустических колебаний.</w:t>
      </w:r>
      <w:r>
        <w:t xml:space="preserve"> Известно, что при интенсивных акустических колебаниях возрастает роль нелинейных эффектов:</w:t>
      </w:r>
      <w:r w:rsidRPr="00407ED5">
        <w:t xml:space="preserve"> </w:t>
      </w:r>
      <w:r>
        <w:t>акустические течения</w:t>
      </w:r>
      <w:r w:rsidRPr="00407ED5">
        <w:t>,</w:t>
      </w:r>
      <w:r>
        <w:t xml:space="preserve"> неравномерное распределение температурного поля, субгармонические колебания</w:t>
      </w:r>
      <w:r w:rsidRPr="00407ED5">
        <w:t xml:space="preserve"> </w:t>
      </w:r>
      <w:r w:rsidRPr="00203A29">
        <w:t>[</w:t>
      </w:r>
      <w:r>
        <w:t>1</w:t>
      </w:r>
      <w:r w:rsidRPr="00203A29">
        <w:t>, 2]</w:t>
      </w:r>
      <w:r>
        <w:t>.</w:t>
      </w:r>
    </w:p>
    <w:p w:rsidR="00E14F75" w:rsidRPr="002165B3" w:rsidRDefault="00E14F75" w:rsidP="00E14F75">
      <w:pPr>
        <w:pStyle w:val="Zv-bodyreport"/>
        <w:spacing w:line="235" w:lineRule="auto"/>
      </w:pPr>
      <w:r w:rsidRPr="00203A29">
        <w:t xml:space="preserve">Ряд экспериментальных работ был </w:t>
      </w:r>
      <w:r>
        <w:t xml:space="preserve">представлен в обзорной статье </w:t>
      </w:r>
      <w:r w:rsidRPr="00ED4C69">
        <w:t>[3]</w:t>
      </w:r>
      <w:r w:rsidRPr="00203A29">
        <w:t>, однако исследователи ограничились сравнительно низкими давлениями разрядов</w:t>
      </w:r>
      <w:r>
        <w:t xml:space="preserve"> и интенсивностями звуковых волн</w:t>
      </w:r>
      <w:r w:rsidRPr="00203A29">
        <w:t>.</w:t>
      </w:r>
      <w:r>
        <w:t xml:space="preserve"> В последнее время</w:t>
      </w:r>
      <w:r w:rsidRPr="00C31741">
        <w:t xml:space="preserve"> </w:t>
      </w:r>
      <w:r>
        <w:t>наблюдается заметный интерес</w:t>
      </w:r>
      <w:r w:rsidRPr="00407ED5">
        <w:t xml:space="preserve"> </w:t>
      </w:r>
      <w:r>
        <w:t xml:space="preserve">к </w:t>
      </w:r>
      <w:r w:rsidRPr="00E14F75">
        <w:t>исследованиям</w:t>
      </w:r>
      <w:r>
        <w:t xml:space="preserve"> влияния акустических волновых полей на разряды высокого давления. Показано, что разрядная область расширяется по причине колебаний газовой среды в поперечном, </w:t>
      </w:r>
      <w:r w:rsidRPr="00AB1DDF">
        <w:t>тлеющему</w:t>
      </w:r>
      <w:r>
        <w:t xml:space="preserve"> разряду, направлении </w:t>
      </w:r>
      <w:r w:rsidRPr="002165B3">
        <w:t>[4]</w:t>
      </w:r>
      <w:r>
        <w:t xml:space="preserve">. В работе </w:t>
      </w:r>
      <w:r w:rsidRPr="002165B3">
        <w:t xml:space="preserve">[5] </w:t>
      </w:r>
      <w:r>
        <w:t xml:space="preserve">показано, что наличие акустического поля в разрядной области существенно расширяет диапазон токов, для которых напряжение </w:t>
      </w:r>
      <w:r w:rsidRPr="00AB1DDF">
        <w:t>коронного</w:t>
      </w:r>
      <w:r w:rsidRPr="001123A9">
        <w:rPr>
          <w:color w:val="808000"/>
        </w:rPr>
        <w:t xml:space="preserve"> </w:t>
      </w:r>
      <w:r>
        <w:t>разряда остается практически неизменным, что позволяет увеличить мощность, вкладываемую в разряд.</w:t>
      </w:r>
    </w:p>
    <w:p w:rsidR="00E14F75" w:rsidRDefault="00E14F75" w:rsidP="00E14F75">
      <w:pPr>
        <w:pStyle w:val="Zv-bodyreport"/>
        <w:spacing w:line="235" w:lineRule="auto"/>
      </w:pPr>
      <w:r>
        <w:t xml:space="preserve">В данной </w:t>
      </w:r>
      <w:r w:rsidRPr="00E14F75">
        <w:t>работе</w:t>
      </w:r>
      <w:r>
        <w:t xml:space="preserve"> представлено экспериментальное исследование влияния нелинейных акустических колебаний на структуру тлеющего разряда (ТР) </w:t>
      </w:r>
      <w:r w:rsidRPr="00AB1DDF">
        <w:t>в аргоне при давлениях от 100 до 750 Торр</w:t>
      </w:r>
      <w:r>
        <w:t xml:space="preserve">. Показано, что акустические колебания, распространяющиеся в вдоль продольной структуры ТР, приводят к ее пространственно-временному изменению. ТР приобретает вид вращающейся спирали. При этом, с повышением давления эффект влияния акустических колебаний на разряд усиливается. В отдельных случаях наблюдается локальное искривление положительного столба в центре трубки, что может быть связано с направлением акустических течений в этой области </w:t>
      </w:r>
      <w:r w:rsidRPr="006316AF">
        <w:t>[</w:t>
      </w:r>
      <w:r>
        <w:t>6</w:t>
      </w:r>
      <w:r w:rsidRPr="006316AF">
        <w:t>]</w:t>
      </w:r>
      <w:r>
        <w:t xml:space="preserve">. </w:t>
      </w:r>
    </w:p>
    <w:p w:rsidR="00E14F75" w:rsidRDefault="00E14F75" w:rsidP="00E14F75">
      <w:pPr>
        <w:pStyle w:val="Zv-bodyreport"/>
        <w:spacing w:line="235" w:lineRule="auto"/>
      </w:pPr>
      <w:r w:rsidRPr="00E14F75">
        <w:t>Исследование</w:t>
      </w:r>
      <w:r w:rsidRPr="00DA40EE">
        <w:t xml:space="preserve"> выполнено при финансовой поддержке РФФИ в рамках научного</w:t>
      </w:r>
      <w:r>
        <w:t xml:space="preserve"> проекта № 16-38-60187 мол_а_дк и </w:t>
      </w:r>
      <w:r w:rsidRPr="003F0EC9">
        <w:t>частичной поддержке гранта президента РФ № МК-539.2017.1</w:t>
      </w:r>
      <w:r>
        <w:t>.</w:t>
      </w:r>
    </w:p>
    <w:p w:rsidR="00E14F75" w:rsidRPr="00140DCE" w:rsidRDefault="00E14F75" w:rsidP="00E14F75">
      <w:pPr>
        <w:pStyle w:val="Zv-TitleReferences-ru"/>
        <w:spacing w:before="80" w:after="80"/>
        <w:rPr>
          <w:lang w:val="en-US"/>
        </w:rPr>
      </w:pPr>
      <w:r w:rsidRPr="00E14F75">
        <w:t>Литература</w:t>
      </w:r>
    </w:p>
    <w:p w:rsidR="00E14F75" w:rsidRPr="00E14F75" w:rsidRDefault="00E14F75" w:rsidP="00E14F75">
      <w:pPr>
        <w:pStyle w:val="Zv-References-ru"/>
      </w:pPr>
      <w:r w:rsidRPr="00E14F75">
        <w:t>Ландау Л.Д., Лифшиц Е.М. Гидродинамика. Теоретическая физика: Том VI. М.: Наука, 1986. 736 с.</w:t>
      </w:r>
    </w:p>
    <w:p w:rsidR="00E14F75" w:rsidRPr="00E14F75" w:rsidRDefault="00E14F75" w:rsidP="00E14F75">
      <w:pPr>
        <w:pStyle w:val="Zv-References-ru"/>
      </w:pPr>
      <w:r w:rsidRPr="00E14F75">
        <w:t>Галиуллин Р.Г., Ткаченко Л.А. Нелинейные колебания газа в трубах. Издательство Казанского университет, Казань, 2007. 116 с.</w:t>
      </w:r>
    </w:p>
    <w:p w:rsidR="00E14F75" w:rsidRPr="00E14F75" w:rsidRDefault="00E14F75" w:rsidP="00E14F75">
      <w:pPr>
        <w:pStyle w:val="Zv-References-ru"/>
      </w:pPr>
      <w:r w:rsidRPr="00E14F75">
        <w:t>Арамян А.Р., Галечян Г.А. УФН, 2007, Т. 177, С. 1207 – 1230.</w:t>
      </w:r>
    </w:p>
    <w:p w:rsidR="00E14F75" w:rsidRPr="00E14F75" w:rsidRDefault="00E14F75" w:rsidP="00E14F75">
      <w:pPr>
        <w:pStyle w:val="Zv-References-ru"/>
        <w:rPr>
          <w:lang w:val="en-US"/>
        </w:rPr>
      </w:pPr>
      <w:r w:rsidRPr="00E14F75">
        <w:rPr>
          <w:lang w:val="en-US"/>
        </w:rPr>
        <w:t>Nakane T. IEEE Trans. Plasma Sci., V. 33, No 2, P. 356 – 357.</w:t>
      </w:r>
    </w:p>
    <w:p w:rsidR="00E14F75" w:rsidRPr="00E14F75" w:rsidRDefault="00E14F75" w:rsidP="00E14F75">
      <w:pPr>
        <w:pStyle w:val="Zv-References-ru"/>
      </w:pPr>
      <w:r w:rsidRPr="00E14F75">
        <w:rPr>
          <w:lang w:val="en-US"/>
        </w:rPr>
        <w:t xml:space="preserve">Balek R., Cervenka M., Pekarek S. Plasma Sources Sci. </w:t>
      </w:r>
      <w:r w:rsidRPr="00E14F75">
        <w:t>Technol., 2014, V. 23, 035005.</w:t>
      </w:r>
    </w:p>
    <w:p w:rsidR="00E14F75" w:rsidRPr="00E14F75" w:rsidRDefault="00E14F75" w:rsidP="00E14F75">
      <w:pPr>
        <w:pStyle w:val="Zv-References-ru"/>
        <w:widowControl w:val="0"/>
      </w:pPr>
      <w:r w:rsidRPr="00E14F75">
        <w:t>Сайфутдинов А.И., Фадеев С.А., Сайфутдинова А.А., Кашапов Н.Ф. Письма в ЖЭТФ, 2015, Т. 102, С. 726 – 731.</w:t>
      </w:r>
    </w:p>
    <w:sectPr w:rsidR="00E14F75" w:rsidRPr="00E14F7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88E" w:rsidRDefault="0077288E">
      <w:r>
        <w:separator/>
      </w:r>
    </w:p>
  </w:endnote>
  <w:endnote w:type="continuationSeparator" w:id="0">
    <w:p w:rsidR="0077288E" w:rsidRDefault="00772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750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750E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4F7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88E" w:rsidRDefault="0077288E">
      <w:r>
        <w:separator/>
      </w:r>
    </w:p>
  </w:footnote>
  <w:footnote w:type="continuationSeparator" w:id="0">
    <w:p w:rsidR="0077288E" w:rsidRDefault="007728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E14F75">
      <w:rPr>
        <w:sz w:val="20"/>
      </w:rPr>
      <w:t>18</w:t>
    </w:r>
    <w:r>
      <w:rPr>
        <w:sz w:val="20"/>
      </w:rPr>
      <w:t xml:space="preserve"> – </w:t>
    </w:r>
    <w:r w:rsidR="0094721E" w:rsidRPr="00E14F75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E750E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288E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7288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14F75"/>
    <w:rsid w:val="00E7021A"/>
    <w:rsid w:val="00E750EC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rsid w:val="00E14F7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.uav@bk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kpfu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ИССЛЕДОВАНИЕ ВЛИЯНИЯ АКУСТИЧЕСКИХ КОЛЕБАНИЙ НА СТРУКТУРУ ТЛЕЮЩЕГО РАЗРЯДА</dc:title>
  <dc:creator>sato</dc:creator>
  <cp:lastModifiedBy>Сатунин</cp:lastModifiedBy>
  <cp:revision>1</cp:revision>
  <cp:lastPrinted>1601-01-01T00:00:00Z</cp:lastPrinted>
  <dcterms:created xsi:type="dcterms:W3CDTF">2019-02-08T22:23:00Z</dcterms:created>
  <dcterms:modified xsi:type="dcterms:W3CDTF">2019-02-08T22:28:00Z</dcterms:modified>
</cp:coreProperties>
</file>