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7D5" w:rsidRDefault="005D67D5" w:rsidP="005D67D5">
      <w:pPr>
        <w:pStyle w:val="Zv-Titlereport"/>
        <w:rPr>
          <w:lang w:val="en-US"/>
        </w:rPr>
      </w:pPr>
      <w:r>
        <w:rPr>
          <w:lang w:val="en-US"/>
        </w:rPr>
        <w:t>degradation</w:t>
      </w:r>
      <w:r w:rsidRPr="004341F0">
        <w:rPr>
          <w:lang w:val="en-US"/>
        </w:rPr>
        <w:t xml:space="preserve"> OF the</w:t>
      </w:r>
      <w:r>
        <w:rPr>
          <w:lang w:val="en-US"/>
        </w:rPr>
        <w:t xml:space="preserve"> thin </w:t>
      </w:r>
      <w:r w:rsidRPr="004341F0">
        <w:rPr>
          <w:lang w:val="en-US"/>
        </w:rPr>
        <w:t>corona electr</w:t>
      </w:r>
      <w:r>
        <w:rPr>
          <w:lang w:val="en-US"/>
        </w:rPr>
        <w:t>odes</w:t>
      </w:r>
      <w:r w:rsidRPr="004341F0">
        <w:rPr>
          <w:lang w:val="en-US"/>
        </w:rPr>
        <w:t xml:space="preserve"> </w:t>
      </w:r>
      <w:r>
        <w:rPr>
          <w:lang w:val="en-US"/>
        </w:rPr>
        <w:t>in</w:t>
      </w:r>
      <w:r w:rsidRPr="004341F0">
        <w:rPr>
          <w:lang w:val="en-US"/>
        </w:rPr>
        <w:t xml:space="preserve"> </w:t>
      </w:r>
      <w:r>
        <w:rPr>
          <w:lang w:val="en-US"/>
        </w:rPr>
        <w:t>SURFACE barrier discharge</w:t>
      </w:r>
    </w:p>
    <w:p w:rsidR="005D67D5" w:rsidRPr="004341F0" w:rsidRDefault="005D67D5" w:rsidP="005D67D5">
      <w:pPr>
        <w:pStyle w:val="Zv-Author"/>
        <w:rPr>
          <w:lang w:val="en-US"/>
        </w:rPr>
      </w:pPr>
      <w:r w:rsidRPr="005B7D45">
        <w:rPr>
          <w:vertAlign w:val="superscript"/>
          <w:lang w:val="en-US"/>
        </w:rPr>
        <w:t>1</w:t>
      </w:r>
      <w:r>
        <w:rPr>
          <w:lang w:val="en-US"/>
        </w:rPr>
        <w:t>Selivonin I.V</w:t>
      </w:r>
      <w:r w:rsidRPr="004341F0">
        <w:rPr>
          <w:lang w:val="en-US"/>
        </w:rPr>
        <w:t xml:space="preserve">., </w:t>
      </w:r>
      <w:r w:rsidRPr="005B7D45">
        <w:rPr>
          <w:vertAlign w:val="superscript"/>
          <w:lang w:val="en-US"/>
        </w:rPr>
        <w:t>1</w:t>
      </w:r>
      <w:r>
        <w:rPr>
          <w:lang w:val="en-US"/>
        </w:rPr>
        <w:t>Lazukin</w:t>
      </w:r>
      <w:r w:rsidRPr="004341F0">
        <w:rPr>
          <w:lang w:val="en-US"/>
        </w:rPr>
        <w:t xml:space="preserve"> </w:t>
      </w:r>
      <w:r>
        <w:rPr>
          <w:lang w:val="en-US"/>
        </w:rPr>
        <w:t>A</w:t>
      </w:r>
      <w:r w:rsidRPr="004341F0">
        <w:rPr>
          <w:lang w:val="en-US"/>
        </w:rPr>
        <w:t>.</w:t>
      </w:r>
      <w:r>
        <w:rPr>
          <w:lang w:val="en-US"/>
        </w:rPr>
        <w:t>V</w:t>
      </w:r>
      <w:r w:rsidRPr="004341F0">
        <w:rPr>
          <w:lang w:val="en-US"/>
        </w:rPr>
        <w:t xml:space="preserve">., </w:t>
      </w:r>
      <w:r w:rsidRPr="005B7D45">
        <w:rPr>
          <w:vertAlign w:val="superscript"/>
          <w:lang w:val="en-US"/>
        </w:rPr>
        <w:t>2</w:t>
      </w:r>
      <w:r>
        <w:rPr>
          <w:lang w:val="en-US"/>
        </w:rPr>
        <w:t>Moralev I.A</w:t>
      </w:r>
      <w:r w:rsidRPr="004341F0">
        <w:rPr>
          <w:lang w:val="en-US"/>
        </w:rPr>
        <w:t xml:space="preserve">., </w:t>
      </w:r>
      <w:r w:rsidRPr="005B7D45">
        <w:rPr>
          <w:vertAlign w:val="superscript"/>
          <w:lang w:val="en-US"/>
        </w:rPr>
        <w:t>1</w:t>
      </w:r>
      <w:r w:rsidRPr="004341F0">
        <w:rPr>
          <w:lang w:val="en-US"/>
        </w:rPr>
        <w:t>Krivov S.A.</w:t>
      </w:r>
    </w:p>
    <w:p w:rsidR="005D67D5" w:rsidRPr="004341F0" w:rsidRDefault="005D67D5" w:rsidP="005D67D5">
      <w:pPr>
        <w:pStyle w:val="Zv-Organization"/>
        <w:rPr>
          <w:lang w:val="en-US"/>
        </w:rPr>
      </w:pPr>
      <w:r w:rsidRPr="005B7D45">
        <w:rPr>
          <w:vertAlign w:val="superscript"/>
          <w:lang w:val="en-US"/>
        </w:rPr>
        <w:t>1</w:t>
      </w:r>
      <w:r>
        <w:rPr>
          <w:lang w:val="en-US"/>
        </w:rPr>
        <w:t>National research university</w:t>
      </w:r>
      <w:r w:rsidRPr="004341F0">
        <w:rPr>
          <w:lang w:val="en-US"/>
        </w:rPr>
        <w:t xml:space="preserve"> «</w:t>
      </w:r>
      <w:r w:rsidRPr="00E03FFA">
        <w:rPr>
          <w:lang w:val="en-US"/>
        </w:rPr>
        <w:t>MPEI</w:t>
      </w:r>
      <w:r w:rsidRPr="004341F0">
        <w:rPr>
          <w:lang w:val="en-US"/>
        </w:rPr>
        <w:t>»</w:t>
      </w:r>
      <w:r>
        <w:rPr>
          <w:lang w:val="en-US"/>
        </w:rPr>
        <w:t>,</w:t>
      </w:r>
      <w:r w:rsidRPr="004341F0">
        <w:rPr>
          <w:lang w:val="en-US"/>
        </w:rPr>
        <w:t xml:space="preserve"> </w:t>
      </w:r>
      <w:r>
        <w:rPr>
          <w:lang w:val="en-US"/>
        </w:rPr>
        <w:t>Moscow</w:t>
      </w:r>
      <w:r w:rsidRPr="004341F0">
        <w:rPr>
          <w:lang w:val="en-US"/>
        </w:rPr>
        <w:t>,</w:t>
      </w:r>
      <w:r>
        <w:rPr>
          <w:lang w:val="en-US"/>
        </w:rPr>
        <w:t xml:space="preserve"> Russia, </w:t>
      </w:r>
      <w:hyperlink r:id="rId7" w:history="1">
        <w:r w:rsidRPr="00BA3ED3">
          <w:rPr>
            <w:rStyle w:val="a7"/>
            <w:lang w:val="en-US"/>
          </w:rPr>
          <w:t>inock691@ya.ru</w:t>
        </w:r>
      </w:hyperlink>
      <w:r>
        <w:rPr>
          <w:lang w:val="en-US"/>
        </w:rPr>
        <w:br/>
      </w:r>
      <w:r w:rsidRPr="005B7D45">
        <w:rPr>
          <w:vertAlign w:val="superscript"/>
          <w:lang w:val="en-US"/>
        </w:rPr>
        <w:t>2</w:t>
      </w:r>
      <w:r>
        <w:rPr>
          <w:lang w:val="en-US"/>
        </w:rPr>
        <w:t>Joint</w:t>
      </w:r>
      <w:r w:rsidRPr="004341F0">
        <w:rPr>
          <w:lang w:val="en-US"/>
        </w:rPr>
        <w:t xml:space="preserve"> </w:t>
      </w:r>
      <w:r>
        <w:rPr>
          <w:lang w:val="en-US"/>
        </w:rPr>
        <w:t>institute</w:t>
      </w:r>
      <w:r w:rsidRPr="004341F0">
        <w:rPr>
          <w:lang w:val="en-US"/>
        </w:rPr>
        <w:t xml:space="preserve"> </w:t>
      </w:r>
      <w:r>
        <w:rPr>
          <w:lang w:val="en-US"/>
        </w:rPr>
        <w:t>of</w:t>
      </w:r>
      <w:r w:rsidRPr="004341F0">
        <w:rPr>
          <w:lang w:val="en-US"/>
        </w:rPr>
        <w:t xml:space="preserve"> </w:t>
      </w:r>
      <w:r>
        <w:rPr>
          <w:lang w:val="en-US"/>
        </w:rPr>
        <w:t>high</w:t>
      </w:r>
      <w:r w:rsidRPr="004341F0">
        <w:rPr>
          <w:lang w:val="en-US"/>
        </w:rPr>
        <w:t xml:space="preserve"> </w:t>
      </w:r>
      <w:r>
        <w:rPr>
          <w:lang w:val="en-US"/>
        </w:rPr>
        <w:t>temperature</w:t>
      </w:r>
      <w:r w:rsidRPr="004341F0">
        <w:rPr>
          <w:lang w:val="en-US"/>
        </w:rPr>
        <w:t xml:space="preserve"> </w:t>
      </w:r>
      <w:r>
        <w:rPr>
          <w:lang w:val="en-US"/>
        </w:rPr>
        <w:t>RAS</w:t>
      </w:r>
      <w:r w:rsidRPr="004341F0">
        <w:rPr>
          <w:lang w:val="en-US"/>
        </w:rPr>
        <w:t xml:space="preserve">, </w:t>
      </w:r>
      <w:r>
        <w:rPr>
          <w:lang w:val="en-US"/>
        </w:rPr>
        <w:t>Moscow,</w:t>
      </w:r>
      <w:r w:rsidRPr="004341F0">
        <w:rPr>
          <w:lang w:val="en-US"/>
        </w:rPr>
        <w:t xml:space="preserve"> </w:t>
      </w:r>
      <w:r>
        <w:rPr>
          <w:lang w:val="en-US"/>
        </w:rPr>
        <w:t>Russia</w:t>
      </w:r>
      <w:r w:rsidRPr="004341F0">
        <w:rPr>
          <w:lang w:val="en-US"/>
        </w:rPr>
        <w:t xml:space="preserve"> </w:t>
      </w:r>
    </w:p>
    <w:p w:rsidR="005D67D5" w:rsidRDefault="005D67D5" w:rsidP="005D67D5">
      <w:pPr>
        <w:pStyle w:val="Zv-bodyreport"/>
        <w:rPr>
          <w:lang w:val="en-US"/>
        </w:rPr>
      </w:pPr>
      <w:r w:rsidRPr="002A33B0">
        <w:rPr>
          <w:lang w:val="en-US"/>
        </w:rPr>
        <w:t>The dielectric barrier discharge (DB</w:t>
      </w:r>
      <w:r>
        <w:rPr>
          <w:lang w:val="en-US"/>
        </w:rPr>
        <w:t>D</w:t>
      </w:r>
      <w:r w:rsidRPr="002A33B0">
        <w:rPr>
          <w:lang w:val="en-US"/>
        </w:rPr>
        <w:t xml:space="preserve">) is widely used </w:t>
      </w:r>
      <w:r w:rsidRPr="00B622BD">
        <w:rPr>
          <w:lang w:val="en-US"/>
        </w:rPr>
        <w:t>in various applications</w:t>
      </w:r>
      <w:r>
        <w:rPr>
          <w:lang w:val="en-US"/>
        </w:rPr>
        <w:t>,</w:t>
      </w:r>
      <w:r w:rsidRPr="00B622BD">
        <w:rPr>
          <w:lang w:val="en-US"/>
        </w:rPr>
        <w:t xml:space="preserve"> for example</w:t>
      </w:r>
      <w:r w:rsidRPr="002A33B0">
        <w:rPr>
          <w:lang w:val="en-US"/>
        </w:rPr>
        <w:t xml:space="preserve"> surface treatment, plasma chemistry, plasma medicine and biology, plasma aerodynamics. One of the most important requirements for devices based on DB</w:t>
      </w:r>
      <w:r>
        <w:rPr>
          <w:lang w:val="en-US"/>
        </w:rPr>
        <w:t>D</w:t>
      </w:r>
      <w:r w:rsidRPr="002A33B0">
        <w:rPr>
          <w:lang w:val="en-US"/>
        </w:rPr>
        <w:t xml:space="preserve"> is the </w:t>
      </w:r>
      <w:r>
        <w:rPr>
          <w:lang w:val="en-US"/>
        </w:rPr>
        <w:t xml:space="preserve">long-term </w:t>
      </w:r>
      <w:r w:rsidRPr="002A33B0">
        <w:rPr>
          <w:lang w:val="en-US"/>
        </w:rPr>
        <w:t xml:space="preserve">stability of their characteristics, </w:t>
      </w:r>
      <w:r>
        <w:rPr>
          <w:lang w:val="en-US"/>
        </w:rPr>
        <w:t>that</w:t>
      </w:r>
      <w:r w:rsidRPr="002A33B0">
        <w:rPr>
          <w:lang w:val="en-US"/>
        </w:rPr>
        <w:t xml:space="preserve"> is possible only with constant characteristics of the barrier discharge. As was shown in [1], </w:t>
      </w:r>
      <w:r>
        <w:rPr>
          <w:lang w:val="en-US"/>
        </w:rPr>
        <w:t>at long</w:t>
      </w:r>
      <w:r w:rsidRPr="002A33B0">
        <w:rPr>
          <w:lang w:val="en-US"/>
        </w:rPr>
        <w:t xml:space="preserve"> exposure</w:t>
      </w:r>
      <w:r>
        <w:rPr>
          <w:lang w:val="en-US"/>
        </w:rPr>
        <w:t>s</w:t>
      </w:r>
      <w:r w:rsidRPr="002A33B0">
        <w:rPr>
          <w:lang w:val="en-US"/>
        </w:rPr>
        <w:t xml:space="preserve"> </w:t>
      </w:r>
      <w:r>
        <w:rPr>
          <w:lang w:val="en-US"/>
        </w:rPr>
        <w:t xml:space="preserve">foil </w:t>
      </w:r>
      <w:r w:rsidRPr="002A33B0">
        <w:rPr>
          <w:lang w:val="en-US"/>
        </w:rPr>
        <w:t>electrodes significant</w:t>
      </w:r>
      <w:r>
        <w:rPr>
          <w:lang w:val="en-US"/>
        </w:rPr>
        <w:t>ly change their</w:t>
      </w:r>
      <w:r w:rsidRPr="002A33B0">
        <w:rPr>
          <w:lang w:val="en-US"/>
        </w:rPr>
        <w:t xml:space="preserve"> morphology, which leads to significant changes in the discharge characteristics. In [2], it was shown that such changes are observed even w</w:t>
      </w:r>
      <w:r>
        <w:rPr>
          <w:lang w:val="en-US"/>
        </w:rPr>
        <w:t xml:space="preserve">hen </w:t>
      </w:r>
      <w:r w:rsidRPr="002A33B0">
        <w:rPr>
          <w:lang w:val="en-US"/>
        </w:rPr>
        <w:t xml:space="preserve">materials </w:t>
      </w:r>
      <w:r>
        <w:rPr>
          <w:lang w:val="en-US"/>
        </w:rPr>
        <w:t xml:space="preserve">used are </w:t>
      </w:r>
      <w:r w:rsidRPr="002A33B0">
        <w:rPr>
          <w:lang w:val="en-US"/>
        </w:rPr>
        <w:t>resistant to active plasma components.</w:t>
      </w:r>
    </w:p>
    <w:p w:rsidR="005D67D5" w:rsidRDefault="005D67D5" w:rsidP="005D67D5">
      <w:pPr>
        <w:pStyle w:val="Zv-bodyreport"/>
        <w:rPr>
          <w:lang w:val="en-US"/>
        </w:rPr>
      </w:pPr>
      <w:r w:rsidRPr="00B622BD">
        <w:rPr>
          <w:lang w:val="en-US"/>
        </w:rPr>
        <w:t>In t</w:t>
      </w:r>
      <w:r>
        <w:rPr>
          <w:lang w:val="en-US"/>
        </w:rPr>
        <w:t>his</w:t>
      </w:r>
      <w:r w:rsidRPr="00B622BD">
        <w:rPr>
          <w:lang w:val="en-US"/>
        </w:rPr>
        <w:t xml:space="preserve"> work, the effect of discharge exposure on the characteristics of a surface dielectric barrier discharge in the case of using thin deposited electrodes made of copper, aluminum, and platinum is studied. The study was conducted for dischargers on a ceramic dielectric (</w:t>
      </w:r>
      <w:r>
        <w:rPr>
          <w:lang w:val="en-US"/>
        </w:rPr>
        <w:t>alumina</w:t>
      </w:r>
      <w:r w:rsidRPr="00B622BD">
        <w:rPr>
          <w:lang w:val="en-US"/>
        </w:rPr>
        <w:t xml:space="preserve"> ceramics, thickness 1</w:t>
      </w:r>
      <w:r>
        <w:rPr>
          <w:lang w:val="en-US"/>
        </w:rPr>
        <w:t xml:space="preserve"> mm), insensitive to the treatment in</w:t>
      </w:r>
      <w:r w:rsidRPr="00B622BD">
        <w:rPr>
          <w:lang w:val="en-US"/>
        </w:rPr>
        <w:t xml:space="preserve"> surface discharge plasma. The thickness of the electrodes was 0.5</w:t>
      </w:r>
      <w:r w:rsidRPr="005B7D45">
        <w:rPr>
          <w:lang w:val="en-US"/>
        </w:rPr>
        <w:t>–</w:t>
      </w:r>
      <w:r w:rsidRPr="00B622BD">
        <w:rPr>
          <w:lang w:val="en-US"/>
        </w:rPr>
        <w:t xml:space="preserve">2 </w:t>
      </w:r>
      <w:r>
        <w:rPr>
          <w:lang w:val="en-US"/>
        </w:rPr>
        <w:t>µ</w:t>
      </w:r>
      <w:r w:rsidRPr="00B622BD">
        <w:rPr>
          <w:lang w:val="en-US"/>
        </w:rPr>
        <w:t>m. The electrode system was powered by a sinusoidal voltage with a frequency of 100 kHz and an amplitude of 3.4 kV. Exposure was carried out for 6 hours in air at atmospheric pressure with a weak air flow (protective hood).</w:t>
      </w:r>
    </w:p>
    <w:p w:rsidR="005D67D5" w:rsidRDefault="005D67D5" w:rsidP="005D67D5">
      <w:pPr>
        <w:pStyle w:val="Zv-bodyreport"/>
        <w:rPr>
          <w:lang w:val="en-US"/>
        </w:rPr>
      </w:pPr>
      <w:r w:rsidRPr="00064ECF">
        <w:rPr>
          <w:lang w:val="en-US"/>
        </w:rPr>
        <w:t>To measure the electrical characteristics of the DB</w:t>
      </w:r>
      <w:r>
        <w:rPr>
          <w:lang w:val="en-US"/>
        </w:rPr>
        <w:t>D</w:t>
      </w:r>
      <w:r w:rsidRPr="00064ECF">
        <w:rPr>
          <w:lang w:val="en-US"/>
        </w:rPr>
        <w:t>, the volt-coulomb c</w:t>
      </w:r>
      <w:r>
        <w:rPr>
          <w:lang w:val="en-US"/>
        </w:rPr>
        <w:t>urves</w:t>
      </w:r>
      <w:r w:rsidRPr="00064ECF">
        <w:rPr>
          <w:lang w:val="en-US"/>
        </w:rPr>
        <w:t xml:space="preserve"> method was used, which allows to obtain the values of the power </w:t>
      </w:r>
      <w:r>
        <w:rPr>
          <w:lang w:val="en-US"/>
        </w:rPr>
        <w:t>dissipated</w:t>
      </w:r>
      <w:r w:rsidRPr="00064ECF">
        <w:rPr>
          <w:lang w:val="en-US"/>
        </w:rPr>
        <w:t xml:space="preserve"> into the discharge, as well as to control changes in the discharge</w:t>
      </w:r>
      <w:r>
        <w:rPr>
          <w:lang w:val="en-US"/>
        </w:rPr>
        <w:t xml:space="preserve"> arrangement</w:t>
      </w:r>
      <w:r w:rsidRPr="00064ECF">
        <w:rPr>
          <w:lang w:val="en-US"/>
        </w:rPr>
        <w:t xml:space="preserve"> capacity</w:t>
      </w:r>
      <w:r>
        <w:rPr>
          <w:lang w:val="en-US"/>
        </w:rPr>
        <w:t xml:space="preserve"> without the</w:t>
      </w:r>
      <w:r w:rsidRPr="00064ECF">
        <w:rPr>
          <w:lang w:val="en-US"/>
        </w:rPr>
        <w:t xml:space="preserve"> discharge (cold capacitance) with an accuracy of 0.1 </w:t>
      </w:r>
      <w:proofErr w:type="spellStart"/>
      <w:r w:rsidRPr="00064ECF">
        <w:rPr>
          <w:lang w:val="en-US"/>
        </w:rPr>
        <w:t>pF.</w:t>
      </w:r>
      <w:proofErr w:type="spellEnd"/>
      <w:r w:rsidRPr="00064ECF">
        <w:rPr>
          <w:lang w:val="en-US"/>
        </w:rPr>
        <w:t xml:space="preserve"> An Olympus </w:t>
      </w:r>
      <w:proofErr w:type="spellStart"/>
      <w:r w:rsidRPr="00064ECF">
        <w:rPr>
          <w:lang w:val="en-US"/>
        </w:rPr>
        <w:t>Lext</w:t>
      </w:r>
      <w:proofErr w:type="spellEnd"/>
      <w:r w:rsidRPr="00064ECF">
        <w:rPr>
          <w:lang w:val="en-US"/>
        </w:rPr>
        <w:t xml:space="preserve"> OLS4000 laser confocal microscope was used to obtain pictures of the morphology of the </w:t>
      </w:r>
      <w:r>
        <w:rPr>
          <w:lang w:val="en-US"/>
        </w:rPr>
        <w:t xml:space="preserve">electrode </w:t>
      </w:r>
      <w:r w:rsidRPr="00064ECF">
        <w:rPr>
          <w:lang w:val="en-US"/>
        </w:rPr>
        <w:t>edges.</w:t>
      </w:r>
    </w:p>
    <w:p w:rsidR="005D67D5" w:rsidRDefault="005D67D5" w:rsidP="005D67D5">
      <w:pPr>
        <w:pStyle w:val="Zv-bodyreport"/>
        <w:rPr>
          <w:lang w:val="en-US"/>
        </w:rPr>
      </w:pPr>
      <w:r w:rsidRPr="00EB20D7">
        <w:rPr>
          <w:lang w:val="en-US"/>
        </w:rPr>
        <w:t xml:space="preserve">The structural changes of the electrode edge, their influence on the dynamics of microdischarges are investigated. It was found that the processes of degradation of electrodes from different materials are fundamentally different. It was shown that in the case of platinum electrode, blackening of the regions adjacent to the edge is observed, which is accompanied by some decrease in the cold capacity of the discharge </w:t>
      </w:r>
      <w:r>
        <w:rPr>
          <w:lang w:val="en-US"/>
        </w:rPr>
        <w:t>arrangement</w:t>
      </w:r>
      <w:r w:rsidRPr="00EB20D7">
        <w:rPr>
          <w:lang w:val="en-US"/>
        </w:rPr>
        <w:t xml:space="preserve">. Also, deposition of metal on the dielectric areas adjacent to the electrode edge is observed. At the same time, there is a </w:t>
      </w:r>
      <w:r>
        <w:rPr>
          <w:lang w:val="en-US"/>
        </w:rPr>
        <w:t>decrease of</w:t>
      </w:r>
      <w:r w:rsidRPr="00EB20D7">
        <w:rPr>
          <w:lang w:val="en-US"/>
        </w:rPr>
        <w:t xml:space="preserve"> power dissipated in the discharge. Visually, the</w:t>
      </w:r>
      <w:r>
        <w:rPr>
          <w:lang w:val="en-US"/>
        </w:rPr>
        <w:t xml:space="preserve"> discharge</w:t>
      </w:r>
      <w:r w:rsidRPr="00EB20D7">
        <w:rPr>
          <w:lang w:val="en-US"/>
        </w:rPr>
        <w:t xml:space="preserve"> </w:t>
      </w:r>
      <w:r>
        <w:rPr>
          <w:lang w:val="en-US"/>
        </w:rPr>
        <w:t>operation</w:t>
      </w:r>
      <w:r w:rsidRPr="00EB20D7">
        <w:rPr>
          <w:lang w:val="en-US"/>
        </w:rPr>
        <w:t xml:space="preserve"> mode does not change over time. In the case of using an aluminum electrode, a “</w:t>
      </w:r>
      <w:r w:rsidRPr="001C1DE1">
        <w:rPr>
          <w:lang w:val="en-US"/>
        </w:rPr>
        <w:t>parching</w:t>
      </w:r>
      <w:r w:rsidRPr="00EB20D7">
        <w:rPr>
          <w:lang w:val="en-US"/>
        </w:rPr>
        <w:t xml:space="preserve">” of the electrode is observed along the </w:t>
      </w:r>
      <w:r>
        <w:rPr>
          <w:lang w:val="en-US"/>
        </w:rPr>
        <w:t>corona</w:t>
      </w:r>
      <w:r w:rsidRPr="00EB20D7">
        <w:rPr>
          <w:lang w:val="en-US"/>
        </w:rPr>
        <w:t xml:space="preserve"> edge, accompanied by a significant decrease in the discharge </w:t>
      </w:r>
      <w:r>
        <w:rPr>
          <w:lang w:val="en-US"/>
        </w:rPr>
        <w:t>arrangemen</w:t>
      </w:r>
      <w:r w:rsidRPr="00EB20D7">
        <w:rPr>
          <w:lang w:val="en-US"/>
        </w:rPr>
        <w:t xml:space="preserve">t’s cold capacity, as well as a </w:t>
      </w:r>
      <w:r>
        <w:rPr>
          <w:lang w:val="en-US"/>
        </w:rPr>
        <w:t>decrease</w:t>
      </w:r>
      <w:r w:rsidRPr="00EB20D7">
        <w:rPr>
          <w:lang w:val="en-US"/>
        </w:rPr>
        <w:t xml:space="preserve"> in discharge power by 40</w:t>
      </w:r>
      <w:r w:rsidRPr="005B7D45">
        <w:rPr>
          <w:lang w:val="en-US"/>
        </w:rPr>
        <w:t>–</w:t>
      </w:r>
      <w:r w:rsidRPr="00EB20D7">
        <w:rPr>
          <w:lang w:val="en-US"/>
        </w:rPr>
        <w:t xml:space="preserve">60% from the initial one. When using a copper electrode, no </w:t>
      </w:r>
      <w:r>
        <w:rPr>
          <w:lang w:val="en-US"/>
        </w:rPr>
        <w:t>decrease</w:t>
      </w:r>
      <w:r w:rsidRPr="00EB20D7">
        <w:rPr>
          <w:lang w:val="en-US"/>
        </w:rPr>
        <w:t xml:space="preserve"> in the cold capacitance was observed. The discharge power </w:t>
      </w:r>
      <w:r>
        <w:rPr>
          <w:lang w:val="en-US"/>
        </w:rPr>
        <w:t>increases</w:t>
      </w:r>
      <w:r w:rsidRPr="00EB20D7">
        <w:rPr>
          <w:lang w:val="en-US"/>
        </w:rPr>
        <w:t xml:space="preserve"> by 30</w:t>
      </w:r>
      <w:r w:rsidRPr="005D67D5">
        <w:rPr>
          <w:lang w:val="en-US"/>
        </w:rPr>
        <w:t>–</w:t>
      </w:r>
      <w:r w:rsidRPr="00EB20D7">
        <w:rPr>
          <w:lang w:val="en-US"/>
        </w:rPr>
        <w:t>50% of the initial</w:t>
      </w:r>
      <w:r>
        <w:rPr>
          <w:lang w:val="en-US"/>
        </w:rPr>
        <w:t xml:space="preserve"> one</w:t>
      </w:r>
      <w:r w:rsidRPr="00EB20D7">
        <w:rPr>
          <w:lang w:val="en-US"/>
        </w:rPr>
        <w:t xml:space="preserve">. Changes in the morphology of the copper and aluminum edges, as well as changes in the </w:t>
      </w:r>
      <w:r>
        <w:rPr>
          <w:lang w:val="en-US"/>
        </w:rPr>
        <w:t xml:space="preserve">operates </w:t>
      </w:r>
      <w:r w:rsidRPr="00EB20D7">
        <w:rPr>
          <w:lang w:val="en-US"/>
        </w:rPr>
        <w:t>modes of discharge, have similar dynamics to those observed in the case of using foils of these materials, described in [1]</w:t>
      </w:r>
      <w:r w:rsidRPr="00CA5000">
        <w:rPr>
          <w:lang w:val="en-US"/>
        </w:rPr>
        <w:t>.</w:t>
      </w:r>
    </w:p>
    <w:p w:rsidR="003804F9" w:rsidRPr="003804F9" w:rsidRDefault="003804F9" w:rsidP="005D67D5">
      <w:pPr>
        <w:pStyle w:val="Zv-bodyreport"/>
        <w:rPr>
          <w:lang w:val="en-US"/>
        </w:rPr>
      </w:pPr>
      <w:r w:rsidRPr="003804F9">
        <w:rPr>
          <w:lang w:val="en-US"/>
        </w:rPr>
        <w:t>The reported study was funded by RFBR according to the research project № 18-38-00668</w:t>
      </w:r>
    </w:p>
    <w:p w:rsidR="005D67D5" w:rsidRPr="001C1DE1" w:rsidRDefault="005D67D5" w:rsidP="005D67D5">
      <w:pPr>
        <w:pStyle w:val="Zv-TitleReferences-en"/>
        <w:rPr>
          <w:lang w:val="en-US"/>
        </w:rPr>
      </w:pPr>
      <w:r>
        <w:rPr>
          <w:lang w:val="en-US"/>
        </w:rPr>
        <w:t>References</w:t>
      </w:r>
    </w:p>
    <w:p w:rsidR="005D67D5" w:rsidRPr="005D67D5" w:rsidRDefault="00726442" w:rsidP="005D67D5">
      <w:pPr>
        <w:pStyle w:val="Zv-References-en"/>
      </w:pPr>
      <w:r w:rsidRPr="005D67D5">
        <w:fldChar w:fldCharType="begin" w:fldLock="1"/>
      </w:r>
      <w:r w:rsidR="005D67D5" w:rsidRPr="005D67D5">
        <w:instrText xml:space="preserve">ADDIN Mendeley Bibliography CSL_BIBLIOGRAPHY </w:instrText>
      </w:r>
      <w:r w:rsidRPr="005D67D5">
        <w:fldChar w:fldCharType="separate"/>
      </w:r>
      <w:r w:rsidR="005D67D5" w:rsidRPr="005D67D5">
        <w:t>I. Selivonin et al., Plasma Sources Sci. Technol., vol. 27, no. 8, p. 085003, 2018.</w:t>
      </w:r>
    </w:p>
    <w:p w:rsidR="005D67D5" w:rsidRPr="005D67D5" w:rsidRDefault="005D67D5" w:rsidP="005D67D5">
      <w:pPr>
        <w:pStyle w:val="Zv-References-en"/>
      </w:pPr>
      <w:r w:rsidRPr="005D67D5">
        <w:t>E. Pescini et al., in 54th AIAA Aerosp</w:t>
      </w:r>
      <w:bookmarkStart w:id="0" w:name="_GoBack"/>
      <w:bookmarkEnd w:id="0"/>
      <w:r w:rsidRPr="005D67D5">
        <w:t>ace Sciences Meeting AIAA, 20162016, p. 1–14.</w:t>
      </w:r>
      <w:r w:rsidR="00726442" w:rsidRPr="005D67D5">
        <w:fldChar w:fldCharType="end"/>
      </w:r>
    </w:p>
    <w:sectPr w:rsidR="005D67D5" w:rsidRPr="005D67D5"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62A" w:rsidRDefault="00DD562A">
      <w:r>
        <w:separator/>
      </w:r>
    </w:p>
  </w:endnote>
  <w:endnote w:type="continuationSeparator" w:id="0">
    <w:p w:rsidR="00DD562A" w:rsidRDefault="00DD5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99" w:rsidRDefault="007264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399" w:rsidRDefault="0072644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63D3B">
      <w:rPr>
        <w:rStyle w:val="a5"/>
        <w:noProof/>
      </w:rPr>
      <w:t>1</w:t>
    </w:r>
    <w:r>
      <w:rPr>
        <w:rStyle w:val="a5"/>
      </w:rPr>
      <w:fldChar w:fldCharType="end"/>
    </w:r>
  </w:p>
  <w:p w:rsidR="00F74399" w:rsidRDefault="00F743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62A" w:rsidRDefault="00DD562A">
      <w:r>
        <w:separator/>
      </w:r>
    </w:p>
  </w:footnote>
  <w:footnote w:type="continuationSeparator" w:id="0">
    <w:p w:rsidR="00DD562A" w:rsidRDefault="00DD5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proofErr w:type="gramStart"/>
    <w:r w:rsidR="00AE6185">
      <w:rPr>
        <w:sz w:val="20"/>
        <w:lang w:val="en-US"/>
      </w:rPr>
      <w:t>March</w:t>
    </w:r>
    <w:r w:rsidR="00EF07A9">
      <w:rPr>
        <w:sz w:val="20"/>
        <w:lang w:val="en-US"/>
      </w:rPr>
      <w:t xml:space="preserve">  </w:t>
    </w:r>
    <w:r w:rsidR="00AE6185">
      <w:rPr>
        <w:sz w:val="20"/>
        <w:lang w:val="en-US"/>
      </w:rPr>
      <w:t>18</w:t>
    </w:r>
    <w:proofErr w:type="gramEnd"/>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xml:space="preserve">, </w:t>
    </w:r>
    <w:proofErr w:type="spellStart"/>
    <w:r w:rsidR="00EF07A9">
      <w:rPr>
        <w:sz w:val="20"/>
        <w:lang w:val="en-US"/>
      </w:rPr>
      <w:t>Zvenigorod</w:t>
    </w:r>
    <w:proofErr w:type="spellEnd"/>
  </w:p>
  <w:p w:rsidR="00654A7B" w:rsidRDefault="00DD562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15:restartNumberingAfterBreak="0">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3872"/>
    <w:rsid w:val="00043701"/>
    <w:rsid w:val="000C657D"/>
    <w:rsid w:val="000C7078"/>
    <w:rsid w:val="000D76E9"/>
    <w:rsid w:val="000E495B"/>
    <w:rsid w:val="001C0CCB"/>
    <w:rsid w:val="00205708"/>
    <w:rsid w:val="00220629"/>
    <w:rsid w:val="0023083F"/>
    <w:rsid w:val="00247225"/>
    <w:rsid w:val="00263D3B"/>
    <w:rsid w:val="003800F3"/>
    <w:rsid w:val="003804F9"/>
    <w:rsid w:val="003A606B"/>
    <w:rsid w:val="003B5B93"/>
    <w:rsid w:val="003E0981"/>
    <w:rsid w:val="00401388"/>
    <w:rsid w:val="0043297E"/>
    <w:rsid w:val="00446025"/>
    <w:rsid w:val="004A77D1"/>
    <w:rsid w:val="004B3872"/>
    <w:rsid w:val="004B72AA"/>
    <w:rsid w:val="004F4E29"/>
    <w:rsid w:val="005074E3"/>
    <w:rsid w:val="00567C6F"/>
    <w:rsid w:val="00573BAD"/>
    <w:rsid w:val="0058676C"/>
    <w:rsid w:val="005D67D5"/>
    <w:rsid w:val="005F764D"/>
    <w:rsid w:val="00654A7B"/>
    <w:rsid w:val="006B5B24"/>
    <w:rsid w:val="00726442"/>
    <w:rsid w:val="00732A2E"/>
    <w:rsid w:val="007B6378"/>
    <w:rsid w:val="007E06CE"/>
    <w:rsid w:val="00802D35"/>
    <w:rsid w:val="008520F9"/>
    <w:rsid w:val="008850EF"/>
    <w:rsid w:val="00906FF7"/>
    <w:rsid w:val="00A74167"/>
    <w:rsid w:val="00AE6185"/>
    <w:rsid w:val="00B622ED"/>
    <w:rsid w:val="00B9584E"/>
    <w:rsid w:val="00C103CD"/>
    <w:rsid w:val="00C232A0"/>
    <w:rsid w:val="00C5751F"/>
    <w:rsid w:val="00D47F19"/>
    <w:rsid w:val="00D900FB"/>
    <w:rsid w:val="00D92E54"/>
    <w:rsid w:val="00DD562A"/>
    <w:rsid w:val="00E7021A"/>
    <w:rsid w:val="00E87733"/>
    <w:rsid w:val="00EE371E"/>
    <w:rsid w:val="00EF07A9"/>
    <w:rsid w:val="00F722F5"/>
    <w:rsid w:val="00F74399"/>
    <w:rsid w:val="00F95123"/>
    <w:rsid w:val="00FE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7C0A05F9"/>
  <w15:docId w15:val="{8DF72DDE-DF44-4D0F-A581-76ED1A97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67D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D67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ock691@y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Zven_2019_e.dotx</Template>
  <TotalTime>7</TotalTime>
  <Pages>1</Pages>
  <Words>541</Words>
  <Characters>3084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DEGRADATION OF THE THIN CORONA ELECTRODES IN THE SURFACE BARRIER DISCHARGE</dc:title>
  <dc:creator>sato</dc:creator>
  <cp:lastModifiedBy>Phantom</cp:lastModifiedBy>
  <cp:revision>3</cp:revision>
  <cp:lastPrinted>1899-12-31T21:00:00Z</cp:lastPrinted>
  <dcterms:created xsi:type="dcterms:W3CDTF">2019-02-08T20:33:00Z</dcterms:created>
  <dcterms:modified xsi:type="dcterms:W3CDTF">2019-03-22T18:01:00Z</dcterms:modified>
</cp:coreProperties>
</file>