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474" w:rsidRPr="00A02865" w:rsidRDefault="00E01474" w:rsidP="00E01474">
      <w:pPr>
        <w:pStyle w:val="Zv-Titlereport"/>
      </w:pPr>
      <w:r w:rsidRPr="00A02865">
        <w:t>Радиальное распределение продольного электрического поля в режиме омического нагрева плазмы в стеллараторе Л-2М</w:t>
      </w:r>
    </w:p>
    <w:p w:rsidR="00E01474" w:rsidRDefault="00E01474" w:rsidP="00E01474">
      <w:pPr>
        <w:pStyle w:val="Zv-Author"/>
      </w:pPr>
      <w:r>
        <w:t>Мещеряков А.И., Вафин И.Ю., Гришина И.А.</w:t>
      </w:r>
    </w:p>
    <w:p w:rsidR="00E01474" w:rsidRPr="00A02865" w:rsidRDefault="00E01474" w:rsidP="00E01474">
      <w:pPr>
        <w:pStyle w:val="Zv-Organization"/>
      </w:pPr>
      <w:r>
        <w:t>Институт общей физики им. А.М. Прохорова Российской академии наук, Москва, Россия</w:t>
      </w:r>
    </w:p>
    <w:p w:rsidR="00E01474" w:rsidRDefault="00E01474" w:rsidP="00E01474">
      <w:pPr>
        <w:pStyle w:val="Zv-bodyreport"/>
      </w:pPr>
      <w:r>
        <w:t xml:space="preserve">В экспериментах по ЭЦР нагреву плазмы на стеллараторе Л-2М наблюдается формирование </w:t>
      </w:r>
      <w:r w:rsidRPr="003C3A1F">
        <w:t>немаксвелловских двухтемпературных спектров мягкого рентгеновского излучения (</w:t>
      </w:r>
      <w:r w:rsidRPr="003C3A1F">
        <w:rPr>
          <w:lang w:val="en-US"/>
        </w:rPr>
        <w:t>SXR</w:t>
      </w:r>
      <w:r w:rsidRPr="003C3A1F">
        <w:t xml:space="preserve"> спектров)</w:t>
      </w:r>
      <w:r>
        <w:t>, механизм формирования которых пока не выяснен</w:t>
      </w:r>
      <w:r w:rsidRPr="003C3A1F">
        <w:t xml:space="preserve"> [</w:t>
      </w:r>
      <w:r w:rsidRPr="00093CF5">
        <w:t>1</w:t>
      </w:r>
      <w:r w:rsidRPr="003C3A1F">
        <w:t>].</w:t>
      </w:r>
      <w:r>
        <w:t xml:space="preserve"> Для выяснения этого механизма важно установить, какая область плазмы является источником надтепловых электронов, дающих вклад в </w:t>
      </w:r>
      <w:r>
        <w:rPr>
          <w:lang w:val="en-US"/>
        </w:rPr>
        <w:t>SXR</w:t>
      </w:r>
      <w:r w:rsidRPr="00117A3E">
        <w:t xml:space="preserve"> </w:t>
      </w:r>
      <w:r>
        <w:t xml:space="preserve">спектр. С этой целью был создан сканирующий спектрометр, который позволяет измерять спектры мягкого рентгеновского излучения </w:t>
      </w:r>
      <w:r w:rsidRPr="003C3A1F">
        <w:t>по различным хордам в поперечном сечении плазмы</w:t>
      </w:r>
      <w:r>
        <w:t xml:space="preserve"> [</w:t>
      </w:r>
      <w:r w:rsidRPr="00093CF5">
        <w:t>2</w:t>
      </w:r>
      <w:r>
        <w:t>]</w:t>
      </w:r>
      <w:r w:rsidRPr="003C3A1F">
        <w:t xml:space="preserve">. </w:t>
      </w:r>
    </w:p>
    <w:p w:rsidR="00E01474" w:rsidRPr="00321209" w:rsidRDefault="00E01474" w:rsidP="00E01474">
      <w:pPr>
        <w:pStyle w:val="Zv-bodyreport"/>
      </w:pPr>
      <w:r>
        <w:t xml:space="preserve">Работоспособность всех элементов сканирующего спектрометра проверялась в экспериментах на стеллараторе Л-2М в режиме омического нагрева. Эксперименты проводились при токе омического нагрева </w:t>
      </w:r>
      <w:r w:rsidRPr="00685A37">
        <w:rPr>
          <w:i/>
        </w:rPr>
        <w:t>I</w:t>
      </w:r>
      <w:r w:rsidRPr="00685A37">
        <w:rPr>
          <w:i/>
          <w:vertAlign w:val="subscript"/>
          <w:lang w:val="en-US"/>
        </w:rPr>
        <w:t>p</w:t>
      </w:r>
      <w:r>
        <w:t xml:space="preserve"> = 18</w:t>
      </w:r>
      <w:r>
        <w:sym w:font="Symbol" w:char="F02D"/>
      </w:r>
      <w:r>
        <w:t>20 кА</w:t>
      </w:r>
      <w:r w:rsidRPr="00685A37">
        <w:t xml:space="preserve"> </w:t>
      </w:r>
      <w:r>
        <w:t xml:space="preserve">и средней по центральной хорде плотности плазмы </w:t>
      </w:r>
      <w:r w:rsidRPr="00685A37">
        <w:rPr>
          <w:i/>
          <w:lang w:val="en-US"/>
        </w:rPr>
        <w:t>n</w:t>
      </w:r>
      <w:r w:rsidRPr="00685A37">
        <w:rPr>
          <w:vertAlign w:val="subscript"/>
          <w:lang w:val="en-US"/>
        </w:rPr>
        <w:t>e</w:t>
      </w:r>
      <w:r w:rsidRPr="00685A37">
        <w:t xml:space="preserve"> = </w:t>
      </w:r>
      <w:r>
        <w:t>(1,5</w:t>
      </w:r>
      <w:r>
        <w:sym w:font="Symbol" w:char="F02D"/>
      </w:r>
      <w:r>
        <w:t>2,5)</w:t>
      </w:r>
      <w:r>
        <w:sym w:font="Symbol" w:char="F0D7"/>
      </w:r>
      <w:r>
        <w:t>10</w:t>
      </w:r>
      <w:r w:rsidRPr="00C457F8">
        <w:rPr>
          <w:vertAlign w:val="superscript"/>
        </w:rPr>
        <w:t>19</w:t>
      </w:r>
      <w:r>
        <w:t xml:space="preserve"> м</w:t>
      </w:r>
      <w:r w:rsidRPr="00C457F8">
        <w:rPr>
          <w:vertAlign w:val="superscript"/>
        </w:rPr>
        <w:sym w:font="Symbol" w:char="F02D"/>
      </w:r>
      <w:r w:rsidRPr="00C457F8">
        <w:rPr>
          <w:vertAlign w:val="superscript"/>
        </w:rPr>
        <w:t>3</w:t>
      </w:r>
      <w:r>
        <w:t xml:space="preserve">. При пространственном сканировании в широком диапазоне измерены </w:t>
      </w:r>
      <w:r>
        <w:rPr>
          <w:lang w:val="en-US"/>
        </w:rPr>
        <w:t>SXR</w:t>
      </w:r>
      <w:r w:rsidRPr="00D53DEB">
        <w:t xml:space="preserve"> </w:t>
      </w:r>
      <w:r>
        <w:t>спектры.</w:t>
      </w:r>
      <w:r w:rsidRPr="00D53DEB">
        <w:t xml:space="preserve"> </w:t>
      </w:r>
      <w:r>
        <w:t xml:space="preserve">Все спектры имеют линейные участки, которые начинаются от энергии примерно равной </w:t>
      </w:r>
      <w:r w:rsidRPr="00BC72D2">
        <w:rPr>
          <w:i/>
          <w:lang w:val="en-US"/>
        </w:rPr>
        <w:t>E</w:t>
      </w:r>
      <w:r>
        <w:t xml:space="preserve"> = 1,5 кэВ, по наклону которых определялись температуры электронов в соответствующих радиальных координатах. На основании данных спектров построен профиль электронной температуры плазмы в режиме омического нагрева. Данный профиль хорошо аппроксимируется параболической функцией </w:t>
      </w:r>
      <w:r w:rsidRPr="007F516C">
        <w:rPr>
          <w:i/>
          <w:lang w:val="en-US"/>
        </w:rPr>
        <w:t>T</w:t>
      </w:r>
      <w:r w:rsidRPr="00685A37">
        <w:rPr>
          <w:vertAlign w:val="subscript"/>
          <w:lang w:val="en-US"/>
        </w:rPr>
        <w:t>e</w:t>
      </w:r>
      <w:r w:rsidRPr="00685A37">
        <w:t xml:space="preserve"> = </w:t>
      </w:r>
      <w:r w:rsidRPr="007F516C">
        <w:rPr>
          <w:i/>
          <w:lang w:val="en-US"/>
        </w:rPr>
        <w:t>T</w:t>
      </w:r>
      <w:r w:rsidRPr="00685A37">
        <w:rPr>
          <w:vertAlign w:val="subscript"/>
        </w:rPr>
        <w:t>0</w:t>
      </w:r>
      <w:r>
        <w:rPr>
          <w:lang w:val="en-US"/>
        </w:rPr>
        <w:sym w:font="Symbol" w:char="F0D7"/>
      </w:r>
      <w:r w:rsidRPr="00685A37">
        <w:t>(1-</w:t>
      </w:r>
      <w:r>
        <w:rPr>
          <w:lang w:val="en-US"/>
        </w:rPr>
        <w:t>x</w:t>
      </w:r>
      <w:r w:rsidRPr="00685A37">
        <w:rPr>
          <w:vertAlign w:val="superscript"/>
        </w:rPr>
        <w:t>2,</w:t>
      </w:r>
      <w:r>
        <w:rPr>
          <w:vertAlign w:val="superscript"/>
        </w:rPr>
        <w:t>4</w:t>
      </w:r>
      <w:r w:rsidRPr="00685A37">
        <w:t>)</w:t>
      </w:r>
      <w:r w:rsidRPr="005526B7">
        <w:rPr>
          <w:vertAlign w:val="superscript"/>
        </w:rPr>
        <w:t>1.8</w:t>
      </w:r>
      <w:r>
        <w:t xml:space="preserve">. </w:t>
      </w:r>
      <w:r w:rsidRPr="00321209">
        <w:t xml:space="preserve"> </w:t>
      </w:r>
    </w:p>
    <w:p w:rsidR="00E01474" w:rsidRDefault="00E01474" w:rsidP="00E01474">
      <w:pPr>
        <w:pStyle w:val="Zv-bodyreport"/>
      </w:pPr>
      <w:r>
        <w:t xml:space="preserve">В режиме омического нагрева, в вихревом электрическом поле происходит ускорение электронов, что, приводит к искажению функции распределения электронов по энергии и появлению убегающих электронов. В работах </w:t>
      </w:r>
      <w:r w:rsidRPr="00A278F4">
        <w:t>[3</w:t>
      </w:r>
      <w:r>
        <w:t>]</w:t>
      </w:r>
      <w:r w:rsidRPr="00BC72D2">
        <w:t xml:space="preserve"> </w:t>
      </w:r>
      <w:r>
        <w:t>показано, что отклонение спектра тормозного излучения электронов плазмы</w:t>
      </w:r>
      <w:r w:rsidRPr="00321209">
        <w:t xml:space="preserve"> </w:t>
      </w:r>
      <w:r>
        <w:t xml:space="preserve">от максвелловского становится заметным, когда </w:t>
      </w:r>
      <w:r w:rsidRPr="006F4762">
        <w:t>(</w:t>
      </w:r>
      <w:r>
        <w:t>ε</w:t>
      </w:r>
      <w:r w:rsidRPr="006F4762">
        <w:t>)</w:t>
      </w:r>
      <w:r w:rsidRPr="006F4762">
        <w:rPr>
          <w:vertAlign w:val="superscript"/>
        </w:rPr>
        <w:t>1/2</w:t>
      </w:r>
      <w:r w:rsidRPr="006F4762">
        <w:t>(</w:t>
      </w:r>
      <w:r>
        <w:rPr>
          <w:lang w:val="en-US"/>
        </w:rPr>
        <w:t>W</w:t>
      </w:r>
      <w:r w:rsidRPr="00925BB2">
        <w:rPr>
          <w:vertAlign w:val="subscript"/>
          <w:lang w:val="en-US"/>
        </w:rPr>
        <w:t>b</w:t>
      </w:r>
      <w:r w:rsidRPr="006F4762">
        <w:t>/</w:t>
      </w:r>
      <w:r>
        <w:rPr>
          <w:lang w:val="en-US"/>
        </w:rPr>
        <w:t>T</w:t>
      </w:r>
      <w:r w:rsidRPr="006F4762">
        <w:rPr>
          <w:vertAlign w:val="subscript"/>
          <w:lang w:val="en-US"/>
        </w:rPr>
        <w:t>e</w:t>
      </w:r>
      <w:r w:rsidRPr="006F4762">
        <w:t xml:space="preserve">) </w:t>
      </w:r>
      <w:r>
        <w:t>≈</w:t>
      </w:r>
      <w:r w:rsidRPr="006F4762">
        <w:t xml:space="preserve"> 1, </w:t>
      </w:r>
      <w:r>
        <w:t xml:space="preserve">где ε = </w:t>
      </w:r>
      <w:r>
        <w:rPr>
          <w:lang w:val="en-US"/>
        </w:rPr>
        <w:t>E</w:t>
      </w:r>
      <w:r w:rsidRPr="006F4762">
        <w:t>/</w:t>
      </w:r>
      <w:r>
        <w:rPr>
          <w:lang w:val="en-US"/>
        </w:rPr>
        <w:t>E</w:t>
      </w:r>
      <w:r w:rsidRPr="006F4762">
        <w:rPr>
          <w:vertAlign w:val="subscript"/>
          <w:lang w:val="en-US"/>
        </w:rPr>
        <w:t>cr</w:t>
      </w:r>
      <w:r>
        <w:t xml:space="preserve"> а </w:t>
      </w:r>
      <w:r>
        <w:rPr>
          <w:lang w:val="en-US"/>
        </w:rPr>
        <w:t>E</w:t>
      </w:r>
      <w:r w:rsidRPr="006F4762">
        <w:rPr>
          <w:vertAlign w:val="subscript"/>
          <w:lang w:val="en-US"/>
        </w:rPr>
        <w:t>cr</w:t>
      </w:r>
      <w:r>
        <w:t xml:space="preserve"> = 4π</w:t>
      </w:r>
      <w:r>
        <w:rPr>
          <w:lang w:val="en-US"/>
        </w:rPr>
        <w:t>e</w:t>
      </w:r>
      <w:r w:rsidRPr="00925BB2">
        <w:rPr>
          <w:vertAlign w:val="superscript"/>
        </w:rPr>
        <w:t>3</w:t>
      </w:r>
      <w:r>
        <w:rPr>
          <w:lang w:val="en-US"/>
        </w:rPr>
        <w:t>n</w:t>
      </w:r>
      <w:r w:rsidRPr="00925BB2">
        <w:rPr>
          <w:vertAlign w:val="subscript"/>
          <w:lang w:val="en-US"/>
        </w:rPr>
        <w:t>e</w:t>
      </w:r>
      <w:r>
        <w:rPr>
          <w:lang w:val="en-US"/>
        </w:rPr>
        <w:t>ln</w:t>
      </w:r>
      <w:r w:rsidRPr="006F4762">
        <w:t>(</w:t>
      </w:r>
      <w:r>
        <w:t>Λ</w:t>
      </w:r>
      <w:r w:rsidRPr="006F4762">
        <w:t>)/</w:t>
      </w:r>
      <w:r>
        <w:rPr>
          <w:lang w:val="en-US"/>
        </w:rPr>
        <w:t>T</w:t>
      </w:r>
      <w:r w:rsidRPr="006F4762">
        <w:rPr>
          <w:vertAlign w:val="subscript"/>
          <w:lang w:val="en-US"/>
        </w:rPr>
        <w:t>e</w:t>
      </w:r>
      <w:r>
        <w:t xml:space="preserve"> критическое поле Драйсера. На основании этого выражения и экспериментально определенных величин энергии </w:t>
      </w:r>
      <w:r>
        <w:sym w:font="Symbol" w:char="F067"/>
      </w:r>
      <w:r>
        <w:t>-квантов, начиная с которых можно считать заметными отклонения измеренных SXR спектров от максвелловского</w:t>
      </w:r>
      <w:r w:rsidRPr="00925BB2">
        <w:t xml:space="preserve"> (</w:t>
      </w:r>
      <w:r>
        <w:t xml:space="preserve">величина </w:t>
      </w:r>
      <w:r>
        <w:rPr>
          <w:lang w:val="en-US"/>
        </w:rPr>
        <w:t>W</w:t>
      </w:r>
      <w:r w:rsidRPr="00925BB2">
        <w:rPr>
          <w:vertAlign w:val="subscript"/>
          <w:lang w:val="en-US"/>
        </w:rPr>
        <w:t>b</w:t>
      </w:r>
      <w:r w:rsidRPr="00925BB2">
        <w:t>)</w:t>
      </w:r>
      <w:r>
        <w:t>, были получены оценки для продольного электрического поля как функции малого радиуса плазмы. Оказалось, что в омическом режиме нагрева в плазме устанавливается однородное по радиусу распределение продольного электрического поля.</w:t>
      </w:r>
    </w:p>
    <w:p w:rsidR="00E01474" w:rsidRPr="001D0A40" w:rsidRDefault="00E01474" w:rsidP="00E01474">
      <w:pPr>
        <w:pStyle w:val="Zv-bodyreport"/>
      </w:pPr>
      <w:r w:rsidRPr="001D0A40">
        <w:t>Работа выполнена при поддержке Российского фонда фундаментальных исследований (проект № 18-02-</w:t>
      </w:r>
      <w:r w:rsidRPr="00093CF5">
        <w:t>00609</w:t>
      </w:r>
      <w:r w:rsidRPr="001D0A40">
        <w:t>).</w:t>
      </w:r>
    </w:p>
    <w:p w:rsidR="00E01474" w:rsidRDefault="00E01474" w:rsidP="00E01474">
      <w:pPr>
        <w:pStyle w:val="Zv-TitleReferences-ru"/>
      </w:pPr>
      <w:r>
        <w:t>Литература</w:t>
      </w:r>
    </w:p>
    <w:p w:rsidR="00E01474" w:rsidRPr="00E01474" w:rsidRDefault="00E01474" w:rsidP="00E01474">
      <w:pPr>
        <w:pStyle w:val="Zv-References-ru"/>
      </w:pPr>
      <w:r w:rsidRPr="00E01474">
        <w:t xml:space="preserve">А.И. Мещеряков, И.Ю. Вафин, И.А. Гришина, А.А. Летунов, М.А. Терещенко </w:t>
      </w:r>
      <w:r w:rsidRPr="00E01474">
        <w:rPr>
          <w:rFonts w:eastAsia="Newton-Regular"/>
        </w:rPr>
        <w:t>// Физика плазмы. 2017. Т. 43. № 6. С. 497.</w:t>
      </w:r>
    </w:p>
    <w:p w:rsidR="00E01474" w:rsidRPr="00E01474" w:rsidRDefault="00E01474" w:rsidP="00E01474">
      <w:pPr>
        <w:pStyle w:val="Zv-References-ru"/>
      </w:pPr>
      <w:r w:rsidRPr="00E01474">
        <w:t>А.И. Мещеряков, И.Ю. Вафин, И.А. Гришина</w:t>
      </w:r>
      <w:r w:rsidRPr="00E01474">
        <w:rPr>
          <w:rFonts w:eastAsia="Newton-Regular"/>
        </w:rPr>
        <w:t>// Приборы и техника эксперимента, 2018, № 6, С. 84-90.</w:t>
      </w:r>
    </w:p>
    <w:p w:rsidR="00E01474" w:rsidRDefault="00E01474" w:rsidP="00E01474">
      <w:pPr>
        <w:pStyle w:val="Zv-References-ru"/>
        <w:rPr>
          <w:lang w:val="en-US"/>
        </w:rPr>
      </w:pPr>
      <w:r>
        <w:rPr>
          <w:lang w:val="en-US"/>
        </w:rPr>
        <w:t xml:space="preserve">M.Yu. </w:t>
      </w:r>
      <w:r w:rsidRPr="005637AD">
        <w:rPr>
          <w:lang w:val="en-US"/>
        </w:rPr>
        <w:t>Kantor</w:t>
      </w:r>
      <w:r>
        <w:rPr>
          <w:lang w:val="en-US"/>
        </w:rPr>
        <w:t>, Review of Scientific Instruments, volume 72, Number 1, 2001, p.1162-1165.</w:t>
      </w:r>
    </w:p>
    <w:p w:rsidR="00E01474" w:rsidRDefault="00E01474" w:rsidP="00E01474">
      <w:pPr>
        <w:pStyle w:val="Zv-References-ru"/>
        <w:rPr>
          <w:lang w:val="en-US"/>
        </w:rPr>
      </w:pPr>
      <w:r>
        <w:rPr>
          <w:lang w:val="en-US"/>
        </w:rPr>
        <w:t xml:space="preserve">M.Yu. </w:t>
      </w:r>
      <w:r w:rsidRPr="005637AD">
        <w:rPr>
          <w:lang w:val="en-US"/>
        </w:rPr>
        <w:t>Kantor</w:t>
      </w:r>
      <w:r>
        <w:rPr>
          <w:lang w:val="en-US"/>
        </w:rPr>
        <w:t>, A.V. Altukhov, V.P. Belik, L.A. Esipov, D.V. Kouprienko, L.A. Smaenok, A.B. Yermolayev, 30</w:t>
      </w:r>
      <w:r w:rsidRPr="004B5BD5">
        <w:rPr>
          <w:vertAlign w:val="superscript"/>
          <w:lang w:val="en-US"/>
        </w:rPr>
        <w:t>th</w:t>
      </w:r>
      <w:r>
        <w:rPr>
          <w:lang w:val="en-US"/>
        </w:rPr>
        <w:t xml:space="preserve"> EPS Conference on Contr. Fusion and Plasma Phys., St. Petersburg, 11-17 July 2003 ECA Vol.27a, P-2.60. </w:t>
      </w:r>
    </w:p>
    <w:sectPr w:rsidR="00E01474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1FF" w:rsidRDefault="00E901FF">
      <w:r>
        <w:separator/>
      </w:r>
    </w:p>
  </w:endnote>
  <w:endnote w:type="continuationSeparator" w:id="0">
    <w:p w:rsidR="00E901FF" w:rsidRDefault="00E90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2622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2622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147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1FF" w:rsidRDefault="00E901FF">
      <w:r>
        <w:separator/>
      </w:r>
    </w:p>
  </w:footnote>
  <w:footnote w:type="continuationSeparator" w:id="0">
    <w:p w:rsidR="00E901FF" w:rsidRDefault="00E90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2622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01F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26222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01474"/>
    <w:rsid w:val="00E1331D"/>
    <w:rsid w:val="00E7021A"/>
    <w:rsid w:val="00E87733"/>
    <w:rsid w:val="00E901FF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47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РАДИАЛЬНОЕ РАСПРЕДЕЛЕНИЕ ПРОДОЛЬНОГО ЭЛЕКТРИЧЕСКОГО ПОЛЯ В РЕЖИМЕ ОМИЧЕСКОГО НАГРЕВА ПЛАЗМЫ В СТЕЛЛАРАТОРЕ Л-2М</dc:title>
  <dc:creator>sato</dc:creator>
  <cp:lastModifiedBy>Сатунин</cp:lastModifiedBy>
  <cp:revision>1</cp:revision>
  <cp:lastPrinted>1601-01-01T00:00:00Z</cp:lastPrinted>
  <dcterms:created xsi:type="dcterms:W3CDTF">2019-01-26T21:11:00Z</dcterms:created>
  <dcterms:modified xsi:type="dcterms:W3CDTF">2019-01-26T21:14:00Z</dcterms:modified>
</cp:coreProperties>
</file>