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52" w:rsidRPr="00170614" w:rsidRDefault="008B5852" w:rsidP="008B5852">
      <w:pPr>
        <w:pStyle w:val="Zv-Titlereport"/>
      </w:pPr>
      <w:bookmarkStart w:id="0" w:name="_Hlk531796892"/>
      <w:r>
        <w:t>модернизированный сеточный энергоанализатор для изучения потоков частиц на установке гдл</w:t>
      </w:r>
    </w:p>
    <w:bookmarkEnd w:id="0"/>
    <w:p w:rsidR="008B5852" w:rsidRDefault="008B5852" w:rsidP="008B5852">
      <w:pPr>
        <w:pStyle w:val="Zv-Author"/>
      </w:pPr>
      <w:r>
        <w:t xml:space="preserve">Коробейникова О.А., </w:t>
      </w:r>
      <w:r w:rsidRPr="00170614">
        <w:rPr>
          <w:u w:val="single"/>
        </w:rPr>
        <w:t>Мурахтин С.В.</w:t>
      </w:r>
    </w:p>
    <w:p w:rsidR="008B5852" w:rsidRPr="00B331FF" w:rsidRDefault="008B5852" w:rsidP="008B5852">
      <w:pPr>
        <w:pStyle w:val="Zv-Organization"/>
      </w:pPr>
      <w:r>
        <w:t>Институт ядерной физики Г.И.</w:t>
      </w:r>
      <w:r w:rsidRPr="002112DD">
        <w:t xml:space="preserve"> </w:t>
      </w:r>
      <w:r>
        <w:t>Будкера СО РАН,</w:t>
      </w:r>
      <w:r w:rsidRPr="002112DD">
        <w:t xml:space="preserve"> </w:t>
      </w:r>
      <w:r>
        <w:t xml:space="preserve">г. Новосибирск, Россия, </w:t>
      </w:r>
      <w:r w:rsidRPr="00170614">
        <w:rPr>
          <w:rStyle w:val="a7"/>
          <w:lang w:val="en-US"/>
        </w:rPr>
        <w:t>S</w:t>
      </w:r>
      <w:r w:rsidRPr="00170614">
        <w:rPr>
          <w:rStyle w:val="a7"/>
        </w:rPr>
        <w:t>.</w:t>
      </w:r>
      <w:r w:rsidRPr="00170614">
        <w:rPr>
          <w:rStyle w:val="a7"/>
          <w:lang w:val="en-US"/>
        </w:rPr>
        <w:t>V</w:t>
      </w:r>
      <w:r w:rsidRPr="00170614">
        <w:rPr>
          <w:rStyle w:val="a7"/>
        </w:rPr>
        <w:t>.</w:t>
      </w:r>
      <w:r w:rsidRPr="00170614">
        <w:rPr>
          <w:rStyle w:val="a7"/>
          <w:lang w:val="en-US"/>
        </w:rPr>
        <w:t>Murakhtin</w:t>
      </w:r>
      <w:r w:rsidRPr="00170614">
        <w:rPr>
          <w:rStyle w:val="a7"/>
        </w:rPr>
        <w:t>@</w:t>
      </w:r>
      <w:r>
        <w:rPr>
          <w:rStyle w:val="a7"/>
          <w:lang w:val="en-US"/>
        </w:rPr>
        <w:t>inp</w:t>
      </w:r>
      <w:r w:rsidRPr="00170614">
        <w:rPr>
          <w:rStyle w:val="a7"/>
        </w:rPr>
        <w:t>.</w:t>
      </w:r>
      <w:r>
        <w:rPr>
          <w:rStyle w:val="a7"/>
          <w:lang w:val="en-US"/>
        </w:rPr>
        <w:t>nsk</w:t>
      </w:r>
      <w:r w:rsidRPr="00170614">
        <w:rPr>
          <w:rStyle w:val="a7"/>
        </w:rPr>
        <w:t>.</w:t>
      </w:r>
      <w:r>
        <w:rPr>
          <w:rStyle w:val="a7"/>
          <w:lang w:val="en-US"/>
        </w:rPr>
        <w:t>su</w:t>
      </w:r>
    </w:p>
    <w:p w:rsidR="008B5852" w:rsidRPr="005571B5" w:rsidRDefault="008B5852" w:rsidP="008B5852">
      <w:pPr>
        <w:pStyle w:val="Zv-bodyreport"/>
      </w:pPr>
      <w:r w:rsidRPr="005571B5">
        <w:t>Использование эффективных методов корпускулярной диагностики плазмы на современных экспериментальных установках представляет значительный интерес. В работе предложен</w:t>
      </w:r>
      <w:r>
        <w:t>а</w:t>
      </w:r>
      <w:r w:rsidRPr="005571B5">
        <w:t xml:space="preserve"> </w:t>
      </w:r>
      <w:r>
        <w:t>новая конструкция энергоанализатора, в которой</w:t>
      </w:r>
      <w:r w:rsidRPr="005571B5">
        <w:t xml:space="preserve"> сочетается от</w:t>
      </w:r>
      <w:r>
        <w:t>носительная простота</w:t>
      </w:r>
      <w:r w:rsidRPr="005571B5">
        <w:t xml:space="preserve"> классического сеточного анализатора с возможностью непосредственной регистрации энергетического спектра ионов, без применения процедуры дифференцирования измеряемой зависимости. Анализ результатов численного моделирования движения частиц с учётом их пространственного заряда позволил выбрать оптимальную геометрию и минимизировать ширину аппаратной функции прибора. В дальнейшем предполагается использовать анализатор в составе диагностики для измерения продольного распределения амбиполярного потенциала в баке расширителя методом локальной газовой мишени.</w:t>
      </w:r>
    </w:p>
    <w:p w:rsidR="008B5852" w:rsidRDefault="008B5852" w:rsidP="008B5852">
      <w:pPr>
        <w:pStyle w:val="Zv-bodyreport"/>
      </w:pPr>
      <w:r>
        <w:t xml:space="preserve">В основу конструкции анализатора легла идея геометрической сепарации частиц по энергии описанной в статье </w:t>
      </w:r>
      <w:r w:rsidRPr="004B34EC">
        <w:t xml:space="preserve">[1]. </w:t>
      </w:r>
      <w:r>
        <w:t>Специфика эксперимента на установке ГДЛ заключается в узком диапазоне углового разброса частиц, покидающих бак расширителя вдоль силовых линий магнитного поля. Это позволило отказаться в конструкции анализатора от сферических сеток, что должно значительно упростить его изготовление. Конструктивно он состоит из первого тормозящего зазора в котором происходит отсечка частиц с энергией меньше Е</w:t>
      </w:r>
      <w:r>
        <w:rPr>
          <w:vertAlign w:val="subscript"/>
        </w:rPr>
        <w:t>0</w:t>
      </w:r>
      <w:r>
        <w:t xml:space="preserve">. В этом зазоре часть частиц тормозятся до энергий близких к нулю и попадают сепарирующий объём где их траектории отклоняются от первоначального направления относительно слабым электрическим полем. Эти частицы ускоряются во втором зазоре и собираются детектором, частицы с высокой энергией </w:t>
      </w:r>
      <w:r>
        <w:rPr>
          <w:lang w:val="en-US"/>
        </w:rPr>
        <w:t>E</w:t>
      </w:r>
      <w:r>
        <w:rPr>
          <w:vertAlign w:val="subscript"/>
          <w:lang w:val="en-US"/>
        </w:rPr>
        <w:t>h</w:t>
      </w:r>
      <w:r w:rsidRPr="001D2860">
        <w:t xml:space="preserve">&gt; </w:t>
      </w:r>
      <w:r>
        <w:t>Е</w:t>
      </w:r>
      <w:r>
        <w:rPr>
          <w:vertAlign w:val="subscript"/>
        </w:rPr>
        <w:t>0</w:t>
      </w:r>
      <w:r w:rsidRPr="001D2860">
        <w:t xml:space="preserve"> </w:t>
      </w:r>
      <w:r>
        <w:t>не меняют направления своего движения и улавливаются мишенью перед детектором. Таким образом, мы будем регистрировать только узкую часть энергетического спектра частиц с хорошим отношением сигнал/шум.</w:t>
      </w:r>
    </w:p>
    <w:p w:rsidR="008B5852" w:rsidRDefault="008B5852" w:rsidP="008B5852">
      <w:pPr>
        <w:pStyle w:val="Zv-TitleReferences-ru"/>
      </w:pPr>
      <w:r>
        <w:t>Литература</w:t>
      </w:r>
    </w:p>
    <w:p w:rsidR="008B5852" w:rsidRPr="00FE4D98" w:rsidRDefault="008B5852" w:rsidP="008B5852">
      <w:pPr>
        <w:pStyle w:val="Zv-References-ru"/>
        <w:rPr>
          <w:lang w:val="en-US"/>
        </w:rPr>
      </w:pPr>
      <w:r w:rsidRPr="00FE4D98">
        <w:rPr>
          <w:lang w:val="en-US"/>
        </w:rPr>
        <w:t>P.</w:t>
      </w:r>
      <w:r w:rsidRPr="002112DD">
        <w:rPr>
          <w:lang w:val="en-US"/>
        </w:rPr>
        <w:t xml:space="preserve"> </w:t>
      </w:r>
      <w:r w:rsidRPr="00FE4D98">
        <w:rPr>
          <w:lang w:val="en-US"/>
        </w:rPr>
        <w:t>Staib, An improved retarding field analyser, Max-Planck Insti</w:t>
      </w:r>
      <w:r>
        <w:rPr>
          <w:lang w:val="en-US"/>
        </w:rPr>
        <w:t>tute for Plasmaphysik</w:t>
      </w:r>
      <w:r w:rsidRPr="00FE4D98">
        <w:rPr>
          <w:lang w:val="en-US"/>
        </w:rPr>
        <w:t>, Germany, Journal of physics E, Scientific Instruments, May 1972, Vol. 5, No. 5, P</w:t>
      </w:r>
      <w:r>
        <w:rPr>
          <w:lang w:val="en-US"/>
        </w:rPr>
        <w:t>.</w:t>
      </w:r>
      <w:r w:rsidRPr="00FE4D98">
        <w:rPr>
          <w:lang w:val="en-US"/>
        </w:rPr>
        <w:t xml:space="preserve"> 389</w:t>
      </w:r>
      <w:r w:rsidRPr="002112DD">
        <w:rPr>
          <w:lang w:val="en-US"/>
        </w:rPr>
        <w:t> – </w:t>
      </w:r>
      <w:r w:rsidRPr="00FE4D98">
        <w:rPr>
          <w:lang w:val="en-US"/>
        </w:rPr>
        <w:t>496.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CF" w:rsidRDefault="00CD18CF">
      <w:r>
        <w:separator/>
      </w:r>
    </w:p>
  </w:endnote>
  <w:endnote w:type="continuationSeparator" w:id="0">
    <w:p w:rsidR="00CD18CF" w:rsidRDefault="00CD1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845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845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585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CF" w:rsidRDefault="00CD18CF">
      <w:r>
        <w:separator/>
      </w:r>
    </w:p>
  </w:footnote>
  <w:footnote w:type="continuationSeparator" w:id="0">
    <w:p w:rsidR="00CD18CF" w:rsidRDefault="00CD1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F845E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FFE490D4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B7699B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18C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B5852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D18CF"/>
    <w:rsid w:val="00CE0E75"/>
    <w:rsid w:val="00D47F19"/>
    <w:rsid w:val="00DA4715"/>
    <w:rsid w:val="00DF1C1D"/>
    <w:rsid w:val="00E1331D"/>
    <w:rsid w:val="00E7021A"/>
    <w:rsid w:val="00E87733"/>
    <w:rsid w:val="00F74399"/>
    <w:rsid w:val="00F845EC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B58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МОДЕРНИЗИРОВАННЫЙ СЕТОЧНЫЙ ЭНЕРГОАНАЛИЗАТОР ДЛЯ ИЗУЧЕНИЯ ПОТОКОВ ЧАСТИЦ НА УСТАНОВКЕ ГДЛ</dc:title>
  <dc:creator>sato</dc:creator>
  <cp:lastModifiedBy>Сатунин</cp:lastModifiedBy>
  <cp:revision>1</cp:revision>
  <cp:lastPrinted>1601-01-01T00:00:00Z</cp:lastPrinted>
  <dcterms:created xsi:type="dcterms:W3CDTF">2019-01-22T21:28:00Z</dcterms:created>
  <dcterms:modified xsi:type="dcterms:W3CDTF">2019-01-22T21:30:00Z</dcterms:modified>
</cp:coreProperties>
</file>