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6D" w:rsidRPr="00761D05" w:rsidRDefault="00CC06F6" w:rsidP="0062436D">
      <w:pPr>
        <w:pStyle w:val="Zv-Titlereport"/>
        <w:rPr>
          <w:lang w:val="en-US"/>
        </w:rPr>
      </w:pPr>
      <w:r w:rsidRPr="00FE33E1">
        <w:rPr>
          <w:smallCaps/>
          <w:color w:val="000000"/>
          <w:lang w:val="en-US"/>
        </w:rPr>
        <w:t>STUD</w:t>
      </w:r>
      <w:r w:rsidRPr="00FE33E1">
        <w:rPr>
          <w:color w:val="000000"/>
          <w:lang w:val="en-US"/>
        </w:rPr>
        <w:t>ies</w:t>
      </w:r>
      <w:r w:rsidRPr="00FE33E1">
        <w:rPr>
          <w:smallCaps/>
          <w:color w:val="000000"/>
          <w:lang w:val="en-US"/>
        </w:rPr>
        <w:t xml:space="preserve"> OF THE RADIAL STRUCTURE OF QUASICOHERENT VIBRATIONS ON T-10 TOKAMAK </w:t>
      </w:r>
      <w:r w:rsidRPr="00FE33E1">
        <w:rPr>
          <w:color w:val="000000"/>
          <w:lang w:val="en-US"/>
        </w:rPr>
        <w:t xml:space="preserve">using </w:t>
      </w:r>
      <w:r w:rsidRPr="00FE33E1">
        <w:rPr>
          <w:smallCaps/>
          <w:color w:val="000000"/>
          <w:lang w:val="en-US"/>
        </w:rPr>
        <w:t>HEAVY ION BEAM PROBE</w:t>
      </w:r>
    </w:p>
    <w:p w:rsidR="0062436D" w:rsidRPr="00266581" w:rsidRDefault="0062436D" w:rsidP="0062436D">
      <w:pPr>
        <w:pStyle w:val="Zv-Author"/>
        <w:rPr>
          <w:lang w:val="en-US"/>
        </w:rPr>
      </w:pPr>
      <w:r w:rsidRPr="00266581">
        <w:rPr>
          <w:vertAlign w:val="superscript"/>
          <w:lang w:val="en-US"/>
        </w:rPr>
        <w:t>1,2</w:t>
      </w:r>
      <w:r w:rsidRPr="00266581">
        <w:rPr>
          <w:lang w:val="en-US"/>
        </w:rPr>
        <w:t xml:space="preserve">Drabinskiy M.A., </w:t>
      </w:r>
      <w:r w:rsidRPr="00266581">
        <w:rPr>
          <w:vertAlign w:val="superscript"/>
          <w:lang w:val="en-US"/>
        </w:rPr>
        <w:t>1</w:t>
      </w:r>
      <w:r w:rsidRPr="00266581">
        <w:rPr>
          <w:lang w:val="en-US"/>
        </w:rPr>
        <w:t>Eliseev L.G., </w:t>
      </w:r>
      <w:r w:rsidRPr="00266581">
        <w:rPr>
          <w:vertAlign w:val="superscript"/>
          <w:lang w:val="en-US"/>
        </w:rPr>
        <w:t>1,2</w:t>
      </w:r>
      <w:r w:rsidRPr="00266581">
        <w:rPr>
          <w:lang w:val="en-US"/>
        </w:rPr>
        <w:t xml:space="preserve">KhabanovF.O., </w:t>
      </w:r>
      <w:r w:rsidRPr="00266581">
        <w:rPr>
          <w:vertAlign w:val="superscript"/>
          <w:lang w:val="en-US"/>
        </w:rPr>
        <w:t>1,3</w:t>
      </w:r>
      <w:r w:rsidRPr="00266581">
        <w:rPr>
          <w:lang w:val="en-US"/>
        </w:rPr>
        <w:t xml:space="preserve">Melnikov A.V., </w:t>
      </w:r>
      <w:r w:rsidRPr="00266581">
        <w:rPr>
          <w:vertAlign w:val="superscript"/>
          <w:lang w:val="en-US"/>
        </w:rPr>
        <w:t>1</w:t>
      </w:r>
      <w:r w:rsidRPr="00266581">
        <w:rPr>
          <w:lang w:val="en-US"/>
        </w:rPr>
        <w:t xml:space="preserve">Shelukhin D.A., </w:t>
      </w:r>
      <w:r w:rsidRPr="00266581">
        <w:rPr>
          <w:vertAlign w:val="superscript"/>
          <w:lang w:val="en-US"/>
        </w:rPr>
        <w:t>1</w:t>
      </w:r>
      <w:r w:rsidRPr="00266581">
        <w:rPr>
          <w:lang w:val="en-US"/>
        </w:rPr>
        <w:t xml:space="preserve">Vershkov V.A., </w:t>
      </w:r>
      <w:r w:rsidRPr="00266581">
        <w:rPr>
          <w:vertAlign w:val="superscript"/>
          <w:lang w:val="en-US"/>
        </w:rPr>
        <w:t>1,3</w:t>
      </w:r>
      <w:r w:rsidRPr="00266581">
        <w:rPr>
          <w:lang w:val="en-US"/>
        </w:rPr>
        <w:t xml:space="preserve">Sergeev N.S., </w:t>
      </w:r>
      <w:r w:rsidRPr="00266581">
        <w:rPr>
          <w:vertAlign w:val="superscript"/>
          <w:lang w:val="en-US"/>
        </w:rPr>
        <w:t>1,2</w:t>
      </w:r>
      <w:r w:rsidRPr="00266581">
        <w:rPr>
          <w:lang w:val="en-US"/>
        </w:rPr>
        <w:t xml:space="preserve">Zenin V.N., </w:t>
      </w:r>
      <w:r w:rsidRPr="00266581">
        <w:rPr>
          <w:vertAlign w:val="superscript"/>
          <w:lang w:val="en-US"/>
        </w:rPr>
        <w:t>1,4</w:t>
      </w:r>
      <w:r w:rsidRPr="00266581">
        <w:rPr>
          <w:lang w:val="en-US"/>
        </w:rPr>
        <w:t xml:space="preserve">Kharchev N.K., </w:t>
      </w:r>
      <w:r w:rsidRPr="00266581">
        <w:rPr>
          <w:vertAlign w:val="superscript"/>
          <w:lang w:val="en-US"/>
        </w:rPr>
        <w:t>1</w:t>
      </w:r>
      <w:r w:rsidRPr="00266581">
        <w:rPr>
          <w:lang w:val="en-US"/>
        </w:rPr>
        <w:t>Grashin S.A.</w:t>
      </w:r>
    </w:p>
    <w:p w:rsidR="0062436D" w:rsidRPr="0062436D" w:rsidRDefault="0062436D" w:rsidP="0062436D">
      <w:pPr>
        <w:pStyle w:val="Zv-Organization"/>
        <w:rPr>
          <w:lang w:val="en-US"/>
        </w:rPr>
      </w:pPr>
      <w:r w:rsidRPr="007B13E6">
        <w:rPr>
          <w:color w:val="000000"/>
          <w:szCs w:val="24"/>
          <w:vertAlign w:val="superscript"/>
          <w:lang w:val="en-US"/>
        </w:rPr>
        <w:t>1</w:t>
      </w:r>
      <w:r w:rsidRPr="0062436D">
        <w:rPr>
          <w:lang w:val="en-US"/>
        </w:rPr>
        <w:t>National Research Center «Kurchatov Institute», Moscow, Russia</w:t>
      </w:r>
      <w:r>
        <w:rPr>
          <w:lang w:val="en-US"/>
        </w:rPr>
        <w:br/>
      </w:r>
      <w:r w:rsidRPr="007B13E6">
        <w:rPr>
          <w:color w:val="000000"/>
          <w:szCs w:val="24"/>
          <w:vertAlign w:val="superscript"/>
          <w:lang w:val="en-US"/>
        </w:rPr>
        <w:t>2</w:t>
      </w:r>
      <w:r w:rsidRPr="0062436D">
        <w:rPr>
          <w:lang w:val="en-US"/>
        </w:rPr>
        <w:t>Moscow Institute of Physics and Technology (State University), Dolgoprudny, Russia</w:t>
      </w:r>
      <w:r>
        <w:rPr>
          <w:lang w:val="en-US"/>
        </w:rPr>
        <w:br/>
      </w:r>
      <w:r w:rsidRPr="007B13E6">
        <w:rPr>
          <w:color w:val="000000"/>
          <w:szCs w:val="24"/>
          <w:vertAlign w:val="superscript"/>
          <w:lang w:val="en-US"/>
        </w:rPr>
        <w:t>3</w:t>
      </w:r>
      <w:r w:rsidRPr="0062436D">
        <w:rPr>
          <w:lang w:val="en-US"/>
        </w:rPr>
        <w:t>National Research Nuclear University MEPhI, Moscow, Russia</w:t>
      </w:r>
      <w:r>
        <w:rPr>
          <w:lang w:val="en-US"/>
        </w:rPr>
        <w:br/>
      </w:r>
      <w:r w:rsidRPr="007B13E6">
        <w:rPr>
          <w:color w:val="000000"/>
          <w:szCs w:val="24"/>
          <w:vertAlign w:val="superscript"/>
          <w:lang w:val="en-US"/>
        </w:rPr>
        <w:t>4</w:t>
      </w:r>
      <w:r w:rsidRPr="0062436D">
        <w:rPr>
          <w:lang w:val="en-US"/>
        </w:rPr>
        <w:t>Prokhorov General Physics Institute Russian Academy of Science, Moscow, Russia</w:t>
      </w:r>
    </w:p>
    <w:p w:rsidR="0062436D" w:rsidRPr="00981653" w:rsidRDefault="0062436D" w:rsidP="0062436D">
      <w:pPr>
        <w:pStyle w:val="Zv-bodyreport"/>
        <w:rPr>
          <w:lang w:val="en-US"/>
        </w:rPr>
      </w:pPr>
      <w:r>
        <w:rPr>
          <w:lang w:val="en-US"/>
        </w:rPr>
        <w:t xml:space="preserve">One of the main problems in tokamak physics is the </w:t>
      </w:r>
      <w:r w:rsidRPr="005C7B25">
        <w:rPr>
          <w:lang w:val="en-US"/>
        </w:rPr>
        <w:t>anomalous</w:t>
      </w:r>
      <w:r>
        <w:rPr>
          <w:lang w:val="en-US"/>
        </w:rPr>
        <w:t xml:space="preserve"> heat flux from plasma to wall. Recently, it was shown that main part of the turbulent energy flux is due to </w:t>
      </w:r>
      <w:r w:rsidRPr="00981653">
        <w:rPr>
          <w:lang w:val="en-US"/>
        </w:rPr>
        <w:t>quasicoherent</w:t>
      </w:r>
      <w:r>
        <w:rPr>
          <w:lang w:val="en-US"/>
        </w:rPr>
        <w:t xml:space="preserve"> (QC) oscillations [1]. </w:t>
      </w:r>
      <w:r w:rsidRPr="00981653">
        <w:rPr>
          <w:lang w:val="en-US"/>
        </w:rPr>
        <w:t>Quasicoherent</w:t>
      </w:r>
      <w:r>
        <w:rPr>
          <w:lang w:val="en-US"/>
        </w:rPr>
        <w:t xml:space="preserve"> oscillations are the broadband fluctuations </w:t>
      </w:r>
      <w:r w:rsidRPr="00981653">
        <w:rPr>
          <w:lang w:val="en-US"/>
        </w:rPr>
        <w:t xml:space="preserve">with a half-width of the order of </w:t>
      </w:r>
      <w:r>
        <w:rPr>
          <w:lang w:val="en-US"/>
        </w:rPr>
        <w:t>mean</w:t>
      </w:r>
      <w:r w:rsidRPr="00981653">
        <w:rPr>
          <w:lang w:val="en-US"/>
        </w:rPr>
        <w:t xml:space="preserve"> frequency in the range of 50</w:t>
      </w:r>
      <w:r>
        <w:rPr>
          <w:lang w:val="en-US"/>
        </w:rPr>
        <w:t>–</w:t>
      </w:r>
      <w:r w:rsidRPr="00981653">
        <w:rPr>
          <w:lang w:val="en-US"/>
        </w:rPr>
        <w:t>150 kHz.</w:t>
      </w:r>
      <w:r>
        <w:rPr>
          <w:lang w:val="en-US"/>
        </w:rPr>
        <w:t xml:space="preserve"> Radial structure of QC should be studied in various tokamak regimes for deep understanding the turbulent energy flux physics.</w:t>
      </w:r>
    </w:p>
    <w:p w:rsidR="0062436D" w:rsidRPr="002736B6" w:rsidRDefault="0062436D" w:rsidP="0062436D">
      <w:pPr>
        <w:pStyle w:val="Zv-bodyreport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</w:t>
      </w:r>
      <w:r w:rsidRPr="00396097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QC radial structure was studied via</w:t>
      </w:r>
      <w:r w:rsidRPr="00396097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HIBP (heavy ion beam probing) [2]</w:t>
      </w:r>
      <w:r w:rsidRPr="00396097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in the wide spatial range of the T-10 plasma wire (0.2 &lt; r/a &lt; 1) with maintaining field</w:t>
      </w:r>
      <w:r w:rsidRPr="00184632">
        <w:rPr>
          <w:color w:val="000000"/>
          <w:szCs w:val="24"/>
          <w:lang w:val="en-US"/>
        </w:rPr>
        <w:t xml:space="preserve"> </w:t>
      </w:r>
      <w:r w:rsidRPr="00B47C3E">
        <w:rPr>
          <w:color w:val="000000"/>
          <w:szCs w:val="24"/>
        </w:rPr>
        <w:t>В</w:t>
      </w:r>
      <w:r w:rsidRPr="00184632">
        <w:rPr>
          <w:color w:val="000000"/>
          <w:szCs w:val="24"/>
          <w:vertAlign w:val="subscript"/>
          <w:lang w:val="en-US"/>
        </w:rPr>
        <w:t>0</w:t>
      </w:r>
      <w:r w:rsidRPr="00184632">
        <w:rPr>
          <w:color w:val="000000"/>
          <w:szCs w:val="24"/>
          <w:lang w:val="en-US"/>
        </w:rPr>
        <w:t> = 2</w:t>
      </w:r>
      <w:r>
        <w:rPr>
          <w:color w:val="000000"/>
          <w:szCs w:val="24"/>
          <w:lang w:val="en-US"/>
        </w:rPr>
        <w:t>.</w:t>
      </w:r>
      <w:r w:rsidRPr="00184632">
        <w:rPr>
          <w:color w:val="000000"/>
          <w:szCs w:val="24"/>
          <w:lang w:val="en-US"/>
        </w:rPr>
        <w:t>2 </w:t>
      </w:r>
      <w:r w:rsidRPr="00B47C3E">
        <w:rPr>
          <w:color w:val="000000"/>
          <w:szCs w:val="24"/>
        </w:rPr>
        <w:t>Т</w:t>
      </w:r>
      <w:r>
        <w:rPr>
          <w:color w:val="000000"/>
          <w:szCs w:val="24"/>
          <w:lang w:val="en-US"/>
        </w:rPr>
        <w:t xml:space="preserve"> and plasma current</w:t>
      </w:r>
      <w:r w:rsidRPr="00184632">
        <w:rPr>
          <w:color w:val="000000"/>
          <w:szCs w:val="24"/>
          <w:lang w:val="en-US"/>
        </w:rPr>
        <w:t xml:space="preserve"> I</w:t>
      </w:r>
      <w:r w:rsidRPr="00184632">
        <w:rPr>
          <w:color w:val="000000"/>
          <w:szCs w:val="24"/>
          <w:vertAlign w:val="subscript"/>
          <w:lang w:val="en-US"/>
        </w:rPr>
        <w:t>pl</w:t>
      </w:r>
      <w:r w:rsidRPr="00184632">
        <w:rPr>
          <w:color w:val="000000"/>
          <w:szCs w:val="24"/>
          <w:lang w:val="en-US"/>
        </w:rPr>
        <w:t> = 230 </w:t>
      </w:r>
      <w:r w:rsidRPr="00B47C3E">
        <w:rPr>
          <w:color w:val="000000"/>
          <w:szCs w:val="24"/>
        </w:rPr>
        <w:t>кА</w:t>
      </w:r>
      <w:r w:rsidRPr="00184632">
        <w:rPr>
          <w:color w:val="000000"/>
          <w:szCs w:val="24"/>
          <w:lang w:val="en-US"/>
        </w:rPr>
        <w:t xml:space="preserve">. </w:t>
      </w:r>
      <w:r>
        <w:rPr>
          <w:color w:val="000000"/>
          <w:szCs w:val="24"/>
          <w:lang w:val="en-US"/>
        </w:rPr>
        <w:t>In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OH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phase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of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discharge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two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amplitude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peaks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were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discovered</w:t>
      </w:r>
      <w:r w:rsidRPr="00184632">
        <w:rPr>
          <w:color w:val="000000"/>
          <w:szCs w:val="24"/>
          <w:lang w:val="en-US"/>
        </w:rPr>
        <w:t xml:space="preserve"> – </w:t>
      </w:r>
      <w:r>
        <w:rPr>
          <w:color w:val="000000"/>
          <w:szCs w:val="24"/>
          <w:lang w:val="en-US"/>
        </w:rPr>
        <w:t xml:space="preserve">main </w:t>
      </w:r>
      <w:r w:rsidRPr="00184632">
        <w:rPr>
          <w:color w:val="000000"/>
          <w:szCs w:val="24"/>
          <w:lang w:val="en-US"/>
        </w:rPr>
        <w:t xml:space="preserve">in the region </w:t>
      </w:r>
      <w:r>
        <w:rPr>
          <w:color w:val="000000"/>
          <w:szCs w:val="24"/>
          <w:lang w:val="en-US"/>
        </w:rPr>
        <w:t>of</w:t>
      </w:r>
      <w:r w:rsidRPr="00184632">
        <w:rPr>
          <w:color w:val="000000"/>
          <w:szCs w:val="24"/>
          <w:lang w:val="en-US"/>
        </w:rPr>
        <w:t xml:space="preserve"> 25</w:t>
      </w:r>
      <w:r>
        <w:rPr>
          <w:color w:val="000000"/>
          <w:szCs w:val="24"/>
          <w:lang w:val="en-US"/>
        </w:rPr>
        <w:t>–</w:t>
      </w:r>
      <w:r w:rsidRPr="00184632">
        <w:rPr>
          <w:color w:val="000000"/>
          <w:szCs w:val="24"/>
          <w:lang w:val="en-US"/>
        </w:rPr>
        <w:t>29</w:t>
      </w:r>
      <w:r>
        <w:rPr>
          <w:color w:val="000000"/>
          <w:szCs w:val="24"/>
          <w:lang w:val="en-US"/>
        </w:rPr>
        <w:t> cm</w:t>
      </w:r>
      <w:r w:rsidRPr="00184632">
        <w:rPr>
          <w:color w:val="000000"/>
          <w:szCs w:val="24"/>
          <w:lang w:val="en-US"/>
        </w:rPr>
        <w:t xml:space="preserve"> (</w:t>
      </w:r>
      <w:r>
        <w:rPr>
          <w:color w:val="000000"/>
          <w:szCs w:val="24"/>
          <w:lang w:val="en-US"/>
        </w:rPr>
        <w:t>about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3–</w:t>
      </w:r>
      <w:r w:rsidRPr="00184632">
        <w:rPr>
          <w:color w:val="000000"/>
          <w:szCs w:val="24"/>
          <w:lang w:val="en-US"/>
        </w:rPr>
        <w:t>5%)</w:t>
      </w:r>
      <w:r>
        <w:rPr>
          <w:color w:val="000000"/>
          <w:szCs w:val="24"/>
          <w:lang w:val="en-US"/>
        </w:rPr>
        <w:t xml:space="preserve"> and secondary</w:t>
      </w:r>
      <w:r w:rsidRPr="00184632">
        <w:rPr>
          <w:color w:val="000000"/>
          <w:szCs w:val="24"/>
          <w:lang w:val="en-US"/>
        </w:rPr>
        <w:t xml:space="preserve"> in the region </w:t>
      </w:r>
      <w:r>
        <w:rPr>
          <w:color w:val="000000"/>
          <w:szCs w:val="24"/>
          <w:lang w:val="en-US"/>
        </w:rPr>
        <w:t>of 8-14 cm</w:t>
      </w:r>
      <w:r w:rsidRPr="00184632">
        <w:rPr>
          <w:color w:val="000000"/>
          <w:szCs w:val="24"/>
          <w:lang w:val="en-US"/>
        </w:rPr>
        <w:t xml:space="preserve"> (</w:t>
      </w:r>
      <w:r>
        <w:rPr>
          <w:color w:val="000000"/>
          <w:szCs w:val="24"/>
          <w:lang w:val="en-US"/>
        </w:rPr>
        <w:t>about 1</w:t>
      </w:r>
      <w:r w:rsidRPr="00184632">
        <w:rPr>
          <w:color w:val="000000"/>
          <w:szCs w:val="24"/>
          <w:lang w:val="en-US"/>
        </w:rPr>
        <w:t>%)</w:t>
      </w:r>
      <w:r>
        <w:rPr>
          <w:color w:val="000000"/>
          <w:szCs w:val="24"/>
          <w:lang w:val="en-US"/>
        </w:rPr>
        <w:t xml:space="preserve"> with minimum</w:t>
      </w:r>
      <w:r w:rsidRPr="00184632">
        <w:rPr>
          <w:lang w:val="en-US"/>
        </w:rPr>
        <w:t xml:space="preserve"> </w:t>
      </w:r>
      <w:r w:rsidRPr="00184632">
        <w:rPr>
          <w:color w:val="000000"/>
          <w:szCs w:val="24"/>
          <w:lang w:val="en-US"/>
        </w:rPr>
        <w:t>in the region</w:t>
      </w:r>
      <w:r>
        <w:rPr>
          <w:color w:val="000000"/>
          <w:szCs w:val="24"/>
          <w:lang w:val="en-US"/>
        </w:rPr>
        <w:t xml:space="preserve"> of gradient zone of plasma wire (16–21 cm, &lt;1%)</w:t>
      </w:r>
      <w:r w:rsidRPr="00184632">
        <w:rPr>
          <w:color w:val="000000"/>
          <w:szCs w:val="24"/>
          <w:lang w:val="en-US"/>
        </w:rPr>
        <w:t xml:space="preserve">. </w:t>
      </w:r>
      <w:r>
        <w:rPr>
          <w:color w:val="000000"/>
          <w:szCs w:val="24"/>
          <w:lang w:val="en-US"/>
        </w:rPr>
        <w:t>QC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mean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frequency</w:t>
      </w:r>
      <w:r w:rsidRPr="00184632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stays unchanged in the whole measurements range</w:t>
      </w:r>
      <w:r w:rsidRPr="00184632">
        <w:rPr>
          <w:color w:val="000000"/>
          <w:szCs w:val="24"/>
          <w:lang w:val="en-US"/>
        </w:rPr>
        <w:t xml:space="preserve"> (</w:t>
      </w:r>
      <w:r>
        <w:rPr>
          <w:color w:val="000000"/>
          <w:szCs w:val="24"/>
          <w:lang w:val="en-US"/>
        </w:rPr>
        <w:t>see fig</w:t>
      </w:r>
      <w:r w:rsidRPr="00184632">
        <w:rPr>
          <w:color w:val="000000"/>
          <w:szCs w:val="24"/>
          <w:lang w:val="en-US"/>
        </w:rPr>
        <w:t xml:space="preserve">. 2). </w:t>
      </w:r>
      <w:r>
        <w:rPr>
          <w:color w:val="000000"/>
          <w:szCs w:val="24"/>
          <w:lang w:val="en-US"/>
        </w:rPr>
        <w:t>ECRH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phase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radial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distributions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presented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as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well</w:t>
      </w:r>
      <w:r w:rsidRPr="002736B6">
        <w:rPr>
          <w:color w:val="000000"/>
          <w:szCs w:val="24"/>
          <w:lang w:val="en-US"/>
        </w:rPr>
        <w:t xml:space="preserve">. </w:t>
      </w:r>
      <w:r>
        <w:rPr>
          <w:color w:val="000000"/>
          <w:szCs w:val="24"/>
          <w:lang w:val="en-US"/>
        </w:rPr>
        <w:br/>
        <w:t>QC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characteristics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obtained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by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HIBP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and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correlation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reflectometry</w:t>
      </w:r>
      <w:r w:rsidRPr="002736B6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compared</w:t>
      </w:r>
      <w:r w:rsidRPr="002736B6">
        <w:rPr>
          <w:color w:val="000000"/>
          <w:szCs w:val="24"/>
          <w:lang w:val="en-US"/>
        </w:rPr>
        <w:t>.</w:t>
      </w:r>
    </w:p>
    <w:p w:rsidR="0062436D" w:rsidRPr="00901071" w:rsidRDefault="0062436D" w:rsidP="0062436D">
      <w:pPr>
        <w:pStyle w:val="Zv-bodyreport"/>
        <w:rPr>
          <w:lang w:val="en-US"/>
        </w:rPr>
      </w:pPr>
      <w:r>
        <w:rPr>
          <w:lang w:val="en-US"/>
        </w:rPr>
        <w:t>Radial</w:t>
      </w:r>
      <w:r w:rsidRPr="002736B6">
        <w:rPr>
          <w:lang w:val="en-US"/>
        </w:rPr>
        <w:t xml:space="preserve"> </w:t>
      </w:r>
      <w:r>
        <w:rPr>
          <w:lang w:val="en-US"/>
        </w:rPr>
        <w:t>structure</w:t>
      </w:r>
      <w:r w:rsidRPr="002736B6">
        <w:rPr>
          <w:lang w:val="en-US"/>
        </w:rPr>
        <w:t xml:space="preserve"> </w:t>
      </w:r>
      <w:r>
        <w:rPr>
          <w:lang w:val="en-US"/>
        </w:rPr>
        <w:t>of</w:t>
      </w:r>
      <w:r w:rsidRPr="002736B6">
        <w:rPr>
          <w:lang w:val="en-US"/>
        </w:rPr>
        <w:t xml:space="preserve"> </w:t>
      </w:r>
      <w:r>
        <w:rPr>
          <w:lang w:val="en-US"/>
        </w:rPr>
        <w:t>QC</w:t>
      </w:r>
      <w:r w:rsidRPr="002736B6">
        <w:rPr>
          <w:lang w:val="en-US"/>
        </w:rPr>
        <w:t xml:space="preserve"> </w:t>
      </w:r>
      <w:r>
        <w:rPr>
          <w:lang w:val="en-US"/>
        </w:rPr>
        <w:t>was</w:t>
      </w:r>
      <w:r w:rsidRPr="002736B6">
        <w:rPr>
          <w:lang w:val="en-US"/>
        </w:rPr>
        <w:t xml:space="preserve"> </w:t>
      </w:r>
      <w:r>
        <w:rPr>
          <w:lang w:val="en-US"/>
        </w:rPr>
        <w:t>obtained</w:t>
      </w:r>
      <w:r w:rsidRPr="002736B6">
        <w:rPr>
          <w:lang w:val="en-US"/>
        </w:rPr>
        <w:t xml:space="preserve"> </w:t>
      </w:r>
      <w:r>
        <w:rPr>
          <w:lang w:val="en-US"/>
        </w:rPr>
        <w:t>in</w:t>
      </w:r>
      <w:r w:rsidRPr="002736B6">
        <w:rPr>
          <w:lang w:val="en-US"/>
        </w:rPr>
        <w:t xml:space="preserve"> </w:t>
      </w:r>
      <w:r>
        <w:rPr>
          <w:lang w:val="en-US"/>
        </w:rPr>
        <w:t>tokamak</w:t>
      </w:r>
      <w:r w:rsidRPr="002736B6">
        <w:rPr>
          <w:lang w:val="en-US"/>
        </w:rPr>
        <w:t xml:space="preserve"> </w:t>
      </w:r>
      <w:r w:rsidRPr="00901071">
        <w:rPr>
          <w:lang w:val="en-US"/>
        </w:rPr>
        <w:t>series</w:t>
      </w:r>
      <w:r w:rsidRPr="002736B6">
        <w:rPr>
          <w:lang w:val="en-US"/>
        </w:rPr>
        <w:t xml:space="preserve"> </w:t>
      </w:r>
      <w:r>
        <w:rPr>
          <w:lang w:val="en-US"/>
        </w:rPr>
        <w:t>of</w:t>
      </w:r>
      <w:r w:rsidRPr="002736B6">
        <w:rPr>
          <w:lang w:val="en-US"/>
        </w:rPr>
        <w:t xml:space="preserve"> </w:t>
      </w:r>
      <w:r>
        <w:rPr>
          <w:lang w:val="en-US"/>
        </w:rPr>
        <w:t>similar</w:t>
      </w:r>
      <w:r w:rsidRPr="002736B6">
        <w:rPr>
          <w:lang w:val="en-US"/>
        </w:rPr>
        <w:t xml:space="preserve"> </w:t>
      </w:r>
      <w:r w:rsidRPr="00901071">
        <w:rPr>
          <w:lang w:val="en-US"/>
        </w:rPr>
        <w:t>pulse</w:t>
      </w:r>
      <w:r>
        <w:rPr>
          <w:lang w:val="en-US"/>
        </w:rPr>
        <w:t>s</w:t>
      </w:r>
      <w:r w:rsidRPr="002736B6">
        <w:rPr>
          <w:lang w:val="en-US"/>
        </w:rPr>
        <w:t xml:space="preserve">. </w:t>
      </w:r>
      <w:r>
        <w:rPr>
          <w:lang w:val="en-US"/>
        </w:rPr>
        <w:t>Radial</w:t>
      </w:r>
      <w:r w:rsidRPr="00901071">
        <w:rPr>
          <w:lang w:val="en-US"/>
        </w:rPr>
        <w:t xml:space="preserve"> </w:t>
      </w:r>
      <w:r>
        <w:rPr>
          <w:lang w:val="en-US"/>
        </w:rPr>
        <w:t>location</w:t>
      </w:r>
      <w:r w:rsidRPr="00901071">
        <w:rPr>
          <w:lang w:val="en-US"/>
        </w:rPr>
        <w:t xml:space="preserve"> </w:t>
      </w:r>
      <w:r>
        <w:rPr>
          <w:lang w:val="en-US"/>
        </w:rPr>
        <w:t>of</w:t>
      </w:r>
      <w:r w:rsidRPr="00901071">
        <w:rPr>
          <w:lang w:val="en-US"/>
        </w:rPr>
        <w:t xml:space="preserve"> </w:t>
      </w:r>
      <w:r>
        <w:rPr>
          <w:lang w:val="en-US"/>
        </w:rPr>
        <w:t>HIBP</w:t>
      </w:r>
      <w:r w:rsidRPr="00901071">
        <w:rPr>
          <w:lang w:val="en-US"/>
        </w:rPr>
        <w:t xml:space="preserve"> </w:t>
      </w:r>
      <w:r>
        <w:rPr>
          <w:lang w:val="en-US"/>
        </w:rPr>
        <w:t>sample</w:t>
      </w:r>
      <w:r w:rsidRPr="00901071">
        <w:rPr>
          <w:lang w:val="en-US"/>
        </w:rPr>
        <w:t xml:space="preserve"> </w:t>
      </w:r>
      <w:r>
        <w:rPr>
          <w:lang w:val="en-US"/>
        </w:rPr>
        <w:t>volume</w:t>
      </w:r>
      <w:r w:rsidRPr="00901071">
        <w:rPr>
          <w:lang w:val="en-US"/>
        </w:rPr>
        <w:t xml:space="preserve"> </w:t>
      </w:r>
      <w:r>
        <w:rPr>
          <w:lang w:val="en-US"/>
        </w:rPr>
        <w:t>varied</w:t>
      </w:r>
      <w:r w:rsidRPr="00901071">
        <w:rPr>
          <w:lang w:val="en-US"/>
        </w:rPr>
        <w:t xml:space="preserve"> </w:t>
      </w:r>
      <w:r>
        <w:rPr>
          <w:lang w:val="en-US"/>
        </w:rPr>
        <w:t>shot</w:t>
      </w:r>
      <w:r w:rsidRPr="00901071">
        <w:rPr>
          <w:lang w:val="en-US"/>
        </w:rPr>
        <w:t xml:space="preserve"> </w:t>
      </w:r>
      <w:r>
        <w:rPr>
          <w:lang w:val="en-US"/>
        </w:rPr>
        <w:t>by</w:t>
      </w:r>
      <w:r w:rsidRPr="00901071">
        <w:rPr>
          <w:lang w:val="en-US"/>
        </w:rPr>
        <w:t xml:space="preserve"> </w:t>
      </w:r>
      <w:r>
        <w:rPr>
          <w:lang w:val="en-US"/>
        </w:rPr>
        <w:t>shot</w:t>
      </w:r>
      <w:r w:rsidRPr="00901071">
        <w:rPr>
          <w:lang w:val="en-US"/>
        </w:rPr>
        <w:t xml:space="preserve"> </w:t>
      </w:r>
      <w:r>
        <w:rPr>
          <w:lang w:val="en-US"/>
        </w:rPr>
        <w:t>via</w:t>
      </w:r>
      <w:r w:rsidRPr="00901071">
        <w:rPr>
          <w:lang w:val="en-US"/>
        </w:rPr>
        <w:t xml:space="preserve"> </w:t>
      </w:r>
      <w:r>
        <w:rPr>
          <w:lang w:val="en-US"/>
        </w:rPr>
        <w:t>change</w:t>
      </w:r>
      <w:r w:rsidRPr="00901071">
        <w:rPr>
          <w:lang w:val="en-US"/>
        </w:rPr>
        <w:t xml:space="preserve"> </w:t>
      </w:r>
      <w:r>
        <w:rPr>
          <w:lang w:val="en-US"/>
        </w:rPr>
        <w:t>of</w:t>
      </w:r>
      <w:r w:rsidRPr="00901071">
        <w:rPr>
          <w:lang w:val="en-US"/>
        </w:rPr>
        <w:t xml:space="preserve"> </w:t>
      </w:r>
      <w:r>
        <w:rPr>
          <w:lang w:val="en-US"/>
        </w:rPr>
        <w:t>beam</w:t>
      </w:r>
      <w:r w:rsidRPr="00901071">
        <w:rPr>
          <w:lang w:val="en-US"/>
        </w:rPr>
        <w:t xml:space="preserve"> </w:t>
      </w:r>
      <w:r>
        <w:rPr>
          <w:lang w:val="en-US"/>
        </w:rPr>
        <w:t>energy</w:t>
      </w:r>
      <w:r w:rsidRPr="00901071">
        <w:rPr>
          <w:lang w:val="en-US"/>
        </w:rPr>
        <w:t>.</w:t>
      </w:r>
      <w:r>
        <w:rPr>
          <w:lang w:val="en-US"/>
        </w:rPr>
        <w:t xml:space="preserve"> In</w:t>
      </w:r>
      <w:r w:rsidRPr="00901071">
        <w:rPr>
          <w:lang w:val="en-US"/>
        </w:rPr>
        <w:t xml:space="preserve"> </w:t>
      </w:r>
      <w:r>
        <w:rPr>
          <w:lang w:val="en-US"/>
        </w:rPr>
        <w:t>such</w:t>
      </w:r>
      <w:r w:rsidRPr="00901071">
        <w:rPr>
          <w:lang w:val="en-US"/>
        </w:rPr>
        <w:t xml:space="preserve"> </w:t>
      </w:r>
      <w:r>
        <w:rPr>
          <w:lang w:val="en-US"/>
        </w:rPr>
        <w:t>a</w:t>
      </w:r>
      <w:r w:rsidRPr="00901071">
        <w:rPr>
          <w:lang w:val="en-US"/>
        </w:rPr>
        <w:t xml:space="preserve"> </w:t>
      </w:r>
      <w:r>
        <w:rPr>
          <w:lang w:val="en-US"/>
        </w:rPr>
        <w:t>way</w:t>
      </w:r>
      <w:r w:rsidRPr="00901071">
        <w:rPr>
          <w:lang w:val="en-US"/>
        </w:rPr>
        <w:t xml:space="preserve"> </w:t>
      </w:r>
      <w:r>
        <w:rPr>
          <w:lang w:val="en-US"/>
        </w:rPr>
        <w:t>spectrograms</w:t>
      </w:r>
      <w:r w:rsidRPr="00901071">
        <w:rPr>
          <w:lang w:val="en-US"/>
        </w:rPr>
        <w:t xml:space="preserve"> </w:t>
      </w:r>
      <w:r>
        <w:rPr>
          <w:lang w:val="en-US"/>
        </w:rPr>
        <w:t>of</w:t>
      </w:r>
      <w:r w:rsidRPr="00901071">
        <w:rPr>
          <w:lang w:val="en-US"/>
        </w:rPr>
        <w:t xml:space="preserve"> </w:t>
      </w:r>
      <w:r>
        <w:rPr>
          <w:lang w:val="en-US"/>
        </w:rPr>
        <w:t>central</w:t>
      </w:r>
      <w:r w:rsidRPr="00901071">
        <w:rPr>
          <w:lang w:val="en-US"/>
        </w:rPr>
        <w:t xml:space="preserve"> </w:t>
      </w:r>
      <w:r>
        <w:rPr>
          <w:lang w:val="en-US"/>
        </w:rPr>
        <w:t>plasma</w:t>
      </w:r>
      <w:r w:rsidRPr="00901071">
        <w:rPr>
          <w:lang w:val="en-US"/>
        </w:rPr>
        <w:t xml:space="preserve">, </w:t>
      </w:r>
      <w:r>
        <w:rPr>
          <w:lang w:val="en-US"/>
        </w:rPr>
        <w:t>gradient</w:t>
      </w:r>
      <w:r w:rsidRPr="00901071">
        <w:rPr>
          <w:lang w:val="en-US"/>
        </w:rPr>
        <w:t xml:space="preserve"> </w:t>
      </w:r>
      <w:r>
        <w:rPr>
          <w:lang w:val="en-US"/>
        </w:rPr>
        <w:t>zone</w:t>
      </w:r>
      <w:r w:rsidRPr="00901071">
        <w:rPr>
          <w:lang w:val="en-US"/>
        </w:rPr>
        <w:t xml:space="preserve"> </w:t>
      </w:r>
      <w:r>
        <w:rPr>
          <w:lang w:val="en-US"/>
        </w:rPr>
        <w:t>and periphery (including SOL) were obtained</w:t>
      </w:r>
      <w:r w:rsidRPr="00901071">
        <w:rPr>
          <w:lang w:val="en-US"/>
        </w:rPr>
        <w:t>.</w:t>
      </w:r>
      <w:r>
        <w:rPr>
          <w:lang w:val="en-US"/>
        </w:rPr>
        <w:t xml:space="preserve"> QC</w:t>
      </w:r>
      <w:r w:rsidRPr="00901071">
        <w:rPr>
          <w:lang w:val="en-US"/>
        </w:rPr>
        <w:t xml:space="preserve"> </w:t>
      </w:r>
      <w:r>
        <w:rPr>
          <w:lang w:val="en-US"/>
        </w:rPr>
        <w:t>characteristics</w:t>
      </w:r>
      <w:r w:rsidRPr="00901071">
        <w:rPr>
          <w:lang w:val="en-US"/>
        </w:rPr>
        <w:t xml:space="preserve"> </w:t>
      </w:r>
      <w:r>
        <w:rPr>
          <w:lang w:val="en-US"/>
        </w:rPr>
        <w:t>were</w:t>
      </w:r>
      <w:r w:rsidRPr="00901071">
        <w:rPr>
          <w:lang w:val="en-US"/>
        </w:rPr>
        <w:t xml:space="preserve"> </w:t>
      </w:r>
      <w:r>
        <w:rPr>
          <w:lang w:val="en-US"/>
        </w:rPr>
        <w:t>compared</w:t>
      </w:r>
      <w:r w:rsidRPr="00901071">
        <w:rPr>
          <w:lang w:val="en-US"/>
        </w:rPr>
        <w:t xml:space="preserve"> </w:t>
      </w:r>
      <w:r>
        <w:rPr>
          <w:lang w:val="en-US"/>
        </w:rPr>
        <w:t>with</w:t>
      </w:r>
      <w:r w:rsidRPr="00901071">
        <w:rPr>
          <w:lang w:val="en-US"/>
        </w:rPr>
        <w:t xml:space="preserve"> </w:t>
      </w:r>
      <w:r>
        <w:rPr>
          <w:lang w:val="en-US"/>
        </w:rPr>
        <w:t>LP</w:t>
      </w:r>
      <w:r w:rsidRPr="00901071">
        <w:rPr>
          <w:lang w:val="en-US"/>
        </w:rPr>
        <w:t xml:space="preserve"> </w:t>
      </w:r>
      <w:r>
        <w:rPr>
          <w:lang w:val="en-US"/>
        </w:rPr>
        <w:t>data</w:t>
      </w:r>
      <w:r w:rsidRPr="00901071">
        <w:rPr>
          <w:lang w:val="en-US"/>
        </w:rPr>
        <w:t xml:space="preserve"> </w:t>
      </w:r>
      <w:r>
        <w:rPr>
          <w:lang w:val="en-US"/>
        </w:rPr>
        <w:t>in</w:t>
      </w:r>
      <w:r w:rsidRPr="00901071">
        <w:rPr>
          <w:lang w:val="en-US"/>
        </w:rPr>
        <w:t xml:space="preserve"> peripheral </w:t>
      </w:r>
      <w:r>
        <w:rPr>
          <w:lang w:val="en-US"/>
        </w:rPr>
        <w:t>zone.</w:t>
      </w:r>
    </w:p>
    <w:p w:rsidR="0062436D" w:rsidRPr="00761D05" w:rsidRDefault="0062436D" w:rsidP="0062436D">
      <w:pPr>
        <w:pStyle w:val="Zv-TitleReferences-en"/>
        <w:rPr>
          <w:lang w:val="en-US"/>
        </w:rPr>
      </w:pPr>
      <w:r w:rsidRPr="00266581">
        <w:rPr>
          <w:lang w:val="en-US"/>
        </w:rPr>
        <w:t>References</w:t>
      </w:r>
    </w:p>
    <w:p w:rsidR="0062436D" w:rsidRPr="00266581" w:rsidRDefault="0062436D" w:rsidP="0062436D">
      <w:pPr>
        <w:pStyle w:val="Zv-References-en"/>
      </w:pPr>
      <w:r w:rsidRPr="00266581">
        <w:t>L.G. Eliseev et al Evaluation of Turbulent Particle Flux by Heavy Ion Beam Probe in the T-10 tokamak // Plasma Fusion Research. Vol. 13 (2018) 3402106 (4p) DOI: 10.1585/pfr.13.3402106</w:t>
      </w:r>
      <w:r>
        <w:t>.</w:t>
      </w:r>
    </w:p>
    <w:p w:rsidR="0062436D" w:rsidRPr="00266581" w:rsidRDefault="0062436D" w:rsidP="0062436D">
      <w:pPr>
        <w:pStyle w:val="Zv-References-en"/>
      </w:pPr>
      <w:r w:rsidRPr="00266581">
        <w:rPr>
          <w:lang w:val="fr-FR"/>
        </w:rPr>
        <w:t xml:space="preserve">A.V. Melnikov et al. </w:t>
      </w:r>
      <w:r w:rsidRPr="00266581">
        <w:t xml:space="preserve">Heavy ion beam probing—diagnostics to study potential and turbulence in toroidal plasmas // Nuclear Fusion/ Vol. 57 (2017) 072004 (13p) DOI: </w:t>
      </w:r>
      <w:hyperlink r:id="rId7" w:history="1">
        <w:r w:rsidRPr="00266581">
          <w:t>10.1088/1741-4326/aa5382</w:t>
        </w:r>
      </w:hyperlink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51" w:rsidRDefault="00631251">
      <w:r>
        <w:separator/>
      </w:r>
    </w:p>
  </w:endnote>
  <w:endnote w:type="continuationSeparator" w:id="0">
    <w:p w:rsidR="00631251" w:rsidRDefault="0063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79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79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6F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51" w:rsidRDefault="00631251">
      <w:r>
        <w:separator/>
      </w:r>
    </w:p>
  </w:footnote>
  <w:footnote w:type="continuationSeparator" w:id="0">
    <w:p w:rsidR="00631251" w:rsidRDefault="00631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05797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703B"/>
    <w:rsid w:val="00043701"/>
    <w:rsid w:val="00057975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075F0"/>
    <w:rsid w:val="0043297E"/>
    <w:rsid w:val="00446025"/>
    <w:rsid w:val="0045703B"/>
    <w:rsid w:val="004A77D1"/>
    <w:rsid w:val="004B72AA"/>
    <w:rsid w:val="004F4E29"/>
    <w:rsid w:val="005074E3"/>
    <w:rsid w:val="00567C6F"/>
    <w:rsid w:val="00573BAD"/>
    <w:rsid w:val="0058676C"/>
    <w:rsid w:val="005F764D"/>
    <w:rsid w:val="0062436D"/>
    <w:rsid w:val="00631251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CC06F6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2436D"/>
    <w:rPr>
      <w:sz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8/1741-4326/aa53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7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THE RADIAL STRUCTURE OF QUASICOHERENT VIBRATIONS ON T-10 TOKAMAK WITH HEAVY ION BEAM PROBE</dc:title>
  <dc:creator>sato</dc:creator>
  <cp:lastModifiedBy>Сатунин</cp:lastModifiedBy>
  <cp:revision>3</cp:revision>
  <cp:lastPrinted>1601-01-01T00:00:00Z</cp:lastPrinted>
  <dcterms:created xsi:type="dcterms:W3CDTF">2019-01-25T11:00:00Z</dcterms:created>
  <dcterms:modified xsi:type="dcterms:W3CDTF">2019-03-01T10:59:00Z</dcterms:modified>
</cp:coreProperties>
</file>