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1CF" w:rsidRPr="00D016C3" w:rsidRDefault="000B01CF" w:rsidP="000B01CF">
      <w:pPr>
        <w:pStyle w:val="Zv-Titlereport"/>
      </w:pPr>
      <w:r w:rsidRPr="00D016C3">
        <w:t>ПРОТОН - ЭЛЕКТРОННАЯ МОДЕЛЬ ШАРОВОЙ МОЛНИИ</w:t>
      </w:r>
    </w:p>
    <w:p w:rsidR="000B01CF" w:rsidRPr="000B01CF" w:rsidRDefault="000B01CF" w:rsidP="000B01CF">
      <w:pPr>
        <w:pStyle w:val="Zv-Author"/>
      </w:pPr>
      <w:r w:rsidRPr="00AF77EE">
        <w:rPr>
          <w:szCs w:val="24"/>
          <w:vertAlign w:val="superscript"/>
        </w:rPr>
        <w:t>1</w:t>
      </w:r>
      <w:r w:rsidRPr="007805EC">
        <w:rPr>
          <w:u w:val="single"/>
        </w:rPr>
        <w:t>Орешко А.Г.</w:t>
      </w:r>
      <w:r w:rsidRPr="00AF77EE">
        <w:t>,</w:t>
      </w:r>
      <w:r w:rsidRPr="00D016C3">
        <w:t xml:space="preserve"> </w:t>
      </w:r>
      <w:r w:rsidRPr="00D016C3">
        <w:rPr>
          <w:szCs w:val="24"/>
          <w:vertAlign w:val="superscript"/>
        </w:rPr>
        <w:t>2</w:t>
      </w:r>
      <w:r w:rsidRPr="00D016C3">
        <w:t xml:space="preserve">Орешко А.А., </w:t>
      </w:r>
      <w:r w:rsidRPr="00D016C3">
        <w:rPr>
          <w:szCs w:val="24"/>
          <w:vertAlign w:val="superscript"/>
        </w:rPr>
        <w:t>1</w:t>
      </w:r>
      <w:r w:rsidRPr="00D016C3">
        <w:t>Мавлюдов Т.Б.</w:t>
      </w:r>
    </w:p>
    <w:p w:rsidR="000B01CF" w:rsidRPr="007805EC" w:rsidRDefault="000B01CF" w:rsidP="000B01CF">
      <w:pPr>
        <w:pStyle w:val="Zv-Organization"/>
      </w:pPr>
      <w:r w:rsidRPr="00D90459">
        <w:rPr>
          <w:szCs w:val="24"/>
          <w:vertAlign w:val="superscript"/>
        </w:rPr>
        <w:t>1</w:t>
      </w:r>
      <w:r>
        <w:t>Московский авиационный институт, Национальный исследовательский университет,</w:t>
      </w:r>
      <w:r w:rsidRPr="000B01CF">
        <w:br/>
        <w:t xml:space="preserve">    </w:t>
      </w:r>
      <w:r>
        <w:t xml:space="preserve"> </w:t>
      </w:r>
      <w:r>
        <w:rPr>
          <w:iCs/>
        </w:rPr>
        <w:t xml:space="preserve">Москва, Россия, </w:t>
      </w:r>
      <w:hyperlink r:id="rId7" w:history="1">
        <w:r w:rsidRPr="00A70458">
          <w:rPr>
            <w:rStyle w:val="a7"/>
            <w:u w:val="none"/>
            <w:lang w:val="en-US"/>
          </w:rPr>
          <w:t>Oreshko</w:t>
        </w:r>
        <w:r w:rsidRPr="00A70458">
          <w:rPr>
            <w:rStyle w:val="a7"/>
            <w:u w:val="none"/>
          </w:rPr>
          <w:t>_</w:t>
        </w:r>
        <w:r w:rsidRPr="00A70458">
          <w:rPr>
            <w:rStyle w:val="a7"/>
            <w:u w:val="none"/>
            <w:lang w:val="en-US"/>
          </w:rPr>
          <w:t>Alex</w:t>
        </w:r>
        <w:r w:rsidRPr="00A70458">
          <w:rPr>
            <w:rStyle w:val="a7"/>
            <w:u w:val="none"/>
          </w:rPr>
          <w:t>@</w:t>
        </w:r>
        <w:r w:rsidRPr="00A70458">
          <w:rPr>
            <w:rStyle w:val="a7"/>
            <w:u w:val="none"/>
            <w:lang w:val="en-US"/>
          </w:rPr>
          <w:t>mail</w:t>
        </w:r>
        <w:r w:rsidRPr="00A70458">
          <w:rPr>
            <w:rStyle w:val="a7"/>
            <w:u w:val="none"/>
          </w:rPr>
          <w:t>.</w:t>
        </w:r>
        <w:r w:rsidRPr="00A70458">
          <w:rPr>
            <w:rStyle w:val="a7"/>
            <w:u w:val="none"/>
            <w:lang w:val="en-US"/>
          </w:rPr>
          <w:t>ru</w:t>
        </w:r>
      </w:hyperlink>
      <w:r w:rsidRPr="007805EC">
        <w:br/>
      </w:r>
      <w:r w:rsidRPr="00D90459">
        <w:rPr>
          <w:szCs w:val="24"/>
          <w:vertAlign w:val="superscript"/>
        </w:rPr>
        <w:t>2</w:t>
      </w:r>
      <w:r w:rsidRPr="00F51ADF">
        <w:t>ФГУП «Всероссийский научно-исследовательский институт физико-технических и</w:t>
      </w:r>
      <w:r w:rsidRPr="000B01CF">
        <w:br/>
        <w:t xml:space="preserve">    </w:t>
      </w:r>
      <w:r w:rsidRPr="00F51ADF">
        <w:t xml:space="preserve"> радиотехнических измерений»</w:t>
      </w:r>
      <w:r>
        <w:t>,</w:t>
      </w:r>
      <w:r w:rsidRPr="00102DC2">
        <w:t xml:space="preserve"> Московская обл., г.п. Менделеево, Россия</w:t>
      </w:r>
    </w:p>
    <w:p w:rsidR="000B01CF" w:rsidRPr="007805EC" w:rsidRDefault="000B01CF" w:rsidP="000B01CF">
      <w:pPr>
        <w:pStyle w:val="Zv-bodyreport"/>
      </w:pPr>
      <w:r w:rsidRPr="007805EC">
        <w:t>Существует огромное количество моделей шаровых молний, которые были получены в результате умственных экспериментов и анализа визуальных наблюдений шаровых молний, которые дрейфуют в свободном пространстве. Для большинства моделей единственной осо</w:t>
      </w:r>
      <w:r>
        <w:t>-</w:t>
      </w:r>
      <w:r w:rsidRPr="007805EC">
        <w:t>бенностью является то, что шаровая молния генерируется в электрическом разряде. Как изве</w:t>
      </w:r>
      <w:r>
        <w:t>-</w:t>
      </w:r>
      <w:r w:rsidRPr="007805EC">
        <w:t>стно, критерием верности любой теоретической модели является ее экспериментальная про</w:t>
      </w:r>
      <w:r>
        <w:t>-</w:t>
      </w:r>
      <w:r w:rsidRPr="007805EC">
        <w:t>верка. Структурная модель шаровой молнии как электрического домена сферической формы была предложена в [1]. Основная цель этой работы заключалась в создании модели шаровой молнии на основе полученных экспериментальных данных. Эксперименты по исследованию структуры шаровой молнии проводились при нормальных атмосферных условиях на экспе</w:t>
      </w:r>
      <w:r>
        <w:t>-</w:t>
      </w:r>
      <w:r w:rsidRPr="007805EC">
        <w:t xml:space="preserve">риментальной установке «Прометей». Установка для получения шаровых молний состоит из емкостного накопителям энергии, диагностических приборов, высоковольтного зарядного устройства, блока коммутации и устройством для создания шаровой молнии </w:t>
      </w:r>
      <w:r>
        <w:t>–</w:t>
      </w:r>
      <w:r w:rsidRPr="007805EC">
        <w:t xml:space="preserve"> элект</w:t>
      </w:r>
      <w:r>
        <w:t>рическо-го или индуктивного сферо</w:t>
      </w:r>
      <w:r w:rsidRPr="007805EC">
        <w:t>трона [2]. В экспериментах использовались как электрические, так и индуктивные сферотроны. Проведены эксперименты, в которых при генерации шаро</w:t>
      </w:r>
      <w:r>
        <w:t>-</w:t>
      </w:r>
      <w:r w:rsidRPr="007805EC">
        <w:t xml:space="preserve">вой молнии был обнаружен распад ионных ядер в результате ядерного фотоэффекта. Распад ионных ядер сопровождался всплеском нейтронов, величина которого превышала уровень </w:t>
      </w:r>
      <w:r>
        <w:t>ес</w:t>
      </w:r>
      <w:r w:rsidRPr="007805EC">
        <w:t>тественного нейтронного фона в отсутствие шаровой молнии. Измеренное значение потен</w:t>
      </w:r>
      <w:r>
        <w:t>-</w:t>
      </w:r>
      <w:r w:rsidRPr="007805EC">
        <w:t>циала шаровой молнии с помощью зонда после ее образования составляло 15-20 МВ. Это оз</w:t>
      </w:r>
      <w:r>
        <w:t>-</w:t>
      </w:r>
      <w:r w:rsidRPr="007805EC">
        <w:t>начает, что энергия жестких квантов внутри шаровой молнии составляет около 15 МэВ. Вы</w:t>
      </w:r>
      <w:r>
        <w:t>-</w:t>
      </w:r>
      <w:r w:rsidRPr="007805EC">
        <w:t>сокие значения потенциала приводят к выводу, что ядерный фотоэффект является единст</w:t>
      </w:r>
      <w:r>
        <w:t>-</w:t>
      </w:r>
      <w:r w:rsidRPr="007805EC">
        <w:t>венной возможной причиной эмиссии нейтронов в стадии генерации шаровой молнии. Рас</w:t>
      </w:r>
      <w:r>
        <w:t>-</w:t>
      </w:r>
      <w:r w:rsidRPr="007805EC">
        <w:t>пад ядра сопровождается появлением протонов и нейтронов, как хорошо известно. Из-за на</w:t>
      </w:r>
      <w:r>
        <w:t>-</w:t>
      </w:r>
      <w:r w:rsidRPr="007805EC">
        <w:t>личия заряда протоны остаются во внешней сферической</w:t>
      </w:r>
      <w:r>
        <w:t xml:space="preserve"> оболочке шаровой молнии под </w:t>
      </w:r>
      <w:r w:rsidRPr="007805EC">
        <w:t>действием ее электрического и магнитного полей. Из-за диффузии нейтроны покидают об</w:t>
      </w:r>
      <w:r>
        <w:t>-</w:t>
      </w:r>
      <w:r w:rsidRPr="007805EC">
        <w:t>ласть шаровой молнии. Создана протон-электронная модель шаровой молнии. Шаровая мол</w:t>
      </w:r>
      <w:r>
        <w:t>-</w:t>
      </w:r>
      <w:r w:rsidRPr="007805EC">
        <w:t>ния представляет собой электриче</w:t>
      </w:r>
      <w:r w:rsidRPr="007805EC">
        <w:rPr>
          <w:lang w:val="en-US"/>
        </w:rPr>
        <w:t>c</w:t>
      </w:r>
      <w:r w:rsidRPr="007805EC">
        <w:t>кий домен сферической формы, внешняя сферическая оболочка которого в основном состоит из протонов с высокой энергией, тогда как ядро со</w:t>
      </w:r>
      <w:r>
        <w:t>-</w:t>
      </w:r>
      <w:r w:rsidRPr="007805EC">
        <w:t>стоит из электронов.</w:t>
      </w:r>
    </w:p>
    <w:p w:rsidR="000B01CF" w:rsidRPr="00DD1717" w:rsidRDefault="000B01CF" w:rsidP="000B01CF">
      <w:pPr>
        <w:pStyle w:val="Zv-bodyreport"/>
      </w:pPr>
      <w:r w:rsidRPr="007805EC">
        <w:t xml:space="preserve">Наличие высокоэнергетичных протонов позволяет дать корректное объяснение эффекту прохождения шаровой молнии через твердые тела [3]. Изменение индукции магнитного поля шаровой молнии во времени приводит к увеличению её потенциала в соответствии с законом Фарадея и, соответственно, к значительному увеличению энергии заряженных частиц, когда шаровая молния приближается к препятствию (твердому телу или мишени). Энергия протонов становится достаточной для генерации элементарных частиц, включая мюоны и мюонное нейтрино. Подобный механизм образования частиц и полей также существует в Солнце </w:t>
      </w:r>
      <w:r>
        <w:t xml:space="preserve">при изменении диаметра солнечных пятен </w:t>
      </w:r>
      <w:r w:rsidRPr="00DC1B35">
        <w:t>[4]</w:t>
      </w:r>
      <w:r w:rsidRPr="007805EC">
        <w:t>.</w:t>
      </w:r>
      <w:r w:rsidRPr="00DD1717">
        <w:t xml:space="preserve"> </w:t>
      </w:r>
    </w:p>
    <w:p w:rsidR="000B01CF" w:rsidRPr="00AF77EE" w:rsidRDefault="000B01CF" w:rsidP="000B01CF">
      <w:pPr>
        <w:pStyle w:val="Zv-TitleReferences-ru"/>
      </w:pPr>
      <w:r>
        <w:t>Литература</w:t>
      </w:r>
    </w:p>
    <w:p w:rsidR="000B01CF" w:rsidRPr="00FF0266" w:rsidRDefault="000B01CF" w:rsidP="000B01CF">
      <w:pPr>
        <w:pStyle w:val="Zv-References-ru"/>
        <w:numPr>
          <w:ilvl w:val="0"/>
          <w:numId w:val="1"/>
        </w:numPr>
        <w:rPr>
          <w:lang w:val="en-US"/>
        </w:rPr>
      </w:pPr>
      <w:r w:rsidRPr="00FF0266">
        <w:rPr>
          <w:lang w:val="en-US"/>
        </w:rPr>
        <w:t>Oreshko</w:t>
      </w:r>
      <w:r>
        <w:rPr>
          <w:lang w:val="en-US"/>
        </w:rPr>
        <w:t xml:space="preserve"> </w:t>
      </w:r>
      <w:r w:rsidRPr="00FF0266">
        <w:rPr>
          <w:lang w:val="en-US"/>
        </w:rPr>
        <w:t>A.G. //Proc. 28</w:t>
      </w:r>
      <w:r w:rsidRPr="006B16A4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Pr="00FF0266">
        <w:rPr>
          <w:lang w:val="en-US"/>
        </w:rPr>
        <w:t xml:space="preserve"> Int.</w:t>
      </w:r>
      <w:r>
        <w:rPr>
          <w:lang w:val="en-US"/>
        </w:rPr>
        <w:t>Conf.on Phenom.</w:t>
      </w:r>
      <w:r w:rsidRPr="00FF0266">
        <w:rPr>
          <w:lang w:val="en-US"/>
        </w:rPr>
        <w:t xml:space="preserve"> in Ionized Gases, 2007, </w:t>
      </w:r>
      <w:smartTag w:uri="urn:schemas-microsoft-com:office:smarttags" w:element="place">
        <w:smartTag w:uri="urn:schemas-microsoft-com:office:smarttags" w:element="City">
          <w:r w:rsidRPr="00FF0266">
            <w:rPr>
              <w:lang w:val="en-US"/>
            </w:rPr>
            <w:t>Prague</w:t>
          </w:r>
        </w:smartTag>
      </w:smartTag>
      <w:r w:rsidRPr="00FF0266">
        <w:rPr>
          <w:lang w:val="en-US"/>
        </w:rPr>
        <w:t>, 1884-1887.</w:t>
      </w:r>
    </w:p>
    <w:p w:rsidR="000B01CF" w:rsidRPr="00E845C8" w:rsidRDefault="000B01CF" w:rsidP="000B01CF">
      <w:pPr>
        <w:pStyle w:val="Zv-References-ru"/>
        <w:numPr>
          <w:ilvl w:val="0"/>
          <w:numId w:val="1"/>
        </w:numPr>
        <w:rPr>
          <w:lang w:val="en-US"/>
        </w:rPr>
      </w:pPr>
      <w:r w:rsidRPr="00FF0266">
        <w:rPr>
          <w:lang w:val="en-US"/>
        </w:rPr>
        <w:t>Oreshko A.G.//</w:t>
      </w:r>
      <w:r>
        <w:rPr>
          <w:lang w:val="en-US"/>
        </w:rPr>
        <w:t xml:space="preserve"> </w:t>
      </w:r>
      <w:r w:rsidRPr="00FF0266">
        <w:rPr>
          <w:lang w:val="en-US"/>
        </w:rPr>
        <w:t xml:space="preserve">Journal of Plasma Physics, 2015, </w:t>
      </w:r>
      <w:r w:rsidRPr="00037707">
        <w:rPr>
          <w:lang w:val="en-US"/>
        </w:rPr>
        <w:t xml:space="preserve">81 </w:t>
      </w:r>
      <w:r>
        <w:rPr>
          <w:lang w:val="en-US"/>
        </w:rPr>
        <w:t>(3)</w:t>
      </w:r>
      <w:r w:rsidRPr="00037707">
        <w:rPr>
          <w:lang w:val="en-US"/>
        </w:rPr>
        <w:t xml:space="preserve">, </w:t>
      </w:r>
      <w:r w:rsidRPr="00FF0266">
        <w:rPr>
          <w:lang w:val="en-US"/>
        </w:rPr>
        <w:t>905810321</w:t>
      </w:r>
      <w:r w:rsidRPr="00037707">
        <w:rPr>
          <w:lang w:val="en-US"/>
        </w:rPr>
        <w:t>,</w:t>
      </w:r>
      <w:r>
        <w:rPr>
          <w:lang w:val="en-US"/>
        </w:rPr>
        <w:t xml:space="preserve"> 18 p. </w:t>
      </w:r>
    </w:p>
    <w:p w:rsidR="000B01CF" w:rsidRDefault="000B01CF" w:rsidP="000B01CF">
      <w:pPr>
        <w:pStyle w:val="Zv-References-ru"/>
        <w:numPr>
          <w:ilvl w:val="0"/>
          <w:numId w:val="1"/>
        </w:numPr>
        <w:rPr>
          <w:lang w:val="en-US"/>
        </w:rPr>
      </w:pPr>
      <w:r w:rsidRPr="00E845C8">
        <w:rPr>
          <w:lang w:val="en-US"/>
        </w:rPr>
        <w:t>Oreshko A.G. //</w:t>
      </w:r>
      <w:r>
        <w:rPr>
          <w:lang w:val="en-US"/>
        </w:rPr>
        <w:t xml:space="preserve"> </w:t>
      </w:r>
      <w:r w:rsidRPr="00E845C8">
        <w:rPr>
          <w:lang w:val="en-US"/>
        </w:rPr>
        <w:t>Proc. 39</w:t>
      </w:r>
      <w:r w:rsidRPr="006B16A4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Pr="00E845C8">
        <w:rPr>
          <w:lang w:val="en-US"/>
        </w:rPr>
        <w:t xml:space="preserve"> Eur. Phys. Soc. Conf. and 16</w:t>
      </w:r>
      <w:r w:rsidRPr="006B16A4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Pr="00E845C8">
        <w:rPr>
          <w:lang w:val="en-US"/>
        </w:rPr>
        <w:t xml:space="preserve"> Int. Congr. on Plasma Physi</w:t>
      </w:r>
      <w:r>
        <w:rPr>
          <w:lang w:val="en-US"/>
        </w:rPr>
        <w:t>cs, 2012, Proc.ECA,Vol.36F, Report P5.107</w:t>
      </w:r>
      <w:r w:rsidRPr="00E845C8">
        <w:rPr>
          <w:lang w:val="en-US"/>
        </w:rPr>
        <w:t>,</w:t>
      </w:r>
      <w:r>
        <w:rPr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845C8">
            <w:rPr>
              <w:lang w:val="en-US"/>
            </w:rPr>
            <w:t>Stockholm</w:t>
          </w:r>
        </w:smartTag>
      </w:smartTag>
      <w:r w:rsidRPr="00E845C8">
        <w:rPr>
          <w:lang w:val="en-US"/>
        </w:rPr>
        <w:t>.</w:t>
      </w:r>
    </w:p>
    <w:p w:rsidR="000B01CF" w:rsidRPr="00DD1717" w:rsidRDefault="000B01CF" w:rsidP="000B01CF">
      <w:pPr>
        <w:pStyle w:val="Zv-References-ru"/>
        <w:numPr>
          <w:ilvl w:val="0"/>
          <w:numId w:val="1"/>
        </w:numPr>
        <w:rPr>
          <w:szCs w:val="24"/>
          <w:lang w:val="en-US"/>
        </w:rPr>
      </w:pPr>
      <w:r w:rsidRPr="00DD1717">
        <w:rPr>
          <w:rStyle w:val="HTML"/>
          <w:i w:val="0"/>
          <w:szCs w:val="24"/>
          <w:lang w:val="en-US"/>
        </w:rPr>
        <w:t xml:space="preserve">Grupen, C. </w:t>
      </w:r>
      <w:r>
        <w:rPr>
          <w:rStyle w:val="HTML"/>
          <w:i w:val="0"/>
          <w:szCs w:val="24"/>
          <w:lang w:val="en-US"/>
        </w:rPr>
        <w:t xml:space="preserve">// </w:t>
      </w:r>
      <w:r w:rsidRPr="00DD1717">
        <w:rPr>
          <w:rStyle w:val="HTML"/>
          <w:i w:val="0"/>
          <w:szCs w:val="24"/>
          <w:lang w:val="en-US"/>
        </w:rPr>
        <w:t>Astroparticle physics (Springer)</w:t>
      </w:r>
      <w:r>
        <w:rPr>
          <w:rStyle w:val="HTML"/>
          <w:i w:val="0"/>
          <w:szCs w:val="24"/>
          <w:lang w:val="en-US"/>
        </w:rPr>
        <w:t>, 2005</w:t>
      </w:r>
      <w:r w:rsidRPr="00DD1717">
        <w:rPr>
          <w:rStyle w:val="HTML"/>
          <w:i w:val="0"/>
          <w:szCs w:val="24"/>
          <w:lang w:val="en-US"/>
        </w:rPr>
        <w:t>.</w:t>
      </w:r>
    </w:p>
    <w:sectPr w:rsidR="000B01CF" w:rsidRPr="00DD1717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325" w:rsidRDefault="00E41325">
      <w:r>
        <w:separator/>
      </w:r>
    </w:p>
  </w:endnote>
  <w:endnote w:type="continuationSeparator" w:id="0">
    <w:p w:rsidR="00E41325" w:rsidRDefault="00E41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5337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5337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01C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325" w:rsidRDefault="00E41325">
      <w:r>
        <w:separator/>
      </w:r>
    </w:p>
  </w:footnote>
  <w:footnote w:type="continuationSeparator" w:id="0">
    <w:p w:rsidR="00E41325" w:rsidRDefault="00E413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0B01CF">
      <w:rPr>
        <w:sz w:val="20"/>
      </w:rPr>
      <w:t>18</w:t>
    </w:r>
    <w:r>
      <w:rPr>
        <w:sz w:val="20"/>
      </w:rPr>
      <w:t xml:space="preserve"> – </w:t>
    </w:r>
    <w:r w:rsidR="0094721E" w:rsidRPr="000B01CF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25337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41325"/>
    <w:rsid w:val="00037DCC"/>
    <w:rsid w:val="00043701"/>
    <w:rsid w:val="000B01CF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53371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41325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0B01CF"/>
    <w:rPr>
      <w:rFonts w:cs="Times New Roman"/>
      <w:color w:val="0000FF"/>
      <w:u w:val="single"/>
    </w:rPr>
  </w:style>
  <w:style w:type="character" w:styleId="HTML">
    <w:name w:val="HTML Cite"/>
    <w:rsid w:val="000B01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reshko_Alex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3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ПРОТОН - ЭЛЕКТРОННАЯ МОДЕЛЬ ШАРОВОЙ МОЛНИИ</dc:title>
  <dc:creator>sato</dc:creator>
  <cp:lastModifiedBy>Сатунин</cp:lastModifiedBy>
  <cp:revision>1</cp:revision>
  <cp:lastPrinted>1601-01-01T00:00:00Z</cp:lastPrinted>
  <dcterms:created xsi:type="dcterms:W3CDTF">2019-02-04T21:54:00Z</dcterms:created>
  <dcterms:modified xsi:type="dcterms:W3CDTF">2019-02-04T21:57:00Z</dcterms:modified>
</cp:coreProperties>
</file>