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9D" w:rsidRDefault="0001349D" w:rsidP="0001349D">
      <w:pPr>
        <w:pStyle w:val="Zv-Titlereport"/>
      </w:pPr>
      <w:r>
        <w:t>модель нагрева электронов в стационарном плазменном двигателе</w:t>
      </w:r>
    </w:p>
    <w:p w:rsidR="0001349D" w:rsidRDefault="0001349D" w:rsidP="0001349D">
      <w:pPr>
        <w:pStyle w:val="Zv-Author"/>
      </w:pPr>
      <w:r w:rsidRPr="00D624DF">
        <w:rPr>
          <w:vertAlign w:val="superscript"/>
        </w:rPr>
        <w:t>1,2</w:t>
      </w:r>
      <w:r>
        <w:t xml:space="preserve">Подтурова О.И., </w:t>
      </w:r>
      <w:r w:rsidRPr="00D624DF">
        <w:rPr>
          <w:vertAlign w:val="superscript"/>
        </w:rPr>
        <w:t>1,2</w:t>
      </w:r>
      <w:r>
        <w:t xml:space="preserve">Сковорода А.А., </w:t>
      </w:r>
      <w:r w:rsidRPr="00D624DF">
        <w:rPr>
          <w:vertAlign w:val="superscript"/>
        </w:rPr>
        <w:t>1,2</w:t>
      </w:r>
      <w:r>
        <w:t>Сорокина Е.А.</w:t>
      </w:r>
    </w:p>
    <w:p w:rsidR="0001349D" w:rsidRDefault="0001349D" w:rsidP="0001349D">
      <w:pPr>
        <w:pStyle w:val="Zv-Organization"/>
      </w:pPr>
      <w:r w:rsidRPr="00D624DF">
        <w:rPr>
          <w:vertAlign w:val="superscript"/>
        </w:rPr>
        <w:t>1</w:t>
      </w:r>
      <w:r>
        <w:t xml:space="preserve">НИЦ «Курчатовский институт», </w:t>
      </w:r>
      <w:hyperlink r:id="rId7" w:history="1">
        <w:r w:rsidRPr="009E0048">
          <w:rPr>
            <w:rStyle w:val="a9"/>
            <w:lang w:val="en-US"/>
          </w:rPr>
          <w:t>olga</w:t>
        </w:r>
        <w:r w:rsidRPr="009E0048">
          <w:rPr>
            <w:rStyle w:val="a9"/>
          </w:rPr>
          <w:t>_</w:t>
        </w:r>
        <w:r w:rsidRPr="009E0048">
          <w:rPr>
            <w:rStyle w:val="a9"/>
            <w:lang w:val="en-US"/>
          </w:rPr>
          <w:t>podturova</w:t>
        </w:r>
        <w:r w:rsidRPr="009E0048">
          <w:rPr>
            <w:rStyle w:val="a9"/>
          </w:rPr>
          <w:t>@</w:t>
        </w:r>
        <w:r w:rsidRPr="009E0048">
          <w:rPr>
            <w:rStyle w:val="a9"/>
            <w:lang w:val="en-US"/>
          </w:rPr>
          <w:t>list</w:t>
        </w:r>
        <w:r w:rsidRPr="009E0048">
          <w:rPr>
            <w:rStyle w:val="a9"/>
          </w:rPr>
          <w:t>.</w:t>
        </w:r>
        <w:r w:rsidRPr="009E0048">
          <w:rPr>
            <w:rStyle w:val="a9"/>
            <w:lang w:val="en-US"/>
          </w:rPr>
          <w:t>ru</w:t>
        </w:r>
      </w:hyperlink>
      <w:r w:rsidRPr="0001349D">
        <w:br/>
      </w:r>
      <w:r w:rsidRPr="00D624DF">
        <w:rPr>
          <w:vertAlign w:val="superscript"/>
        </w:rPr>
        <w:t>2</w:t>
      </w:r>
      <w:r>
        <w:t>Российский университет дружбы народов.</w:t>
      </w:r>
    </w:p>
    <w:p w:rsidR="0001349D" w:rsidRPr="00F72AF5" w:rsidRDefault="0001349D" w:rsidP="0001349D">
      <w:pPr>
        <w:pStyle w:val="Zv-bodyreport"/>
      </w:pPr>
      <w:r>
        <w:t xml:space="preserve">В работе построена модель нагрева электронов в стационарном плазменном двигателе (СПД) </w:t>
      </w:r>
      <w:r w:rsidRPr="008964BD">
        <w:t>[1]</w:t>
      </w:r>
      <w:r>
        <w:t>. Как известно из эксперимента, геометрия магнитного поля существенно влияет на работу СПД. В работе рассчитаны трехмерные модельные поля СПД, учитывающие влияние вторичных плазменных токов. В полученной конфигурации рассчитаны точные траектории движения электронов (см. пример рис. 1). Основным источником</w:t>
      </w:r>
      <w:r w:rsidRPr="008964BD">
        <w:t xml:space="preserve"> </w:t>
      </w:r>
      <w:r>
        <w:t xml:space="preserve">нагрева электронов в построенной модели является большое электрическое поле возле катода. Предполагается, что катод эмитирует несколько ампер незамагниченных электронов. Показано, что до момента своего замагничивания эти электроны успевают получить кинетическую энергию в несколько десятков эВ, достаточную для обеспечения заметного роста плотности плазмы к катоду и установления продольного распределения потенциала [2]. </w:t>
      </w:r>
    </w:p>
    <w:p w:rsidR="0001349D" w:rsidRPr="00EA0AF5" w:rsidRDefault="0001349D" w:rsidP="0001349D">
      <w:pPr>
        <w:pStyle w:val="Zv-bodyreport"/>
      </w:pPr>
      <w:r>
        <w:t>Работа поддержана грантом №17-12-01470 Российского научного фонда и частично выполнена при финансовой поддержке Минобрнауки России (соглашение 3.2223.2017</w:t>
      </w:r>
      <w:r w:rsidRPr="00A81EA7">
        <w:t>/</w:t>
      </w:r>
      <w:r>
        <w:t>4.6).</w:t>
      </w:r>
    </w:p>
    <w:p w:rsidR="0001349D" w:rsidRPr="00EA0AF5" w:rsidRDefault="0001349D" w:rsidP="0001349D">
      <w:pPr>
        <w:pStyle w:val="Zv-bodyreport"/>
      </w:pPr>
    </w:p>
    <w:p w:rsidR="0001349D" w:rsidRPr="00EA0AF5" w:rsidRDefault="0001349D" w:rsidP="0001349D">
      <w:pPr>
        <w:pStyle w:val="Zv-bodyreport"/>
      </w:pPr>
    </w:p>
    <w:p w:rsidR="0001349D" w:rsidRDefault="0001349D" w:rsidP="0001349D">
      <w:pPr>
        <w:pStyle w:val="Zv-bodyreport"/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838825" cy="3343275"/>
            <wp:effectExtent l="19050" t="0" r="9525" b="0"/>
            <wp:docPr id="4" name="Рисунок 1" descr="C:\Users\KI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39" cy="334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9D" w:rsidRPr="00F72AF5" w:rsidRDefault="0001349D" w:rsidP="0001349D">
      <w:pPr>
        <w:autoSpaceDE w:val="0"/>
        <w:autoSpaceDN w:val="0"/>
        <w:adjustRightInd w:val="0"/>
        <w:spacing w:line="480" w:lineRule="auto"/>
        <w:jc w:val="center"/>
      </w:pPr>
      <w:r>
        <w:t>Рис 1. Траектория движения электрона, стартовавшего с катода с нулевой энергией</w:t>
      </w:r>
    </w:p>
    <w:p w:rsidR="0001349D" w:rsidRDefault="0001349D" w:rsidP="0001349D">
      <w:pPr>
        <w:pStyle w:val="Zv-TitleReferences-ru"/>
        <w:rPr>
          <w:lang w:val="en-US"/>
        </w:rPr>
      </w:pPr>
      <w:r w:rsidRPr="00516739">
        <w:t>Литература</w:t>
      </w:r>
    </w:p>
    <w:p w:rsidR="0001349D" w:rsidRPr="00F72AF5" w:rsidRDefault="0001349D" w:rsidP="0001349D">
      <w:pPr>
        <w:pStyle w:val="Zv-References-ru"/>
      </w:pPr>
      <w:r w:rsidRPr="00F72AF5">
        <w:t>Морозов А.И.</w:t>
      </w:r>
      <w:r w:rsidRPr="00F72AF5">
        <w:rPr>
          <w:i/>
        </w:rPr>
        <w:t xml:space="preserve"> </w:t>
      </w:r>
      <w:r w:rsidRPr="00F72AF5">
        <w:t>Введение в плазменную динамику. М.: Физматлит, 2008.</w:t>
      </w:r>
    </w:p>
    <w:p w:rsidR="0001349D" w:rsidRPr="00F72AF5" w:rsidRDefault="0001349D" w:rsidP="0001349D">
      <w:pPr>
        <w:pStyle w:val="Zv-References-ru"/>
      </w:pPr>
      <w:r w:rsidRPr="0001349D">
        <w:rPr>
          <w:lang w:val="en-US"/>
        </w:rPr>
        <w:t xml:space="preserve">Marini S., Pakter R. // Physics of Plasmas. </w:t>
      </w:r>
      <w:r w:rsidRPr="00F72AF5">
        <w:t>2017. V. 24. P. 053507.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8A" w:rsidRDefault="00346C8A">
      <w:r>
        <w:separator/>
      </w:r>
    </w:p>
  </w:endnote>
  <w:endnote w:type="continuationSeparator" w:id="0">
    <w:p w:rsidR="00346C8A" w:rsidRDefault="00346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61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61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49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8A" w:rsidRDefault="00346C8A">
      <w:r>
        <w:separator/>
      </w:r>
    </w:p>
  </w:footnote>
  <w:footnote w:type="continuationSeparator" w:id="0">
    <w:p w:rsidR="00346C8A" w:rsidRDefault="00346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1349D">
      <w:rPr>
        <w:sz w:val="20"/>
      </w:rPr>
      <w:t>18</w:t>
    </w:r>
    <w:r>
      <w:rPr>
        <w:sz w:val="20"/>
      </w:rPr>
      <w:t xml:space="preserve"> – </w:t>
    </w:r>
    <w:r w:rsidR="0094721E" w:rsidRPr="0001349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161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6C8A"/>
    <w:rsid w:val="0001349D"/>
    <w:rsid w:val="00037DCC"/>
    <w:rsid w:val="00043701"/>
    <w:rsid w:val="000C7078"/>
    <w:rsid w:val="000D76E9"/>
    <w:rsid w:val="000E495B"/>
    <w:rsid w:val="001161D7"/>
    <w:rsid w:val="00140645"/>
    <w:rsid w:val="00171964"/>
    <w:rsid w:val="001C0CCB"/>
    <w:rsid w:val="00200AB2"/>
    <w:rsid w:val="00220629"/>
    <w:rsid w:val="00247225"/>
    <w:rsid w:val="002A6CD1"/>
    <w:rsid w:val="002D3EBD"/>
    <w:rsid w:val="00346C8A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49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013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1349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13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ga_podturova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НАГРЕВА ЭЛЕКТРОНОВ В СТАЦИОНАРНОМ ПЛАЗМЕННОМ ДВИГАТЕЛЕ</dc:title>
  <dc:creator>sato</dc:creator>
  <cp:lastModifiedBy>Сатунин</cp:lastModifiedBy>
  <cp:revision>1</cp:revision>
  <cp:lastPrinted>1601-01-01T00:00:00Z</cp:lastPrinted>
  <dcterms:created xsi:type="dcterms:W3CDTF">2019-02-04T20:25:00Z</dcterms:created>
  <dcterms:modified xsi:type="dcterms:W3CDTF">2019-02-04T20:28:00Z</dcterms:modified>
</cp:coreProperties>
</file>